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A9" w:rsidRPr="002153D5" w:rsidRDefault="004A77FE" w:rsidP="004A77FE">
      <w:pPr>
        <w:jc w:val="center"/>
      </w:pPr>
      <w:r w:rsidRPr="002153D5">
        <w:t>Guide 14</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u w:val="single"/>
        </w:rPr>
        <w:t>AI: Philosophy and ethics</w:t>
      </w:r>
    </w:p>
    <w:p w:rsidR="004A77FE" w:rsidRPr="002153D5"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are the basic philos</w:t>
      </w:r>
      <w:r w:rsidR="000F6FA7" w:rsidRPr="002153D5">
        <w:rPr>
          <w:rFonts w:eastAsia="Times New Roman" w:cstheme="minorHAnsi"/>
        </w:rPr>
        <w:t>o</w:t>
      </w:r>
      <w:r w:rsidRPr="002153D5">
        <w:rPr>
          <w:rFonts w:eastAsia="Times New Roman" w:cstheme="minorHAnsi"/>
        </w:rPr>
        <w:t>phical questions regarding AI?</w:t>
      </w:r>
    </w:p>
    <w:p w:rsidR="00191752"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Is artificial general intelligence possible?</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solve any problem that a human being can solve using intelligence?</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Are there hard limits to what a machine can accomplish?</w:t>
      </w:r>
    </w:p>
    <w:p w:rsidR="002153D5"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Are intelligent machines dangerous?</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How can we ensure that machines behave ethically and that they are used ethically?</w:t>
      </w:r>
    </w:p>
    <w:p w:rsidR="002153D5"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Can a machine have a mind, consciousness, and mental states in exactly the same sense that human beings do?</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be sentient, and deserve certain rights?</w:t>
      </w:r>
    </w:p>
    <w:p w:rsidR="002153D5" w:rsidRP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intentionally cause harm?</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rPr>
        <w:t>Alan Turing’s </w:t>
      </w:r>
      <w:r w:rsidRPr="002153D5">
        <w:rPr>
          <w:rFonts w:eastAsia="Times New Roman" w:cstheme="minorHAnsi"/>
          <w:u w:val="single"/>
        </w:rPr>
        <w:t>“Computing Machinery and Intelligence”</w:t>
      </w:r>
      <w:r w:rsidRPr="002153D5">
        <w:rPr>
          <w:rFonts w:eastAsia="Times New Roman" w:cstheme="minorHAnsi"/>
        </w:rPr>
        <w:t> — Read Sections 1–3; 6—7, skimming the “contrary” arguments to get their basic thesis.</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actual, operational question does Turing address in the paper?</w:t>
      </w:r>
    </w:p>
    <w:p w:rsidR="00B1482D" w:rsidRPr="002153D5" w:rsidRDefault="006F5333" w:rsidP="00B1482D">
      <w:pPr>
        <w:numPr>
          <w:ilvl w:val="2"/>
          <w:numId w:val="2"/>
        </w:numPr>
        <w:spacing w:before="100" w:beforeAutospacing="1" w:after="100" w:afterAutospacing="1" w:line="240" w:lineRule="auto"/>
        <w:rPr>
          <w:rFonts w:eastAsia="Times New Roman" w:cstheme="minorHAnsi"/>
        </w:rPr>
      </w:pPr>
      <w:r>
        <w:rPr>
          <w:rFonts w:eastAsia="Times New Roman" w:cstheme="minorHAnsi"/>
        </w:rPr>
        <w:t>What will happen when a machine takes the part of the A – a man, in this game?</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Specify the </w:t>
      </w:r>
      <w:r w:rsidRPr="002153D5">
        <w:rPr>
          <w:rFonts w:eastAsia="Times New Roman" w:cstheme="minorHAnsi"/>
          <w:i/>
          <w:iCs/>
        </w:rPr>
        <w:t>imitation game</w:t>
      </w:r>
      <w:r w:rsidRPr="002153D5">
        <w:rPr>
          <w:rFonts w:eastAsia="Times New Roman" w:cstheme="minorHAnsi"/>
        </w:rPr>
        <w:t>.</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Three players: a man, a woman, and an interrogator (either sex).</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Interrogator is isolated physically from the man and the woman.</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Goal: Interrogator needs to determine who is the man and who is the woman.</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Interrogate is allowed to question the man and the woman.</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 man is supposed to try to mislead the interrogator.</w:t>
      </w:r>
    </w:p>
    <w:p w:rsidR="000637E6" w:rsidRP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 woman is supposed to try to lead the interrogator to the correct conclusion.</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Do any of Turing’s “contrary” views seem compelling to you?</w:t>
      </w:r>
    </w:p>
    <w:p w:rsidR="000637E6" w:rsidRDefault="00CD4CFB"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 Mathematical Objection.</w:t>
      </w:r>
    </w:p>
    <w:p w:rsidR="00CD4CFB" w:rsidRPr="002153D5" w:rsidRDefault="00CD4CFB" w:rsidP="000637E6">
      <w:pPr>
        <w:numPr>
          <w:ilvl w:val="2"/>
          <w:numId w:val="2"/>
        </w:numPr>
        <w:spacing w:before="100" w:beforeAutospacing="1" w:after="100" w:afterAutospacing="1" w:line="240" w:lineRule="auto"/>
        <w:rPr>
          <w:rFonts w:eastAsia="Times New Roman" w:cstheme="minorHAnsi"/>
        </w:rPr>
      </w:pP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Does Turing give any prescriptions for how one might program a computer to learn?</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Simulate the mind of a child rather than an adult mind.</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Subject to course of education to obtain the adult mind.</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The mind of a child is full of blank sheets with little mechanism that makes it easily programmed.</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Divide into 2 parts:</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Child programming.</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Education process.</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Use the principle of punishments and rewards in the education process.</w:t>
      </w:r>
    </w:p>
    <w:p w:rsidR="00CD4CFB" w:rsidRP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Implement a system of logical inference.</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Include a random element in the learning machine – useful for problem solving.</w:t>
      </w:r>
    </w:p>
    <w:p w:rsidR="00CD4CFB" w:rsidRP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Refer to Section 7 of his essay for further details.</w:t>
      </w:r>
    </w:p>
    <w:p w:rsidR="004A77FE" w:rsidRPr="002153D5" w:rsidRDefault="004A77FE" w:rsidP="002153D5">
      <w:pPr>
        <w:pStyle w:val="ListParagraph"/>
        <w:numPr>
          <w:ilvl w:val="2"/>
          <w:numId w:val="2"/>
        </w:numPr>
        <w:spacing w:before="100" w:beforeAutospacing="1" w:after="100" w:afterAutospacing="1" w:line="240" w:lineRule="auto"/>
        <w:rPr>
          <w:rFonts w:eastAsia="Times New Roman" w:cstheme="minorHAnsi"/>
        </w:rPr>
      </w:pPr>
      <w:r w:rsidRPr="002153D5">
        <w:rPr>
          <w:rFonts w:eastAsia="Times New Roman" w:cstheme="minorHAnsi"/>
        </w:rPr>
        <w:t>For further reading, Sections 4–5 give a review of computers and Turing machines.</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rPr>
        <w:t xml:space="preserve">John </w:t>
      </w:r>
      <w:proofErr w:type="spellStart"/>
      <w:r w:rsidRPr="002153D5">
        <w:rPr>
          <w:rFonts w:eastAsia="Times New Roman" w:cstheme="minorHAnsi"/>
        </w:rPr>
        <w:t>Searl’s</w:t>
      </w:r>
      <w:proofErr w:type="spellEnd"/>
      <w:r w:rsidRPr="002153D5">
        <w:rPr>
          <w:rFonts w:eastAsia="Times New Roman" w:cstheme="minorHAnsi"/>
        </w:rPr>
        <w:t> </w:t>
      </w:r>
      <w:r w:rsidRPr="002153D5">
        <w:rPr>
          <w:rFonts w:eastAsia="Times New Roman" w:cstheme="minorHAnsi"/>
          <w:u w:val="single"/>
        </w:rPr>
        <w:t>Chinese room</w:t>
      </w:r>
      <w:r w:rsidRPr="002153D5">
        <w:rPr>
          <w:rFonts w:eastAsia="Times New Roman" w:cstheme="minorHAnsi"/>
        </w:rPr>
        <w:t> (Introduction and Sections 1–3)</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is Searle’s basic argument as it relates to the Turing test?</w:t>
      </w:r>
    </w:p>
    <w:p w:rsidR="00E86974" w:rsidRDefault="00CC2D9B" w:rsidP="00E86974">
      <w:pPr>
        <w:numPr>
          <w:ilvl w:val="2"/>
          <w:numId w:val="2"/>
        </w:numPr>
        <w:spacing w:before="100" w:beforeAutospacing="1" w:after="100" w:afterAutospacing="1" w:line="240" w:lineRule="auto"/>
        <w:rPr>
          <w:rFonts w:eastAsia="Times New Roman" w:cstheme="minorHAnsi"/>
        </w:rPr>
      </w:pPr>
      <w:r>
        <w:rPr>
          <w:rFonts w:eastAsia="Times New Roman" w:cstheme="minorHAnsi"/>
        </w:rPr>
        <w:t>Question to ask:</w:t>
      </w:r>
    </w:p>
    <w:p w:rsidR="00CC2D9B" w:rsidRDefault="00CC2D9B" w:rsidP="00CC2D9B">
      <w:pPr>
        <w:numPr>
          <w:ilvl w:val="3"/>
          <w:numId w:val="2"/>
        </w:numPr>
        <w:spacing w:before="100" w:beforeAutospacing="1" w:after="100" w:afterAutospacing="1" w:line="240" w:lineRule="auto"/>
        <w:rPr>
          <w:rFonts w:eastAsia="Times New Roman" w:cstheme="minorHAnsi"/>
        </w:rPr>
      </w:pPr>
      <w:r>
        <w:rPr>
          <w:rFonts w:eastAsia="Times New Roman" w:cstheme="minorHAnsi"/>
        </w:rPr>
        <w:t>Does the machine literally understand Chinese?</w:t>
      </w:r>
    </w:p>
    <w:p w:rsidR="00CC2D9B" w:rsidRDefault="00CC2D9B" w:rsidP="00CC2D9B">
      <w:pPr>
        <w:numPr>
          <w:ilvl w:val="3"/>
          <w:numId w:val="2"/>
        </w:numPr>
        <w:spacing w:before="100" w:beforeAutospacing="1" w:after="100" w:afterAutospacing="1" w:line="240" w:lineRule="auto"/>
        <w:rPr>
          <w:rFonts w:eastAsia="Times New Roman" w:cstheme="minorHAnsi"/>
        </w:rPr>
      </w:pPr>
      <w:r>
        <w:rPr>
          <w:rFonts w:eastAsia="Times New Roman" w:cstheme="minorHAnsi"/>
        </w:rPr>
        <w:t>Or is it merely simulating the ability to understand Chinese?</w:t>
      </w:r>
    </w:p>
    <w:p w:rsidR="00CC2D9B" w:rsidRDefault="00C2622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Given a computer that can pass the Turing Test by convincing a human Chinese speaker that it itself is also a human Chinese speaker…</w:t>
      </w:r>
    </w:p>
    <w:p w:rsidR="00C2622B" w:rsidRDefault="009F0ED0"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Argument:</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lastRenderedPageBreak/>
        <w:t>There is no difference between a human running the program “manually” and the computer running the program to produce Chinese characters as output in response to the Chinese characters input given by the human Chinese native speaker.</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The human and the computer both follow a program step-by-step to produce behavior that is interpreted by the user as demonstrating intelligent conversation.</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However, the human doesn’t actually understand Chinese and hence neither does the computer.</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Without understanding (intentionality), we cannot describe what the machine is doing as thinking and since it does not think it does not have a mind in anything like the normal sense of the world.</w:t>
      </w:r>
    </w:p>
    <w:p w:rsidR="009F0ED0" w:rsidRPr="002153D5" w:rsidRDefault="009F0ED0" w:rsidP="009F0ED0">
      <w:pPr>
        <w:numPr>
          <w:ilvl w:val="4"/>
          <w:numId w:val="2"/>
        </w:numPr>
        <w:spacing w:before="100" w:beforeAutospacing="1" w:after="100" w:afterAutospacing="1" w:line="240" w:lineRule="auto"/>
        <w:rPr>
          <w:rFonts w:eastAsia="Times New Roman" w:cstheme="minorHAnsi"/>
        </w:rPr>
      </w:pPr>
      <w:r>
        <w:rPr>
          <w:rFonts w:eastAsia="Times New Roman" w:cstheme="minorHAnsi"/>
        </w:rPr>
        <w:t>Therefore, strong AI is false.</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Compare and contrast </w:t>
      </w:r>
      <w:r w:rsidRPr="002153D5">
        <w:rPr>
          <w:rFonts w:eastAsia="Times New Roman" w:cstheme="minorHAnsi"/>
          <w:i/>
          <w:iCs/>
        </w:rPr>
        <w:t>strong</w:t>
      </w:r>
      <w:r w:rsidRPr="002153D5">
        <w:rPr>
          <w:rFonts w:eastAsia="Times New Roman" w:cstheme="minorHAnsi"/>
        </w:rPr>
        <w:t> vs. </w:t>
      </w:r>
      <w:r w:rsidRPr="002153D5">
        <w:rPr>
          <w:rFonts w:eastAsia="Times New Roman" w:cstheme="minorHAnsi"/>
          <w:i/>
          <w:iCs/>
        </w:rPr>
        <w:t>weak</w:t>
      </w:r>
      <w:r w:rsidRPr="002153D5">
        <w:rPr>
          <w:rFonts w:eastAsia="Times New Roman" w:cstheme="minorHAnsi"/>
        </w:rPr>
        <w:t> AI</w:t>
      </w:r>
    </w:p>
    <w:p w:rsidR="00CC2D9B" w:rsidRDefault="00CC2D9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Strong AI: literal</w:t>
      </w:r>
      <w:r w:rsidR="009834B8">
        <w:rPr>
          <w:rFonts w:eastAsia="Times New Roman" w:cstheme="minorHAnsi"/>
        </w:rPr>
        <w:t xml:space="preserve"> understanding.</w:t>
      </w:r>
    </w:p>
    <w:p w:rsidR="00784327" w:rsidRDefault="00784327" w:rsidP="00784327">
      <w:pPr>
        <w:numPr>
          <w:ilvl w:val="3"/>
          <w:numId w:val="2"/>
        </w:numPr>
        <w:spacing w:before="100" w:beforeAutospacing="1" w:after="100" w:afterAutospacing="1" w:line="240" w:lineRule="auto"/>
        <w:rPr>
          <w:rFonts w:eastAsia="Times New Roman" w:cstheme="minorHAnsi"/>
        </w:rPr>
      </w:pPr>
      <w:r>
        <w:rPr>
          <w:rFonts w:eastAsia="Times New Roman" w:cstheme="minorHAnsi"/>
        </w:rPr>
        <w:t>“the correct simulation really is a mind”.</w:t>
      </w:r>
    </w:p>
    <w:p w:rsidR="00784327" w:rsidRDefault="00784327" w:rsidP="00784327">
      <w:pPr>
        <w:numPr>
          <w:ilvl w:val="3"/>
          <w:numId w:val="2"/>
        </w:numPr>
        <w:spacing w:before="100" w:beforeAutospacing="1" w:after="100" w:afterAutospacing="1" w:line="240" w:lineRule="auto"/>
        <w:rPr>
          <w:rFonts w:eastAsia="Times New Roman" w:cstheme="minorHAnsi"/>
        </w:rPr>
      </w:pPr>
      <w:bookmarkStart w:id="0" w:name="_GoBack"/>
      <w:bookmarkEnd w:id="0"/>
    </w:p>
    <w:p w:rsidR="00CC2D9B" w:rsidRDefault="00CC2D9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Weak AI: simulate</w:t>
      </w:r>
      <w:r w:rsidR="009834B8">
        <w:rPr>
          <w:rFonts w:eastAsia="Times New Roman" w:cstheme="minorHAnsi"/>
        </w:rPr>
        <w:t>d understanding.</w:t>
      </w:r>
    </w:p>
    <w:p w:rsidR="00784327" w:rsidRPr="002153D5" w:rsidRDefault="00784327" w:rsidP="00784327">
      <w:pPr>
        <w:numPr>
          <w:ilvl w:val="3"/>
          <w:numId w:val="2"/>
        </w:numPr>
        <w:spacing w:before="100" w:beforeAutospacing="1" w:after="100" w:afterAutospacing="1" w:line="240" w:lineRule="auto"/>
        <w:rPr>
          <w:rFonts w:eastAsia="Times New Roman" w:cstheme="minorHAnsi"/>
        </w:rPr>
      </w:pPr>
      <w:r>
        <w:rPr>
          <w:rFonts w:eastAsia="Times New Roman" w:cstheme="minorHAnsi"/>
        </w:rPr>
        <w:t>“the correct simulation is a model of the mind”.</w:t>
      </w:r>
    </w:p>
    <w:p w:rsidR="004A77FE" w:rsidRDefault="004A77FE" w:rsidP="004A77FE"/>
    <w:sectPr w:rsidR="004A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FED"/>
    <w:multiLevelType w:val="multilevel"/>
    <w:tmpl w:val="64DEFA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7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1sbA0NDO1NLM0M7ZQ0lEKTi0uzszPAykwqgUAmcJfHSwAAAA="/>
  </w:docVars>
  <w:rsids>
    <w:rsidRoot w:val="000731BA"/>
    <w:rsid w:val="000637E6"/>
    <w:rsid w:val="000731BA"/>
    <w:rsid w:val="000F6FA7"/>
    <w:rsid w:val="00191752"/>
    <w:rsid w:val="002153D5"/>
    <w:rsid w:val="003918A9"/>
    <w:rsid w:val="004A77FE"/>
    <w:rsid w:val="006F5333"/>
    <w:rsid w:val="00784327"/>
    <w:rsid w:val="009834B8"/>
    <w:rsid w:val="009F0ED0"/>
    <w:rsid w:val="00B1482D"/>
    <w:rsid w:val="00C2622B"/>
    <w:rsid w:val="00CC2D9B"/>
    <w:rsid w:val="00CD4CFB"/>
    <w:rsid w:val="00E8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84CD"/>
  <w15:chartTrackingRefBased/>
  <w15:docId w15:val="{B9BFA610-F69A-4CE1-9BF5-FE377809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7FE"/>
    <w:rPr>
      <w:color w:val="0000FF"/>
      <w:u w:val="single"/>
    </w:rPr>
  </w:style>
  <w:style w:type="character" w:styleId="Emphasis">
    <w:name w:val="Emphasis"/>
    <w:basedOn w:val="DefaultParagraphFont"/>
    <w:uiPriority w:val="20"/>
    <w:qFormat/>
    <w:rsid w:val="004A77FE"/>
    <w:rPr>
      <w:i/>
      <w:iCs/>
    </w:rPr>
  </w:style>
  <w:style w:type="paragraph" w:styleId="ListParagraph">
    <w:name w:val="List Paragraph"/>
    <w:basedOn w:val="Normal"/>
    <w:uiPriority w:val="34"/>
    <w:qFormat/>
    <w:rsid w:val="00215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16</cp:revision>
  <dcterms:created xsi:type="dcterms:W3CDTF">2019-04-24T03:08:00Z</dcterms:created>
  <dcterms:modified xsi:type="dcterms:W3CDTF">2019-04-25T03:40:00Z</dcterms:modified>
</cp:coreProperties>
</file>