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21" w:rsidRPr="00A92A53" w:rsidRDefault="00FF5A21" w:rsidP="00FF5A2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color w:val="000000"/>
        </w:rPr>
        <w:t>CS – 344 Guide 8 – Feature Engineering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Google’s </w:t>
      </w:r>
      <w:hyperlink r:id="rId5" w:tgtFrame="_blank" w:history="1">
        <w:r w:rsidRPr="00A92A53">
          <w:rPr>
            <w:rFonts w:ascii="Calibri" w:eastAsia="Times New Roman" w:hAnsi="Calibri" w:cs="Calibri"/>
            <w:color w:val="550000"/>
            <w:u w:val="single"/>
          </w:rPr>
          <w:t>Machine Learning Crash Course</w:t>
        </w:r>
      </w:hyperlink>
    </w:p>
    <w:p w:rsidR="00145BCB" w:rsidRPr="00145BCB" w:rsidRDefault="00B2642D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6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Representation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</w:p>
    <w:p w:rsidR="00145BCB" w:rsidRPr="0084113C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Feature vector</w:t>
      </w:r>
    </w:p>
    <w:p w:rsidR="0084113C" w:rsidRPr="00145BCB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The set of floating-point values comprising the examples in your data set.</w:t>
      </w:r>
    </w:p>
    <w:p w:rsid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One-hot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multi-hot</w:t>
      </w:r>
      <w:r w:rsidRPr="00145BCB">
        <w:rPr>
          <w:rFonts w:ascii="Calibri" w:eastAsia="Times New Roman" w:hAnsi="Calibri" w:cs="Calibri"/>
          <w:color w:val="000000"/>
        </w:rPr>
        <w:t> encodings</w:t>
      </w:r>
    </w:p>
    <w:p w:rsidR="0084113C" w:rsidRPr="0084113C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Create a binary vector for each categorical feature in our model that represents values as follow:</w:t>
      </w:r>
    </w:p>
    <w:p w:rsidR="0084113C" w:rsidRP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For values that apply to the example, set corresponding vector elements to 1.</w:t>
      </w:r>
    </w:p>
    <w:p w:rsidR="0084113C" w:rsidRP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Set all other elements to 0.</w:t>
      </w:r>
    </w:p>
    <w:p w:rsid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Length of vector = # of elements in the vocabulary.</w:t>
      </w:r>
    </w:p>
    <w:p w:rsidR="0084113C" w:rsidRPr="0084113C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One-hot</w:t>
      </w:r>
      <w:r>
        <w:rPr>
          <w:rFonts w:ascii="Calibri" w:eastAsia="Times New Roman" w:hAnsi="Calibri" w:cs="Calibri"/>
          <w:iCs/>
          <w:color w:val="000000"/>
        </w:rPr>
        <w:t xml:space="preserve"> – a single value is 1.</w:t>
      </w:r>
    </w:p>
    <w:p w:rsidR="0084113C" w:rsidRPr="00145BCB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Multi-hot – multiple values are 1.</w:t>
      </w:r>
    </w:p>
    <w:p w:rsidR="00145BCB" w:rsidRPr="001D259E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Binning</w:t>
      </w:r>
    </w:p>
    <w:p w:rsidR="001D259E" w:rsidRPr="00145BCB" w:rsidRDefault="00022DF7" w:rsidP="001D25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Converting a usually continuous feature into multiple binary features called buckets or bins, typically based on value range.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qualities of good features?</w:t>
      </w:r>
    </w:p>
    <w:p w:rsidR="00022DF7" w:rsidRDefault="00CA7B4C" w:rsidP="0002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 rarely used discrete feature values: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Good feature values should appear more than 5 or so times in a data set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Many examples with same discrete value gives model a chance to see feature in different settings and determine when it is a good predictor for the label.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Prefer clear and obvious meanings: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Each feature should have a clear and obvious meaning to anyone on the project.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Don’t mix “magic” value with actual data: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Good floating-point features don’t contain peculiar out-of-range discontinuities or “magic” values.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Replace magic values as follows:</w:t>
      </w:r>
    </w:p>
    <w:p w:rsidR="00CA7B4C" w:rsidRDefault="00CA7B4C" w:rsidP="00CA7B4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discrete variables, add new value to set and use to signify feature value is missing.</w:t>
      </w:r>
    </w:p>
    <w:p w:rsidR="00CA7B4C" w:rsidRDefault="00CA7B4C" w:rsidP="00CA7B4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continuous variables, ensure missing values don’t affect model by using mean value of the feature’s data.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 for upstream instability: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Definition of a feature shouldn’t change over time.</w:t>
      </w:r>
    </w:p>
    <w:p w:rsidR="00CA7B4C" w:rsidRPr="00145BCB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Don’t use a value inferred by another model as it could change.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best practices for data </w:t>
      </w:r>
      <w:r w:rsidRPr="00A92A53">
        <w:rPr>
          <w:rFonts w:ascii="Calibri" w:eastAsia="Times New Roman" w:hAnsi="Calibri" w:cs="Calibri"/>
          <w:i/>
          <w:iCs/>
          <w:color w:val="000000"/>
        </w:rPr>
        <w:t>cleansing</w:t>
      </w:r>
      <w:r w:rsidRPr="00145BCB">
        <w:rPr>
          <w:rFonts w:ascii="Calibri" w:eastAsia="Times New Roman" w:hAnsi="Calibri" w:cs="Calibri"/>
          <w:color w:val="000000"/>
        </w:rPr>
        <w:t>?</w:t>
      </w:r>
    </w:p>
    <w:p w:rsidR="00CA7B4C" w:rsidRDefault="00BB33BE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Scaling feature values: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Convert floating-point feature values from natural range to a standard range.</w:t>
      </w:r>
    </w:p>
    <w:p w:rsidR="00BB33BE" w:rsidRDefault="00BB33BE" w:rsidP="00BB33B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Provides benefits if feature set consists of multiple features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gradient descent converge more quickly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Avoids the NaN trap – value exceeds floating-point precision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model learn appropriate weights for each feature</w:t>
      </w:r>
    </w:p>
    <w:p w:rsidR="00BB33BE" w:rsidRDefault="00BB33BE" w:rsidP="00BB33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Handling extreme outliers: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method is to take the logarithm of every value.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Another method is to cap or clip the tail of outlier values.</w:t>
      </w:r>
    </w:p>
    <w:p w:rsidR="00BB33BE" w:rsidRDefault="00BB33BE" w:rsidP="00BB33B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values greater than the maximum now becomes the maximum</w:t>
      </w:r>
    </w:p>
    <w:p w:rsidR="00BB33BE" w:rsidRDefault="00BB33BE" w:rsidP="00BB33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Binning:</w:t>
      </w:r>
    </w:p>
    <w:p w:rsidR="00BB33BE" w:rsidRDefault="00744B9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Divide a floating-point feature into multiple distinct Boolean features, then unite into a single n-element vector for the n-features.</w:t>
      </w:r>
    </w:p>
    <w:p w:rsidR="00744B9E" w:rsidRDefault="00744B9E" w:rsidP="00744B9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Scrubbing:</w:t>
      </w:r>
    </w:p>
    <w:p w:rsidR="00744B9E" w:rsidRDefault="00E4257D" w:rsidP="00744B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“Fix” bad examples by removing from the data set.</w:t>
      </w:r>
    </w:p>
    <w:p w:rsidR="00E4257D" w:rsidRDefault="00E4257D" w:rsidP="00744B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Real-life data sets unreliable due to: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Omitted values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Duplicate examples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Bad labels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Bad feature values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Generate aggregate statistics such as: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Min/max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Mean/median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Standard deviation</w:t>
      </w:r>
    </w:p>
    <w:p w:rsidR="00E4257D" w:rsidRDefault="00E4257D" w:rsidP="00E4257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Know your data: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Keep in mind what you think the data should look like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Verify that the data meets these expectations</w:t>
      </w:r>
    </w:p>
    <w:p w:rsidR="00E4257D" w:rsidRPr="00145BCB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Double-check that the training data agrees with other sources</w:t>
      </w:r>
    </w:p>
    <w:p w:rsidR="00145BCB" w:rsidRPr="00E937B3" w:rsidRDefault="00B2642D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7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Feature Crosses</w:t>
        </w:r>
      </w:hyperlink>
    </w:p>
    <w:p w:rsidR="00E937B3" w:rsidRPr="00DD2CC5" w:rsidRDefault="00E937B3" w:rsidP="00E937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Are the logical functions we discussed in class (i.e., AND, OR, XOR) linear functions?</w:t>
      </w:r>
    </w:p>
    <w:p w:rsidR="00DD2CC5" w:rsidRPr="00DD2CC5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AND – linear function</w:t>
      </w:r>
    </w:p>
    <w:p w:rsidR="00DD2CC5" w:rsidRPr="00DD2CC5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OR – linear function</w:t>
      </w:r>
    </w:p>
    <w:p w:rsidR="00DD2CC5" w:rsidRPr="00E937B3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XOR – non-linear function</w:t>
      </w:r>
    </w:p>
    <w:p w:rsidR="00836E2D" w:rsidRPr="00836E2D" w:rsidRDefault="00836E2D" w:rsidP="00836E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Definition: a synthetic feature formed by multiplying (crossing) two or more features.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synthetic features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feature crosses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E22AEA" w:rsidRDefault="00C56AEE" w:rsidP="00E22AE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Synthetic features:</w:t>
      </w:r>
    </w:p>
    <w:p w:rsidR="00C56AEE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not present among input features, but created from one or more of them.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Bucketing – continuous feature into range bins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Multiplying or dividing one feature value by other feature value(s) or by itself.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crosses</w:t>
      </w:r>
    </w:p>
    <w:p w:rsidR="00C56AEE" w:rsidRDefault="00C56AEE" w:rsidP="00C56AE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crosses:</w:t>
      </w:r>
    </w:p>
    <w:p w:rsidR="00C56AEE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Synthetic feature formed by taking the Cartesian product of individual binary features obtained from categorical data or from continuous features via bucketing.</w:t>
      </w:r>
    </w:p>
    <w:p w:rsidR="00C56AEE" w:rsidRPr="00145BCB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represent non-linear relationships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How are feature crosses useful?</w:t>
      </w:r>
    </w:p>
    <w:p w:rsidR="00836E2D" w:rsidRDefault="00836E2D" w:rsidP="00836E2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provide predictive abilities beyond what those features can provide individually.</w:t>
      </w:r>
    </w:p>
    <w:p w:rsidR="00C56AEE" w:rsidRPr="00C56AEE" w:rsidRDefault="00C56AEE" w:rsidP="00C56AE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Allows efficient training on massive-scale data sets by supplementing scaled linear models with feature crosses to represent non-linear relationships.</w:t>
      </w:r>
    </w:p>
    <w:p w:rsidR="00145BCB" w:rsidRPr="00145BCB" w:rsidRDefault="00B2642D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8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Regularization for Simplicity`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Over-fitting</w:t>
      </w:r>
    </w:p>
    <w:p w:rsidR="007109B2" w:rsidRPr="00145BCB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Creating a model that matches the training data so closely that the model fails to make correct predictions on new data.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Lambda</w:t>
      </w:r>
    </w:p>
    <w:p w:rsidR="007109B2" w:rsidRPr="00C70E81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A scalar value, represented as lambda, specifying the relative importance of the regularization function.</w:t>
      </w:r>
    </w:p>
    <w:p w:rsidR="00C70E81" w:rsidRPr="00C70E81" w:rsidRDefault="00C70E81" w:rsidP="00C70E81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lastRenderedPageBreak/>
        <w:t>If too high, model is simple but run risk of under</w:t>
      </w:r>
      <w:r w:rsidR="000856E5">
        <w:rPr>
          <w:rFonts w:ascii="Calibri" w:eastAsia="Times New Roman" w:hAnsi="Calibri" w:cs="Calibri"/>
          <w:iCs/>
          <w:color w:val="000000"/>
        </w:rPr>
        <w:t>-</w:t>
      </w:r>
      <w:r>
        <w:rPr>
          <w:rFonts w:ascii="Calibri" w:eastAsia="Times New Roman" w:hAnsi="Calibri" w:cs="Calibri"/>
          <w:iCs/>
          <w:color w:val="000000"/>
        </w:rPr>
        <w:t>fitting the data – model won’t learn enough about training data to make useful predictions</w:t>
      </w:r>
    </w:p>
    <w:p w:rsidR="00C70E81" w:rsidRPr="007109B2" w:rsidRDefault="00C70E81" w:rsidP="00C70E81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If too low, mode is more complex but run risk of overfitting the data – model learns too much about particularities of training data and can’t generalize to new data.</w:t>
      </w:r>
    </w:p>
    <w:p w:rsidR="007109B2" w:rsidRPr="00145BCB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Raising the regularization rate reduces overfitting but may make the model less accurate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Early stopping</w:t>
      </w:r>
    </w:p>
    <w:p w:rsidR="007109B2" w:rsidRPr="00F438A7" w:rsidRDefault="00F438A7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A method of regularization that involves ending model training before training loss finishes decreasing.</w:t>
      </w:r>
    </w:p>
    <w:p w:rsidR="00F438A7" w:rsidRPr="005414A9" w:rsidRDefault="00F438A7" w:rsidP="00F438A7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End model training when loss on validation dataset starts to increase (a.k.a. when generalization performance worsens)</w:t>
      </w:r>
    </w:p>
    <w:p w:rsidR="005414A9" w:rsidRPr="00145BCB" w:rsidRDefault="005414A9" w:rsidP="005414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Definition: prevent overfitting by penalizing complex models – minimize loss + complexity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Loss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structural rick minimization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F438A7" w:rsidRDefault="005414A9" w:rsidP="00F438A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– empirical risk minimization</w:t>
      </w:r>
    </w:p>
    <w:p w:rsidR="005414A9" w:rsidRDefault="005414A9" w:rsidP="005414A9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Minimize(Loss(Data | Model))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+ complexity – structural risk minimization</w:t>
      </w:r>
    </w:p>
    <w:p w:rsidR="005414A9" w:rsidRDefault="005414A9" w:rsidP="005414A9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Minimize(Loss(Data | Model) + complexity(Model))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term – measure how well the model fits the data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Regularization term – measure model complexity</w:t>
      </w:r>
    </w:p>
    <w:p w:rsidR="00A93717" w:rsidRDefault="00A93717" w:rsidP="00A9371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Two common ways to think of model complexity:</w:t>
      </w:r>
    </w:p>
    <w:p w:rsidR="00A93717" w:rsidRDefault="00A93717" w:rsidP="00A9371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 a function of the weights of all features in the model</w:t>
      </w:r>
    </w:p>
    <w:p w:rsidR="00A93717" w:rsidRPr="00A93717" w:rsidRDefault="00A93717" w:rsidP="00A9371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 a function of the total number of features with non-zero weights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0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1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2</w:t>
      </w:r>
      <w:r w:rsidRPr="00145BCB">
        <w:rPr>
          <w:rFonts w:ascii="Calibri" w:eastAsia="Times New Roman" w:hAnsi="Calibri" w:cs="Calibri"/>
          <w:color w:val="000000"/>
        </w:rPr>
        <w:t> regularization.</w:t>
      </w:r>
    </w:p>
    <w:p w:rsidR="00596938" w:rsidRDefault="00596938" w:rsidP="005969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L0 regularization:</w:t>
      </w:r>
    </w:p>
    <w:p w:rsidR="00596938" w:rsidRDefault="00887827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???</w:t>
      </w:r>
    </w:p>
    <w:p w:rsidR="00A93717" w:rsidRDefault="00596938" w:rsidP="00A9371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L1 regularization: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Type of regularization that penalizes weights in proportion to the sum of the absolute values of the weights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models relying on sparse features, helps drive weights of irrelevant or barely relevant features to exactly 0, which removes those features from the model.</w:t>
      </w:r>
    </w:p>
    <w:p w:rsidR="00596938" w:rsidRDefault="00596938" w:rsidP="005969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L2 regularization: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Type of regularization that penalizes weights in proportion to the sum of the squares of the weights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drive outlier weights (high positive or low negative values) closer to 0 but not quite to 0.</w:t>
      </w:r>
    </w:p>
    <w:p w:rsidR="00596938" w:rsidRPr="00145BCB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Always improves generalization in linear models.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Programming Tools</w:t>
      </w:r>
    </w:p>
    <w:p w:rsidR="00145BCB" w:rsidRPr="00145BCB" w:rsidRDefault="00B2642D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9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Keras</w:t>
        </w:r>
      </w:hyperlink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is </w:t>
      </w:r>
      <w:r w:rsidRPr="00A92A53">
        <w:rPr>
          <w:rFonts w:ascii="Calibri" w:eastAsia="Times New Roman" w:hAnsi="Calibri" w:cs="Calibri"/>
          <w:i/>
          <w:iCs/>
          <w:color w:val="000000"/>
        </w:rPr>
        <w:t>Keras</w:t>
      </w:r>
      <w:r w:rsidRPr="00145BCB">
        <w:rPr>
          <w:rFonts w:ascii="Calibri" w:eastAsia="Times New Roman" w:hAnsi="Calibri" w:cs="Calibri"/>
          <w:color w:val="000000"/>
        </w:rPr>
        <w:t>?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High-level neural networks API, written in Python and capable of running on top of TensorFlow, CNTK, or Theano.</w:t>
      </w:r>
    </w:p>
    <w:p w:rsidR="00657B1A" w:rsidRDefault="00657B1A" w:rsidP="00657B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Developed with a focus on enabling fast experimentation.</w:t>
      </w:r>
    </w:p>
    <w:p w:rsidR="00657B1A" w:rsidRDefault="00657B1A" w:rsidP="00657B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 if need deep learning library that: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Easy and fast prototyping (through user friendliness, modularity, and extensibility)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Support for both convolutional and recurrent networks, as combinations of both.</w:t>
      </w:r>
    </w:p>
    <w:p w:rsidR="00657B1A" w:rsidRPr="00145BCB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Runs seamlessly on CPU and GPU&gt;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lastRenderedPageBreak/>
        <w:t>What are its guiding principles?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User friendliness: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User experience is key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Consistent and simple API’s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Minimizes # of user actions required for common use cases.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Provides clear and actionable feedback upon user error.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Modularity: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Model is understood as a sequence or graph of standalone, fully configurable modules combined with minimal restrictions.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Easy extensibility: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New models simple to add (as new classes/functions)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Existing models provide ample examples.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 with python: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 separate model configuration files in declarative format.</w:t>
      </w:r>
    </w:p>
    <w:p w:rsidR="0040638B" w:rsidRPr="00145BC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Models described in Python code – compact, easier to debug.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Do the “30 seconds to Keras” exercises.</w:t>
      </w:r>
    </w:p>
    <w:p w:rsidR="002B4A84" w:rsidRPr="00145BCB" w:rsidRDefault="00B2642D" w:rsidP="00B2642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Keras seems to be a lot less convoluted than the Guide 7 programming exercise utilizing Tensor flow and linear regressors.</w:t>
      </w:r>
      <w:bookmarkStart w:id="0" w:name="_GoBack"/>
      <w:bookmarkEnd w:id="0"/>
    </w:p>
    <w:p w:rsidR="007154CC" w:rsidRDefault="007154CC"/>
    <w:sectPr w:rsidR="0071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F957C2"/>
    <w:multiLevelType w:val="multilevel"/>
    <w:tmpl w:val="D34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DQ0NjI1NzYyMzBW0lEKTi0uzszPAykwqgUA42a2DSwAAAA="/>
  </w:docVars>
  <w:rsids>
    <w:rsidRoot w:val="007622A9"/>
    <w:rsid w:val="00022DF7"/>
    <w:rsid w:val="000856E5"/>
    <w:rsid w:val="00145BCB"/>
    <w:rsid w:val="001D259E"/>
    <w:rsid w:val="002B4A84"/>
    <w:rsid w:val="0040638B"/>
    <w:rsid w:val="005414A9"/>
    <w:rsid w:val="00596938"/>
    <w:rsid w:val="00657B1A"/>
    <w:rsid w:val="007109B2"/>
    <w:rsid w:val="007154CC"/>
    <w:rsid w:val="00744B9E"/>
    <w:rsid w:val="007622A9"/>
    <w:rsid w:val="00836E2D"/>
    <w:rsid w:val="0084113C"/>
    <w:rsid w:val="00887827"/>
    <w:rsid w:val="00A92A53"/>
    <w:rsid w:val="00A93717"/>
    <w:rsid w:val="00B2642D"/>
    <w:rsid w:val="00BB33BE"/>
    <w:rsid w:val="00C56AEE"/>
    <w:rsid w:val="00C70E81"/>
    <w:rsid w:val="00CA7B4C"/>
    <w:rsid w:val="00D339BF"/>
    <w:rsid w:val="00DD2CC5"/>
    <w:rsid w:val="00E22AEA"/>
    <w:rsid w:val="00E4257D"/>
    <w:rsid w:val="00E937B3"/>
    <w:rsid w:val="00F438A7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3D4A"/>
  <w15:chartTrackingRefBased/>
  <w15:docId w15:val="{77F2D5E9-2A8B-4F4B-B4AF-E4FF8C8B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5B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5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regularization-for-simplicity/video-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feature-crosses/video-l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representation/video-l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31</cp:revision>
  <dcterms:created xsi:type="dcterms:W3CDTF">2019-03-15T02:38:00Z</dcterms:created>
  <dcterms:modified xsi:type="dcterms:W3CDTF">2019-03-22T01:40:00Z</dcterms:modified>
</cp:coreProperties>
</file>