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34" w:rsidRPr="003F3F34" w:rsidRDefault="003F3F34" w:rsidP="003F3F34">
      <w:pPr>
        <w:rPr>
          <w:rFonts w:ascii="Segoe UI" w:hAnsi="Segoe UI" w:cs="Segoe UI"/>
          <w:color w:val="FFFFFB"/>
          <w:shd w:val="clear" w:color="auto" w:fill="3B4042"/>
        </w:rPr>
      </w:pPr>
      <w:r>
        <w:rPr>
          <w:rFonts w:ascii="Segoe UI" w:hAnsi="Segoe UI" w:cs="Segoe UI"/>
          <w:color w:val="FFFFFB"/>
          <w:shd w:val="clear" w:color="auto" w:fill="3B4042"/>
        </w:rPr>
        <w:t xml:space="preserve">1.a </w:t>
      </w:r>
      <w:r>
        <w:rPr>
          <w:rFonts w:ascii="Segoe UI" w:hAnsi="Segoe UI" w:cs="Segoe UI"/>
          <w:color w:val="FFFFFB"/>
          <w:shd w:val="clear" w:color="auto" w:fill="3B4042"/>
        </w:rPr>
        <w:t>During the design and development of a computerized information processing system, various types of documentation are produced. Explain four functions performed by some of these documentations</w:t>
      </w:r>
      <w:r>
        <w:rPr>
          <w:rFonts w:ascii="Segoe UI" w:hAnsi="Segoe UI" w:cs="Segoe UI"/>
          <w:color w:val="FFFFFB"/>
          <w:shd w:val="clear" w:color="auto" w:fill="3B4042"/>
        </w:rPr>
        <w:br/>
      </w:r>
      <w:r w:rsidRPr="003F3F34">
        <w:rPr>
          <w:rFonts w:ascii="Segoe UI" w:hAnsi="Segoe UI" w:cs="Segoe UI"/>
          <w:color w:val="FFFFFB"/>
          <w:shd w:val="clear" w:color="auto" w:fill="3B4042"/>
        </w:rPr>
        <w:t>During the design and development of a computerized information processing system, various types of documentation are produced to serve several important functions: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1. **Requirements Documentation**: This includes documents like a "Requirements Specification" or "Business Requirements Document." Its functions are:</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**Capture Stakeholder Needs**: It documents the needs and expectations of stakeholders, including clients, users, and regulatory bodies. This helps ensure the system meets their requirements.</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**Serve as a Reference**: It provides a clear reference point for the development team, allowing them to understand what the system should do and what constraints it should adhere to.</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**Change Control**: It helps manage changes to requirements by providing a baseline for what was originally agreed upon. This assists in avoiding scope creep.</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2. **System Design Documentation**: This includes documents such as "System Design Specifications" or "Architecture Diagrams." Its functions are:</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**Blueprint for Development**: It serves as a blueprint for how the system will be structured, which technologies will be used, and how different components will interact.</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**Communication Tool**: It facilitates communication among developers, architects, and stakeholders by presenting a clear visual representation of the system's design.</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**Risk Mitigation**: It can help identify potential risks and issues early in the design phase, allowing for mitigation strategies to be developed.</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3. **Test Documentation**: This includes "Test Plans," "Test Cases," and "Test Reports." Its functions are:</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**Quality Assurance**: It outlines the testing strategy and ensures that the system functions as intended and meets the requirements.</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**Error Detection**: It helps detect and document defects and issues, which can then be addressed and corrected during development.</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lastRenderedPageBreak/>
        <w:t xml:space="preserve">   - **Validation**: It demonstrates that the system works correctly, meets user needs, and complies with regulatory requirements.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4. **User Documentation**: This includes "User Manuals," "Online Help," and "Training Materials." Its functions are:</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**Ease of Use**: It provides users with guidance on how to operate the system, enhancing the user experience and minimizing support requests.</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**Onboarding and Training**: It aids in training new users and provides reference materials for existing users to help them get the most out of the system.</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**Troubleshooting**: It offers troubleshooting tips and solutions to common issues, reducing user frustration and support costs.</w:t>
      </w:r>
    </w:p>
    <w:p w:rsidR="003F3F34" w:rsidRPr="003F3F34" w:rsidRDefault="003F3F34" w:rsidP="003F3F34">
      <w:pPr>
        <w:rPr>
          <w:rFonts w:ascii="Segoe UI" w:hAnsi="Segoe UI" w:cs="Segoe UI"/>
          <w:color w:val="FFFFFB"/>
          <w:shd w:val="clear" w:color="auto" w:fill="3B4042"/>
        </w:rPr>
      </w:pPr>
    </w:p>
    <w:p w:rsid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These are just a few examples of the documentation produced during system development, and each serves an essential role in the successful design, development, and deployment of a computerized information processing system.</w:t>
      </w:r>
    </w:p>
    <w:p w:rsidR="003F3F34" w:rsidRPr="003F3F34" w:rsidRDefault="003F3F34" w:rsidP="003F3F34">
      <w:pPr>
        <w:rPr>
          <w:rFonts w:ascii="Segoe UI" w:hAnsi="Segoe UI" w:cs="Segoe UI"/>
          <w:color w:val="FFFFFB"/>
          <w:shd w:val="clear" w:color="auto" w:fill="3B4042"/>
        </w:rPr>
      </w:pPr>
      <w:r>
        <w:rPr>
          <w:rFonts w:ascii="Segoe UI" w:hAnsi="Segoe UI" w:cs="Segoe UI"/>
          <w:color w:val="FFFFFB"/>
          <w:shd w:val="clear" w:color="auto" w:fill="3B4042"/>
        </w:rPr>
        <w:t xml:space="preserve">b. </w:t>
      </w:r>
      <w:r w:rsidRPr="003F3F34">
        <w:rPr>
          <w:rFonts w:ascii="Segoe UI" w:hAnsi="Segoe UI" w:cs="Segoe UI"/>
          <w:color w:val="FFFFFB"/>
          <w:shd w:val="clear" w:color="auto" w:fill="3B4042"/>
        </w:rPr>
        <w:t>it is possible for systems analysis involved in the introduction of new or upgraded computer systems to encounter resentment and opposition from existing employees. This may take many forms from outright opposition to active hostility toward the new system during the fact finding interviews</w:t>
      </w:r>
    </w:p>
    <w:p w:rsidR="003F3F34" w:rsidRDefault="003F3F34" w:rsidP="003F3F34">
      <w:pPr>
        <w:rPr>
          <w:rFonts w:ascii="Segoe UI" w:hAnsi="Segoe UI" w:cs="Segoe UI"/>
          <w:color w:val="FFFFFB"/>
          <w:shd w:val="clear" w:color="auto" w:fill="3B4042"/>
        </w:rPr>
      </w:pPr>
      <w:proofErr w:type="spellStart"/>
      <w:r w:rsidRPr="003F3F34">
        <w:rPr>
          <w:rFonts w:ascii="Segoe UI" w:hAnsi="Segoe UI" w:cs="Segoe UI"/>
          <w:color w:val="FFFFFB"/>
          <w:shd w:val="clear" w:color="auto" w:fill="3B4042"/>
        </w:rPr>
        <w:t>i</w:t>
      </w:r>
      <w:proofErr w:type="spellEnd"/>
      <w:r w:rsidRPr="003F3F34">
        <w:rPr>
          <w:rFonts w:ascii="Segoe UI" w:hAnsi="Segoe UI" w:cs="Segoe UI"/>
          <w:color w:val="FFFFFB"/>
          <w:shd w:val="clear" w:color="auto" w:fill="3B4042"/>
        </w:rPr>
        <w:t>. Outline four reasons for employees to react in this manner</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Employees may react with resentment and opposition to the introduction of new or upgraded computer systems for various reasons, including:</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1. **Fear of Job Displacement**: Employees may fear that the new system will automate tasks they currently perform, potentially leading to job displacement or redundancy. This fear of losing job security can result in resistance to the new technology.</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2. **Lack of Involvement**: If employees feel excluded from the decision-making process or were not consulted during the system's planning and design phases, they may perceive the new system as imposed on them. This lack of involvement can lead to resistance.</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3. **Change Fatigue**: Frequent changes in technology or processes can lead to change fatigue, where employees feel overwhelmed by constant adjustments to their work routines. They may </w:t>
      </w:r>
      <w:r w:rsidRPr="003F3F34">
        <w:rPr>
          <w:rFonts w:ascii="Segoe UI" w:hAnsi="Segoe UI" w:cs="Segoe UI"/>
          <w:color w:val="FFFFFB"/>
          <w:shd w:val="clear" w:color="auto" w:fill="3B4042"/>
        </w:rPr>
        <w:lastRenderedPageBreak/>
        <w:t>resist further changes, including the introduction of a new computer system, due to the stress and disruption it causes.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4. **Uncertainty and Fear of the Unknown**: The new system may be unfamiliar to employees, and they might fear the unknown. Uncertainty about how the system will impact their work, performance expectations, and their ability to adapt to the changes can lead to opposition and resistance.</w:t>
      </w:r>
    </w:p>
    <w:p w:rsidR="003F3F34" w:rsidRPr="003F3F34" w:rsidRDefault="003F3F34" w:rsidP="003F3F34">
      <w:pPr>
        <w:rPr>
          <w:rFonts w:ascii="Segoe UI" w:hAnsi="Segoe UI" w:cs="Segoe UI"/>
          <w:color w:val="FFFFFB"/>
          <w:shd w:val="clear" w:color="auto" w:fill="3B4042"/>
        </w:rPr>
      </w:pPr>
    </w:p>
    <w:p w:rsid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In addition to these reasons, factors such as inadequate training and support, a lack of communication about the benefits of the new system, and a perception that the new system will create additional work can also contribute to employee resistance during the introduction of new or upgraded computer systems. It's important for organizations to address these concerns and actively involve employees in the process to mitigate resistance and increase the likelihood of successful system adoption.</w:t>
      </w:r>
    </w:p>
    <w:p w:rsidR="003F3F34" w:rsidRDefault="003F3F34" w:rsidP="003F3F34">
      <w:pPr>
        <w:rPr>
          <w:rFonts w:ascii="Segoe UI" w:hAnsi="Segoe UI" w:cs="Segoe UI"/>
          <w:color w:val="FFFFFB"/>
          <w:shd w:val="clear" w:color="auto" w:fill="3B4042"/>
        </w:rPr>
      </w:pPr>
      <w:r>
        <w:rPr>
          <w:rFonts w:ascii="Segoe UI" w:hAnsi="Segoe UI" w:cs="Segoe UI"/>
          <w:color w:val="FFFFFB"/>
          <w:shd w:val="clear" w:color="auto" w:fill="3B4042"/>
        </w:rPr>
        <w:t xml:space="preserve">ii. </w:t>
      </w:r>
      <w:r>
        <w:rPr>
          <w:rFonts w:ascii="Segoe UI" w:hAnsi="Segoe UI" w:cs="Segoe UI"/>
          <w:color w:val="FFFFFB"/>
          <w:shd w:val="clear" w:color="auto" w:fill="3B4042"/>
        </w:rPr>
        <w:t>Outline four measure that can be taken by the system analyst to alleviate this resistance</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System analysts can take several measures to alleviate resistance to the introduction of new or upgraded computer systems. Here are four key strategies: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1. **Effective Communication**:</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**Clear Explanation**: System analysts should clearly explain the reasons for the change, emphasizing the benefits it will bring to the organization and individuals. This helps employees understand the purpose and importance of the new system.</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**Two-Way Communication**: Encourage open and transparent communication. Give employees the opportunity to voice their concerns, questions, and suggestions. Actively listen to their feedback and address their apprehensions.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2. **Involvement and Training**:</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**Involve End Users**: Include end users and relevant stakeholders in the decision-making and planning processes. Solicit their input, involve them in system testing, and seek their feedback to make them feel part of the solution.</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**Training and Support**: Provide comprehensive training and ongoing support to help employees become proficient in using the new system. Offer resources, user manuals, and helpdesk support to address their needs.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3. **Change Management**:</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**Change Management Plan**: Develop a change management plan that includes clear communication, training, and a phased implementation approach. Help employees adapt to the changes gradually rather than all at once.</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**Change Champions**: Identify and empower "change champions" or advocates among the employees who can help promote and support the new system among their peers.</w:t>
      </w:r>
    </w:p>
    <w:p w:rsidR="003F3F34" w:rsidRPr="003F3F34" w:rsidRDefault="003F3F34" w:rsidP="003F3F34">
      <w:pPr>
        <w:rPr>
          <w:rFonts w:ascii="Segoe UI" w:hAnsi="Segoe UI" w:cs="Segoe UI"/>
          <w:color w:val="FFFFFB"/>
          <w:shd w:val="clear" w:color="auto" w:fill="3B4042"/>
        </w:rPr>
      </w:pP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4. **Address Concerns and Monitor Progress**:</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**Address Specific Concerns**: Actively address and resolve specific concerns or objections raised by employees. Provide solutions or alternatives to alleviate their worries.</w:t>
      </w:r>
    </w:p>
    <w:p w:rsidR="003F3F34" w:rsidRP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 xml:space="preserve">   - **Monitor and Evaluate**: Continuously monitor the implementation and gather feedback from employees. Use this feedback to make necessary adjustments to the system and the change management approach. Recognize and celebrate successes and improvements.</w:t>
      </w:r>
    </w:p>
    <w:p w:rsidR="003F3F34" w:rsidRPr="003F3F34" w:rsidRDefault="003F3F34" w:rsidP="003F3F34">
      <w:pPr>
        <w:rPr>
          <w:rFonts w:ascii="Segoe UI" w:hAnsi="Segoe UI" w:cs="Segoe UI"/>
          <w:color w:val="FFFFFB"/>
          <w:shd w:val="clear" w:color="auto" w:fill="3B4042"/>
        </w:rPr>
      </w:pPr>
    </w:p>
    <w:p w:rsidR="003F3F34" w:rsidRDefault="003F3F34" w:rsidP="003F3F34">
      <w:pPr>
        <w:rPr>
          <w:rFonts w:ascii="Segoe UI" w:hAnsi="Segoe UI" w:cs="Segoe UI"/>
          <w:color w:val="FFFFFB"/>
          <w:shd w:val="clear" w:color="auto" w:fill="3B4042"/>
        </w:rPr>
      </w:pPr>
      <w:r w:rsidRPr="003F3F34">
        <w:rPr>
          <w:rFonts w:ascii="Segoe UI" w:hAnsi="Segoe UI" w:cs="Segoe UI"/>
          <w:color w:val="FFFFFB"/>
          <w:shd w:val="clear" w:color="auto" w:fill="3B4042"/>
        </w:rPr>
        <w:t>By implementing these measures, system analysts can create a more supportive and collaborative environment, helping to alleviate employee resistance and increase the likelihood of a successful transition to the new or upgraded computer system.</w:t>
      </w:r>
    </w:p>
    <w:p w:rsidR="003F3F34" w:rsidRPr="003F3F34" w:rsidRDefault="003F3F34" w:rsidP="003F3F34">
      <w:pPr>
        <w:rPr>
          <w:rFonts w:ascii="Segoe UI" w:hAnsi="Segoe UI" w:cs="Segoe UI"/>
          <w:color w:val="FFFFFB"/>
          <w:shd w:val="clear" w:color="auto" w:fill="3B4042"/>
        </w:rPr>
      </w:pPr>
      <w:bookmarkStart w:id="0" w:name="_GoBack"/>
      <w:bookmarkEnd w:id="0"/>
    </w:p>
    <w:sectPr w:rsidR="003F3F34" w:rsidRPr="003F3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34"/>
    <w:rsid w:val="00226C61"/>
    <w:rsid w:val="003F3F34"/>
    <w:rsid w:val="00D7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2F4C"/>
  <w15:chartTrackingRefBased/>
  <w15:docId w15:val="{6A4F80CA-0B97-4EF0-8850-398EA3E0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2023-10-30T03:01:00Z</dcterms:created>
  <dcterms:modified xsi:type="dcterms:W3CDTF">2023-11-01T06:57:00Z</dcterms:modified>
</cp:coreProperties>
</file>