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2326005</wp:posOffset>
            </wp:positionH>
            <wp:positionV relativeFrom="margin">
              <wp:posOffset>-838835</wp:posOffset>
            </wp:positionV>
            <wp:extent cx="1290320" cy="1019175"/>
            <wp:effectExtent l="0" t="0" r="0" b="0"/>
            <wp:wrapSquare wrapText="bothSides"/>
            <wp:docPr id="1" name="Picture" descr="Description: J:\KIBABII LOG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escription: J:\KIBABII LOGO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  </w:t>
      </w: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Kibabii University (KIBU)</w:t>
      </w: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School of Computing and Informatics (SCAI)</w:t>
      </w: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Computer science</w:t>
      </w:r>
    </w:p>
    <w:p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Course Description</w:t>
      </w: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Year II Semester 2 (20</w:t>
      </w:r>
      <w:r>
        <w:rPr>
          <w:rFonts w:hint="default" w:ascii="Times New Roman" w:hAnsi="Times New Roman"/>
          <w:sz w:val="24"/>
          <w:szCs w:val="24"/>
          <w:lang w:val="en-US"/>
        </w:rPr>
        <w:t>23</w:t>
      </w:r>
      <w:r>
        <w:rPr>
          <w:rFonts w:ascii="Times New Roman" w:hAnsi="Times New Roman"/>
          <w:sz w:val="24"/>
          <w:szCs w:val="24"/>
        </w:rPr>
        <w:t>/20</w:t>
      </w:r>
      <w:r>
        <w:rPr>
          <w:rFonts w:hint="default" w:ascii="Times New Roman" w:hAnsi="Times New Roman"/>
          <w:sz w:val="24"/>
          <w:szCs w:val="24"/>
          <w:lang w:val="en-US"/>
        </w:rPr>
        <w:t>24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)</w:t>
      </w:r>
    </w:p>
    <w:tbl>
      <w:tblPr>
        <w:tblStyle w:val="6"/>
        <w:tblW w:w="9450" w:type="dxa"/>
        <w:tblInd w:w="-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73"/>
        <w:gridCol w:w="3487"/>
        <w:gridCol w:w="2250"/>
        <w:gridCol w:w="144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CSC 223</w:t>
            </w:r>
          </w:p>
        </w:tc>
        <w:tc>
          <w:tcPr>
            <w:tcW w:w="7177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Data Communication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Course Lecturer Details</w:t>
            </w:r>
          </w:p>
        </w:tc>
        <w:tc>
          <w:tcPr>
            <w:tcW w:w="7177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hint="default" w:ascii="Times New Roman" w:hAnsi="Times New Roman"/>
                <w:lang w:val="en-US"/>
              </w:rPr>
              <w:t>Eng Eric Sifuna PhD (ongoing)</w:t>
            </w:r>
            <w:r>
              <w:rPr>
                <w:rFonts w:ascii="Times New Roman" w:hAnsi="Times New Roman"/>
              </w:rPr>
              <w:t xml:space="preserve">. Msc. </w:t>
            </w:r>
            <w:r>
              <w:rPr>
                <w:rFonts w:hint="default" w:ascii="Times New Roman" w:hAnsi="Times New Roman"/>
                <w:lang w:val="en-US"/>
              </w:rPr>
              <w:t>Information Systems</w:t>
            </w:r>
            <w:r>
              <w:rPr>
                <w:rFonts w:ascii="Times New Roman" w:hAnsi="Times New Roman"/>
              </w:rPr>
              <w:t xml:space="preserve">, Bsc. </w:t>
            </w:r>
            <w:r>
              <w:rPr>
                <w:rFonts w:hint="default" w:ascii="Times New Roman" w:hAnsi="Times New Roman"/>
                <w:lang w:val="en-US"/>
              </w:rPr>
              <w:t>EEE</w:t>
            </w:r>
            <w:r>
              <w:rPr>
                <w:rFonts w:ascii="Times New Roman" w:hAnsi="Times New Roman"/>
              </w:rPr>
              <w:t xml:space="preserve">,  </w:t>
            </w:r>
          </w:p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Mobile no. 0721240864, </w:t>
            </w:r>
          </w:p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E-mail: </w:t>
            </w:r>
            <w:r>
              <w:rPr>
                <w:rFonts w:hint="default" w:ascii="Times New Roman" w:hAnsi="Times New Roman"/>
                <w:lang w:val="en-US"/>
              </w:rPr>
              <w:t>esifuna</w:t>
            </w:r>
            <w:r>
              <w:rPr>
                <w:rFonts w:ascii="Times New Roman" w:hAnsi="Times New Roman"/>
                <w:color w:val="auto"/>
              </w:rPr>
              <w:t xml:space="preserve">@kibu.ac.ke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Lecture Hours</w:t>
            </w:r>
          </w:p>
        </w:tc>
        <w:tc>
          <w:tcPr>
            <w:tcW w:w="7177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hint="default" w:ascii="Times New Roman" w:hAnsi="Times New Roman"/>
                <w:lang w:val="en-US"/>
              </w:rPr>
              <w:t>Thursdays</w:t>
            </w:r>
            <w:r>
              <w:rPr>
                <w:rFonts w:ascii="Times New Roman" w:hAnsi="Times New Roman"/>
              </w:rPr>
              <w:t>, 11.00 AM – 2.00 PM, ABB 013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Pre-requisite</w:t>
            </w:r>
          </w:p>
        </w:tc>
        <w:tc>
          <w:tcPr>
            <w:tcW w:w="7177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Purpose/Aim</w:t>
            </w:r>
          </w:p>
        </w:tc>
        <w:tc>
          <w:tcPr>
            <w:tcW w:w="7177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course is to introduce learners to data communication in Computer Networks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Course Objective (Indicative Learning Outcomes)</w:t>
            </w:r>
          </w:p>
        </w:tc>
        <w:tc>
          <w:tcPr>
            <w:tcW w:w="7177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19"/>
            </w:pPr>
            <w:r>
              <w:t xml:space="preserve"> </w:t>
            </w:r>
          </w:p>
          <w:p>
            <w:pPr>
              <w:pStyle w:val="2"/>
              <w:spacing w:before="0" w:after="6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After the completion of the course, students will be able to:</w:t>
            </w:r>
          </w:p>
          <w:p>
            <w:pPr>
              <w:numPr>
                <w:ilvl w:val="0"/>
                <w:numId w:val="1"/>
              </w:numPr>
              <w:suppressAutoHyphens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the fundamentals of data communications and describe the different media available to support data communications, </w:t>
            </w:r>
          </w:p>
          <w:p>
            <w:pPr>
              <w:numPr>
                <w:ilvl w:val="0"/>
                <w:numId w:val="1"/>
              </w:numPr>
              <w:suppressAutoHyphens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Identify key limitations in networking technology implementations, </w:t>
            </w:r>
          </w:p>
          <w:p>
            <w:pPr>
              <w:numPr>
                <w:ilvl w:val="0"/>
                <w:numId w:val="1"/>
              </w:numPr>
              <w:suppressAutoHyphens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Describe the role of the various protocols in facilitating the transfer of data across a communication network, </w:t>
            </w:r>
          </w:p>
          <w:p>
            <w:pPr>
              <w:numPr>
                <w:ilvl w:val="0"/>
                <w:numId w:val="1"/>
              </w:numPr>
              <w:suppressAutoHyphens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the role of the OSI seven layer model which attempts to standardize communication protocols,</w:t>
            </w:r>
          </w:p>
          <w:p>
            <w:pPr>
              <w:pStyle w:val="2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State the techniques by which interfaces to computers are designed and implemented.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Course Content</w:t>
            </w:r>
          </w:p>
        </w:tc>
        <w:tc>
          <w:tcPr>
            <w:tcW w:w="7177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Week One:</w:t>
            </w:r>
            <w:r>
              <w:rPr>
                <w:rFonts w:ascii="Times New Roman" w:hAnsi="Times New Roman"/>
              </w:rPr>
              <w:t xml:space="preserve"> Introduction to Data Communication</w:t>
            </w:r>
          </w:p>
          <w:p>
            <w:pPr>
              <w:spacing w:after="0"/>
              <w:rPr>
                <w:rFonts w:ascii="Times New Roman" w:hAnsi="Times New Roman"/>
              </w:rPr>
            </w:pPr>
          </w:p>
          <w:p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Week Two:</w:t>
            </w:r>
            <w:r>
              <w:rPr>
                <w:rFonts w:ascii="Times New Roman" w:hAnsi="Times New Roman"/>
              </w:rPr>
              <w:t xml:space="preserve">  Types of Computer networks: LAN, MAN, WAN, Intranet, extranet, Internet; Network Topologies: Bus, star, Ring, Mesh, Tree, Hybrid topologies</w:t>
            </w:r>
          </w:p>
          <w:p>
            <w:pPr>
              <w:spacing w:after="0"/>
              <w:rPr>
                <w:rFonts w:ascii="Times New Roman" w:hAnsi="Times New Roman"/>
              </w:rPr>
            </w:pPr>
          </w:p>
          <w:p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Week Three:</w:t>
            </w: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Peripheral and data communication equipment;</w:t>
            </w:r>
          </w:p>
          <w:p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Week Four:</w:t>
            </w:r>
            <w:r>
              <w:rPr>
                <w:rFonts w:ascii="Times New Roman" w:hAnsi="Times New Roman"/>
              </w:rPr>
              <w:t xml:space="preserve">  Data Signals</w:t>
            </w:r>
            <w:r>
              <w:br w:type="textWrapping"/>
            </w:r>
            <w:r>
              <w:rPr>
                <w:rFonts w:ascii="Times New Roman" w:hAnsi="Times New Roman"/>
              </w:rPr>
              <w:t xml:space="preserve">  </w:t>
            </w:r>
          </w:p>
          <w:p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Week Five:</w:t>
            </w:r>
            <w:r>
              <w:rPr>
                <w:rFonts w:ascii="Times New Roman" w:hAnsi="Times New Roman"/>
              </w:rPr>
              <w:t xml:space="preserve"> Data Communication Modes</w:t>
            </w:r>
          </w:p>
          <w:p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Week Six:</w:t>
            </w:r>
            <w:r>
              <w:rPr>
                <w:rFonts w:ascii="Times New Roman" w:hAnsi="Times New Roman"/>
              </w:rPr>
              <w:t xml:space="preserve"> CAT I</w:t>
            </w:r>
          </w:p>
          <w:p>
            <w:pPr>
              <w:spacing w:after="0"/>
              <w:rPr>
                <w:rFonts w:ascii="Times New Roman" w:hAnsi="Times New Roman"/>
              </w:rPr>
            </w:pPr>
          </w:p>
          <w:p>
            <w:pPr>
              <w:spacing w:after="0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b/>
              </w:rPr>
              <w:t>Week Seven:</w:t>
            </w:r>
            <w:r>
              <w:rPr>
                <w:rFonts w:ascii="Times New Roman" w:hAnsi="Times New Roman"/>
              </w:rPr>
              <w:t xml:space="preserve"> Transmission media: (Guided UTP, STP, Coaxial cable, Fiber Optic cable) and Unguided media Multiplexing: TDM, FDM, STDM </w:t>
            </w:r>
          </w:p>
          <w:p>
            <w:pPr>
              <w:spacing w:after="0"/>
              <w:rPr>
                <w:rFonts w:ascii="Times New Roman" w:hAnsi="Times New Roman"/>
              </w:rPr>
            </w:pPr>
          </w:p>
          <w:p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Week Eight:</w:t>
            </w:r>
            <w:r>
              <w:rPr>
                <w:rFonts w:ascii="Times New Roman" w:hAnsi="Times New Roman"/>
              </w:rPr>
              <w:t xml:space="preserve"> Multiplexing </w:t>
            </w:r>
          </w:p>
          <w:p>
            <w:pPr>
              <w:spacing w:after="0"/>
              <w:rPr>
                <w:rFonts w:ascii="Times New Roman" w:hAnsi="Times New Roman"/>
              </w:rPr>
            </w:pPr>
          </w:p>
          <w:p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Week Nine:</w:t>
            </w:r>
            <w:r>
              <w:rPr>
                <w:rFonts w:ascii="Times New Roman" w:hAnsi="Times New Roman"/>
              </w:rPr>
              <w:t xml:space="preserve"> Switching Techniques: Circuit switching, Message switching; Packet switching; </w:t>
            </w:r>
          </w:p>
          <w:p>
            <w:pPr>
              <w:spacing w:after="0"/>
              <w:rPr>
                <w:rFonts w:ascii="Times New Roman" w:hAnsi="Times New Roman"/>
              </w:rPr>
            </w:pPr>
          </w:p>
          <w:p>
            <w:pPr>
              <w:spacing w:after="0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b/>
              </w:rPr>
              <w:t>Week Ten:</w:t>
            </w:r>
            <w:r>
              <w:rPr>
                <w:rFonts w:ascii="Times New Roman" w:hAnsi="Times New Roman"/>
              </w:rPr>
              <w:t xml:space="preserve"> Standards and Protocols: OSI model, TCP/IP model; </w:t>
            </w:r>
          </w:p>
          <w:p>
            <w:pPr>
              <w:spacing w:after="0"/>
              <w:rPr>
                <w:rFonts w:ascii="Times New Roman" w:hAnsi="Times New Roman"/>
              </w:rPr>
            </w:pPr>
          </w:p>
          <w:p>
            <w:pPr>
              <w:spacing w:after="0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b/>
              </w:rPr>
              <w:t>Week eleven:</w:t>
            </w:r>
            <w:r>
              <w:rPr>
                <w:rFonts w:ascii="Times New Roman" w:hAnsi="Times New Roman"/>
              </w:rPr>
              <w:t xml:space="preserve"> CAT 2</w:t>
            </w:r>
          </w:p>
          <w:p>
            <w:pPr>
              <w:spacing w:after="0"/>
              <w:rPr>
                <w:rFonts w:ascii="Times New Roman" w:hAnsi="Times New Roman"/>
              </w:rPr>
            </w:pPr>
          </w:p>
          <w:p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Week Twelve:</w:t>
            </w:r>
            <w:r>
              <w:t xml:space="preserve"> </w:t>
            </w:r>
            <w:r>
              <w:rPr>
                <w:rFonts w:ascii="Times New Roman" w:hAnsi="Times New Roman"/>
              </w:rPr>
              <w:t>Data routing: Serial vs. Ethernet;  Manual routing vs. auto synchronization;</w:t>
            </w:r>
            <w:r>
              <w:t xml:space="preserve"> </w:t>
            </w:r>
          </w:p>
          <w:p>
            <w:pPr>
              <w:spacing w:after="0"/>
              <w:rPr>
                <w:rFonts w:ascii="Times New Roman" w:hAnsi="Times New Roman"/>
              </w:rPr>
            </w:pPr>
          </w:p>
          <w:p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Week 13:</w:t>
            </w:r>
            <w:r>
              <w:rPr>
                <w:rFonts w:ascii="Times New Roman" w:hAnsi="Times New Roman"/>
              </w:rPr>
              <w:t xml:space="preserve"> Error detection and error Correction</w:t>
            </w:r>
          </w:p>
          <w:p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Week 14&amp;15:</w:t>
            </w:r>
            <w:r>
              <w:rPr>
                <w:rFonts w:ascii="Times New Roman" w:hAnsi="Times New Roman"/>
              </w:rPr>
              <w:t xml:space="preserve"> Examinations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and Teaching Methodologies</w:t>
            </w:r>
          </w:p>
        </w:tc>
        <w:tc>
          <w:tcPr>
            <w:tcW w:w="7177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Lectures, Tutorials, Group Discussions, and self study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Instructional Materials/Equipment</w:t>
            </w:r>
          </w:p>
        </w:tc>
        <w:tc>
          <w:tcPr>
            <w:tcW w:w="7177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Classroom with audio and visual aids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273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Course Assessment</w:t>
            </w:r>
          </w:p>
        </w:tc>
        <w:tc>
          <w:tcPr>
            <w:tcW w:w="573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Type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Weight (%)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27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573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Examination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7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573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Continuous Assessment</w:t>
            </w:r>
          </w:p>
        </w:tc>
        <w:tc>
          <w:tcPr>
            <w:tcW w:w="1440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27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34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CAT One - Date: (Week 6)</w:t>
            </w: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440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27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34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CAT Two - Date: (Week 12)</w:t>
            </w: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440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227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5737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Total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2273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Recommended Reading</w:t>
            </w:r>
          </w:p>
        </w:tc>
        <w:tc>
          <w:tcPr>
            <w:tcW w:w="34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Title</w:t>
            </w: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Publisher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27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34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19"/>
              <w:rPr>
                <w:sz w:val="22"/>
                <w:szCs w:val="22"/>
              </w:rPr>
            </w:pPr>
          </w:p>
          <w:p>
            <w:pPr>
              <w:pStyle w:val="20"/>
            </w:pPr>
            <w:r>
              <w:t>Forouzan, Data Communication and Networking Companies</w:t>
            </w: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>
            <w:pPr>
              <w:spacing w:after="0" w:line="240" w:lineRule="auto"/>
              <w:ind w:left="720" w:hanging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McGraw-Hill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McGraw-Hill Companies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Additional Reading</w:t>
            </w:r>
          </w:p>
        </w:tc>
        <w:tc>
          <w:tcPr>
            <w:tcW w:w="34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pStyle w:val="18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and Computer Communication</w:t>
            </w:r>
            <w:r>
              <w:rPr>
                <w:rFonts w:ascii="Times New Roman" w:hAnsi="Times New Roman"/>
                <w:sz w:val="18"/>
                <w:szCs w:val="18"/>
              </w:rPr>
              <w:t>. Pearson</w:t>
            </w:r>
          </w:p>
          <w:p>
            <w:pPr>
              <w:pStyle w:val="18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Fundamentals of Data Communications &amp; Networks</w:t>
            </w:r>
          </w:p>
          <w:p>
            <w:pPr>
              <w:pStyle w:val="18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Computer Networks: A top-down approach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Pearson ISBN: </w:t>
            </w:r>
            <w:r>
              <w:rPr>
                <w:rFonts w:ascii="Times New Roman" w:hAnsi="Times New Roman"/>
                <w:sz w:val="18"/>
                <w:szCs w:val="18"/>
                <w:shd w:val="clear" w:color="auto" w:fill="F5F5F5"/>
              </w:rPr>
              <w:t>9788131790540</w:t>
            </w:r>
          </w:p>
          <w:p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Stalling, W (2012);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Sharma, S (2013);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Kurose, J. F &amp;Ross, K. W (2012);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 Support Material</w:t>
            </w:r>
          </w:p>
        </w:tc>
        <w:tc>
          <w:tcPr>
            <w:tcW w:w="7177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variety of multimedia systems and electronic information resources</w:t>
            </w:r>
          </w:p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Various application manuals and journals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Approved for Use By:</w:t>
            </w:r>
          </w:p>
          <w:p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177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Dorcus  Arshley  Shisoka</w:t>
            </w:r>
          </w:p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Chairperson, Computer Science Department</w:t>
            </w:r>
          </w:p>
          <w:p>
            <w:pPr>
              <w:spacing w:after="0" w:line="240" w:lineRule="auto"/>
              <w:rPr>
                <w:rFonts w:ascii="Times New Roman" w:hAnsi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Signature: …………..……………..…… Date: ………………………………..</w:t>
            </w: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sectPr>
      <w:pgSz w:w="12240" w:h="15840"/>
      <w:pgMar w:top="1440" w:right="1440" w:bottom="1440" w:left="1440" w:header="0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E2"/>
    <w:rsid w:val="00013909"/>
    <w:rsid w:val="001B56C1"/>
    <w:rsid w:val="00200148"/>
    <w:rsid w:val="002479FD"/>
    <w:rsid w:val="002A0166"/>
    <w:rsid w:val="002D27BE"/>
    <w:rsid w:val="002E410B"/>
    <w:rsid w:val="0034360D"/>
    <w:rsid w:val="003C4F63"/>
    <w:rsid w:val="00465CA0"/>
    <w:rsid w:val="00526B8E"/>
    <w:rsid w:val="005B04EF"/>
    <w:rsid w:val="00637532"/>
    <w:rsid w:val="00644862"/>
    <w:rsid w:val="00650A9D"/>
    <w:rsid w:val="006A4150"/>
    <w:rsid w:val="006C35A6"/>
    <w:rsid w:val="006F2716"/>
    <w:rsid w:val="007962FE"/>
    <w:rsid w:val="008B36E7"/>
    <w:rsid w:val="008E5079"/>
    <w:rsid w:val="009B77DC"/>
    <w:rsid w:val="00AA067C"/>
    <w:rsid w:val="00AB75E2"/>
    <w:rsid w:val="00B04BE1"/>
    <w:rsid w:val="00B558DB"/>
    <w:rsid w:val="00BB1221"/>
    <w:rsid w:val="00BB2CAC"/>
    <w:rsid w:val="00BC7E7C"/>
    <w:rsid w:val="00C17ADB"/>
    <w:rsid w:val="00C62171"/>
    <w:rsid w:val="00CC3B95"/>
    <w:rsid w:val="00D56A8E"/>
    <w:rsid w:val="00D951F7"/>
    <w:rsid w:val="00E02704"/>
    <w:rsid w:val="00E47E30"/>
    <w:rsid w:val="00E769A1"/>
    <w:rsid w:val="00E863DD"/>
    <w:rsid w:val="00EA6C2A"/>
    <w:rsid w:val="00EF3768"/>
    <w:rsid w:val="00F60BA2"/>
    <w:rsid w:val="00F95885"/>
    <w:rsid w:val="71C3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spacing w:after="160" w:line="259" w:lineRule="auto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paragraph" w:styleId="2">
    <w:name w:val="heading 4"/>
    <w:basedOn w:val="3"/>
    <w:qFormat/>
    <w:uiPriority w:val="0"/>
    <w:pPr>
      <w:widowControl w:val="0"/>
      <w:outlineLvl w:val="3"/>
    </w:pPr>
    <w:rPr>
      <w:rFonts w:ascii="Calibri" w:hAnsi="Calibri" w:eastAsia="Calibri" w:cs="Times New Roman"/>
      <w:sz w:val="20"/>
      <w:szCs w:val="2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4">
    <w:name w:val="Text Body"/>
    <w:basedOn w:val="1"/>
    <w:uiPriority w:val="0"/>
    <w:pPr>
      <w:spacing w:after="140" w:line="288" w:lineRule="auto"/>
    </w:p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8">
    <w:name w:val="footer"/>
    <w:basedOn w:val="1"/>
    <w:uiPriority w:val="0"/>
    <w:pPr>
      <w:tabs>
        <w:tab w:val="center" w:pos="4680"/>
        <w:tab w:val="right" w:pos="9360"/>
      </w:tabs>
    </w:pPr>
  </w:style>
  <w:style w:type="paragraph" w:styleId="9">
    <w:name w:val="header"/>
    <w:basedOn w:val="1"/>
    <w:qFormat/>
    <w:uiPriority w:val="0"/>
    <w:pPr>
      <w:tabs>
        <w:tab w:val="center" w:pos="4680"/>
        <w:tab w:val="right" w:pos="9360"/>
      </w:tabs>
    </w:pPr>
  </w:style>
  <w:style w:type="paragraph" w:styleId="10">
    <w:name w:val="List"/>
    <w:basedOn w:val="4"/>
    <w:uiPriority w:val="0"/>
    <w:rPr>
      <w:rFonts w:cs="FreeSans"/>
    </w:rPr>
  </w:style>
  <w:style w:type="character" w:customStyle="1" w:styleId="11">
    <w:name w:val="Header Char"/>
    <w:uiPriority w:val="0"/>
    <w:rPr>
      <w:sz w:val="22"/>
      <w:szCs w:val="22"/>
    </w:rPr>
  </w:style>
  <w:style w:type="character" w:customStyle="1" w:styleId="12">
    <w:name w:val="Footer Char"/>
    <w:qFormat/>
    <w:uiPriority w:val="0"/>
    <w:rPr>
      <w:sz w:val="22"/>
      <w:szCs w:val="22"/>
    </w:rPr>
  </w:style>
  <w:style w:type="character" w:customStyle="1" w:styleId="13">
    <w:name w:val="Internet Link"/>
    <w:uiPriority w:val="0"/>
    <w:rPr>
      <w:color w:val="0563C1"/>
      <w:u w:val="single"/>
    </w:rPr>
  </w:style>
  <w:style w:type="character" w:customStyle="1" w:styleId="14">
    <w:name w:val="Heading 4 Char"/>
    <w:basedOn w:val="5"/>
    <w:uiPriority w:val="0"/>
    <w:rPr>
      <w:rFonts w:ascii="Times New Roman" w:hAnsi="Times New Roman"/>
      <w:sz w:val="24"/>
      <w:szCs w:val="24"/>
    </w:rPr>
  </w:style>
  <w:style w:type="character" w:customStyle="1" w:styleId="15">
    <w:name w:val="Body Text Indent Char"/>
    <w:basedOn w:val="5"/>
    <w:uiPriority w:val="0"/>
    <w:rPr>
      <w:rFonts w:ascii="Times New Roman" w:hAnsi="Times New Roman"/>
      <w:sz w:val="24"/>
      <w:szCs w:val="24"/>
    </w:rPr>
  </w:style>
  <w:style w:type="character" w:customStyle="1" w:styleId="16">
    <w:name w:val="ListLabel 1"/>
    <w:qFormat/>
    <w:uiPriority w:val="0"/>
    <w:rPr>
      <w:rFonts w:cs="Courier New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FreeSans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Default"/>
    <w:uiPriority w:val="0"/>
    <w:pPr>
      <w:suppressAutoHyphens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paragraph" w:customStyle="1" w:styleId="20">
    <w:name w:val="Text Body Indent"/>
    <w:basedOn w:val="19"/>
    <w:next w:val="19"/>
    <w:uiPriority w:val="0"/>
    <w:rPr>
      <w:color w:val="00000A"/>
    </w:rPr>
  </w:style>
  <w:style w:type="paragraph" w:customStyle="1" w:styleId="21">
    <w:name w:val="Table Contents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FC54E-34E9-4389-A05E-08CFD52E36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449</Words>
  <Characters>2563</Characters>
  <Lines>21</Lines>
  <Paragraphs>6</Paragraphs>
  <TotalTime>10</TotalTime>
  <ScaleCrop>false</ScaleCrop>
  <LinksUpToDate>false</LinksUpToDate>
  <CharactersWithSpaces>3006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2021-04-08T11:34:00Z</dcterms:created>
  <dc:creator>Samuel Barasa</dc:creator>
  <cp:lastModifiedBy>hp</cp:lastModifiedBy>
  <cp:lastPrinted>2016-06-13T09:24:00Z</cp:lastPrinted>
  <dcterms:modified xsi:type="dcterms:W3CDTF">2024-02-01T07:37:47Z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D0DBC230CB3C4E87A91A03AFF17119F1_13</vt:lpwstr>
  </property>
</Properties>
</file>