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10-28-2017 (Friday)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>Akash Giri</w:t>
              <w:br/>
              <w:t>Akash Applications Ltd.</w:t>
              <w:br/>
              <w:t>48, babupara,</w:t>
              <w:br/>
              <w:t>Kolkata 700093,</w:t>
              <w:br/>
              <w:t>West Bengal, India</w:t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1</w:t>
              <w:br/>
              <w:br/>
              <w:br/>
              <w:t xml:space="preserve">Date : </w:t>
              <w:tab/>
              <w:t>10-28-2017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Rate per sheet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Qty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Amount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47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3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47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123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1300"/>
          </w:tcPr>
          <w:p>
            <w:r>
              <w:t>123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Rs. 15,129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4700"/>
          </w:tcPr>
          <w:p>
            <w:r>
              <w:t>2 (2)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3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300"/>
          </w:tcPr>
          <w:p>
            <w:r>
              <w:t>213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Rs. 639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4700"/>
            <w:tcBorders>
              <w:top w:val="single"/>
              <w:bottom w:val="single"/>
            </w:tcBorders>
          </w:tcPr>
          <w:p/>
        </w:tc>
        <w:tc>
          <w:tcPr>
            <w:tcW w:w="2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3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336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Rs. 15,768.00</w:t>
            </w:r>
          </w:p>
        </w:tc>
      </w:tr>
    </w:tbl>
    <w:p>
      <w:r>
        <w:br/>
        <w:br/>
        <w:br/>
        <w:t>Amount (In words) :</w:t>
      </w:r>
    </w:p>
    <w:p>
      <w:r>
        <w:rPr>
          <w:b w:val="true"/>
        </w:rPr>
        <w:t>Fifteen Thousand Seven Hundred and Sixty Eight Rupees Only</w:t>
      </w:r>
    </w:p>
    <w:p>
      <w:r>
        <w:rPr>
          <w:i w:val="true"/>
          <w:sz w:val="20"/>
        </w:rPr>
        <w:br/>
        <w:br/>
        <w:t>NB. - Goods sold to the above buyer is in credit.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2017-03-10T08:18:22Z</dcterms:created>
  <dc:creator>Apache POI</dc:creator>
</cp:coreProperties>
</file>