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p>
      <w:pPr>
        <w:spacing w:after="120"/>
        <w:jc w:val="center"/>
      </w:pPr>
      <w:r>
        <w:rPr>
          <w:rFonts w:ascii="Arial" w:cs="Arial" w:eastAsia="Arial" w:hAnsi="Arial"/>
          <w:b/>
          <w:bCs/>
          <w:color w:val="4F46E5"/>
          <w:sz w:val="72"/>
          <w:szCs w:val="72"/>
        </w:rPr>
        <w:t xml:space="preserve">CloudLab</w:t>
      </w:r>
    </w:p>
    <w:p>
      <w:pPr>
        <w:spacing w:after="200"/>
        <w:jc w:val="center"/>
      </w:pPr>
      <w:r>
        <w:rPr>
          <w:rFonts w:ascii="Arial" w:cs="Arial" w:eastAsia="Arial" w:hAnsi="Arial"/>
          <w:color w:val="4338CA"/>
          <w:sz w:val="32"/>
          <w:szCs w:val="32"/>
        </w:rPr>
        <w:t xml:space="preserve">Cloud-Native Lab Management Platform</w:t>
      </w:r>
    </w:p>
    <w:p>
      <w:pPr>
        <w:pBdr>
          <w:top w:val="single" w:color="E5E7EB" w:sz="2" w:space="6"/>
          <w:bottom w:val="single" w:color="E5E7EB" w:sz="2" w:space="6"/>
        </w:pBdr>
        <w:spacing w:after="120" w:before="120"/>
        <w:jc w:val="center"/>
      </w:pPr>
      <w:r>
        <w:rPr>
          <w:rFonts w:ascii="Arial" w:cs="Arial" w:eastAsia="Arial" w:hAnsi="Arial"/>
          <w:color w:val="6B7280"/>
          <w:sz w:val="22"/>
          <w:szCs w:val="22"/>
        </w:rPr>
        <w:t xml:space="preserve">Hackathon Project Report  |  2025</w:t>
      </w:r>
    </w:p>
    <w:p>
      <w:pPr>
        <w:spacing w:after="600"/>
      </w:pPr>
      <w:r>
        <w:t xml:space="preserve"/>
      </w:r>
    </w:p>
    <w:tbl>
      <w:tblPr>
        <w:tblW w:type="dxa" w:w="9360"/>
        <w:tblBorders>
          <w:top w:val="single" w:color="4F46E5"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60"/>
              <w:left w:type="dxa" w:w="240"/>
              <w:bottom w:type="dxa" w:w="60"/>
              <w:right w:type="dxa" w:w="240"/>
            </w:tcMar>
          </w:tcPr>
          <w:p>
            <w:r>
              <w:rPr>
                <w:rFonts w:ascii="Arial" w:cs="Arial" w:eastAsia="Arial" w:hAnsi="Arial"/>
                <w:b w:val="false"/>
                <w:bCs w:val="false"/>
                <w:color w:val="6B7280"/>
                <w:sz w:val="18"/>
                <w:szCs w:val="18"/>
              </w:rPr>
              <w:t xml:space="preserve">One-Line Pitch</w:t>
            </w:r>
          </w:p>
        </w:tc>
      </w:tr>
      <w:tr>
        <w:tc>
          <w:tcPr>
            <w:tcW w:type="dxa" w:w="9360"/>
            <w:tcBorders>
              <w:top w:val="none" w:color="FFFFFF" w:sz="0"/>
              <w:left w:val="none" w:color="FFFFFF" w:sz="0"/>
              <w:bottom w:val="none" w:color="FFFFFF" w:sz="0"/>
              <w:right w:val="none" w:color="FFFFFF" w:sz="0"/>
            </w:tcBorders>
            <w:shd w:fill="EEF2FF" w:val="clear"/>
            <w:tcMar>
              <w:top w:type="dxa" w:w="60"/>
              <w:left w:type="dxa" w:w="240"/>
              <w:bottom w:type="dxa" w:w="160"/>
              <w:right w:type="dxa" w:w="240"/>
            </w:tcMar>
          </w:tcPr>
          <w:p>
            <w:r>
              <w:rPr>
                <w:rFonts w:ascii="Arial" w:cs="Arial" w:eastAsia="Arial" w:hAnsi="Arial"/>
                <w:b w:val="false"/>
                <w:bCs w:val="false"/>
                <w:color w:val="1E1B4B"/>
                <w:sz w:val="22"/>
                <w:szCs w:val="22"/>
              </w:rPr>
              <w:t xml:space="preserve">A platform where any user can instantly launch a pre-configured, fully isolated coding environment — Python, Node.js, C++, Java, Go, or Rust — from a browser, with zero installation.</w:t>
            </w:r>
          </w:p>
        </w:tc>
      </w:tr>
    </w:tbl>
    <w:p>
      <w:pPr>
        <w:spacing w:after="400"/>
      </w:pPr>
      <w:r>
        <w:t xml:space="preserve"/>
      </w:r>
    </w:p>
    <w:p>
      <w:pPr>
        <w:spacing w:after="80"/>
        <w:jc w:val="center"/>
      </w:pPr>
      <w:r>
        <w:rPr>
          <w:rFonts w:ascii="Arial" w:cs="Arial" w:eastAsia="Arial" w:hAnsi="Arial"/>
          <w:color w:val="6B7280"/>
          <w:sz w:val="20"/>
          <w:szCs w:val="20"/>
        </w:rPr>
        <w:t xml:space="preserve">Hackathon Track</w:t>
      </w:r>
    </w:p>
    <w:p>
      <w:pPr>
        <w:spacing w:after="80"/>
        <w:jc w:val="center"/>
      </w:pPr>
      <w:r>
        <w:rPr>
          <w:rFonts w:ascii="Arial" w:cs="Arial" w:eastAsia="Arial" w:hAnsi="Arial"/>
          <w:b/>
          <w:bCs/>
          <w:color w:val="1E1B4B"/>
          <w:sz w:val="24"/>
          <w:szCs w:val="24"/>
        </w:rPr>
        <w:t xml:space="preserve">Cloud-Native Application Development</w:t>
      </w:r>
    </w:p>
    <w:p>
      <w:pPr>
        <w:jc w:val="center"/>
      </w:pPr>
      <w:r>
        <w:rPr>
          <w:rFonts w:ascii="Arial" w:cs="Arial" w:eastAsia="Arial" w:hAnsi="Arial"/>
          <w:color w:val="6B7280"/>
          <w:sz w:val="20"/>
          <w:szCs w:val="20"/>
        </w:rPr>
        <w:t xml:space="preserve">Stack: React + TypeScript  |  Node.js + Express  |  Python FastAPI  |  Docker + dockerode</w:t>
      </w:r>
    </w:p>
    <w:p>
      <w:r>
        <w:br w:type="page"/>
      </w:r>
    </w:p>
    <w:p>
      <w:pPr>
        <w:pStyle w:val="Heading1"/>
        <w:pBdr>
          <w:bottom w:val="single" w:color="4F46E5" w:sz="6" w:space="6"/>
        </w:pBdr>
        <w:spacing w:after="160" w:before="360"/>
      </w:pPr>
      <w:r>
        <w:rPr>
          <w:rFonts w:ascii="Arial" w:cs="Arial" w:eastAsia="Arial" w:hAnsi="Arial"/>
          <w:b/>
          <w:bCs/>
          <w:color w:val="1E1B4B"/>
          <w:sz w:val="32"/>
          <w:szCs w:val="32"/>
        </w:rPr>
        <w:t xml:space="preserve">1. Executive Summary</w:t>
      </w:r>
    </w:p>
    <w:p>
      <w:pPr>
        <w:spacing w:after="120"/>
      </w:pPr>
      <w:r>
        <w:rPr>
          <w:rFonts w:ascii="Arial" w:cs="Arial" w:eastAsia="Arial" w:hAnsi="Arial"/>
          <w:color w:val="374151"/>
          <w:sz w:val="22"/>
          <w:szCs w:val="22"/>
        </w:rPr>
        <w:t xml:space="preserve">CloudLab is a cloud-native lab management platform that gives users instant access to fully configured, sandboxed coding environments from any browser. No downloads, no configuration, no environment mismatch — just pick a stack and start coding.</w:t>
      </w:r>
    </w:p>
    <w:p>
      <w:pPr>
        <w:spacing w:after="120"/>
      </w:pPr>
      <w:r>
        <w:rPr>
          <w:rFonts w:ascii="Arial" w:cs="Arial" w:eastAsia="Arial" w:hAnsi="Arial"/>
          <w:color w:val="374151"/>
          <w:sz w:val="22"/>
          <w:szCs w:val="22"/>
        </w:rPr>
        <w:t xml:space="preserve">The platform addresses four key requirements from the hackathon problem statement: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516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Our Solution</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Remote access to virtual machines</w:t>
            </w:r>
          </w:p>
        </w:tc>
        <w:tc>
          <w:tcPr>
            <w:tcW w:type="dxa" w:w="5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Browser-based Monaco editor + Xterm.js terminal over WebSocket</w:t>
            </w:r>
          </w:p>
        </w:tc>
      </w:tr>
      <w:tr>
        <w:tc>
          <w:tcPr>
            <w:tcW w:type="dxa" w:w="4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Resource usage tracking</w:t>
            </w:r>
          </w:p>
        </w:tc>
        <w:tc>
          <w:tcPr>
            <w:tcW w:type="dxa" w:w="51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Per-container CPU/memory metrics via Docker Stats API → Prometheus → Grafana</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Lab session scheduling</w:t>
            </w:r>
          </w:p>
        </w:tc>
        <w:tc>
          <w:tcPr>
            <w:tcW w:type="dxa" w:w="5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Celery-powered scheduler with pre-warm at session start time</w:t>
            </w:r>
          </w:p>
        </w:tc>
      </w:tr>
      <w:tr>
        <w:tc>
          <w:tcPr>
            <w:tcW w:type="dxa" w:w="4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Automated environment provisioning</w:t>
            </w:r>
          </w:p>
        </w:tc>
        <w:tc>
          <w:tcPr>
            <w:tcW w:type="dxa" w:w="51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Pre-built Docker images, container spun up in under 3 seconds on demand</w:t>
            </w:r>
          </w:p>
        </w:tc>
      </w:tr>
    </w:tbl>
    <w:p>
      <w:pPr>
        <w:spacing w:after="200"/>
      </w:pPr>
      <w:r>
        <w:t xml:space="preserve"/>
      </w:r>
    </w:p>
    <w:p>
      <w:pPr>
        <w:spacing w:after="120"/>
      </w:pPr>
      <w:r>
        <w:rPr>
          <w:rFonts w:ascii="Arial" w:cs="Arial" w:eastAsia="Arial" w:hAnsi="Arial"/>
          <w:color w:val="374151"/>
          <w:sz w:val="22"/>
          <w:szCs w:val="22"/>
        </w:rPr>
        <w:t xml:space="preserve">The killer differentiator: a LeetCode-style live code execution engine powered by dockerode, where every code run spawns a fresh isolated container, streams output back over WebSocket, and self-destructs after completion. Judges can type Python, JavaScript, C++, or Java code and watch it execute live in a real sandboxed container.</w:t>
      </w:r>
    </w:p>
    <w:p>
      <w:pPr>
        <w:pStyle w:val="Heading1"/>
        <w:pBdr>
          <w:bottom w:val="single" w:color="4F46E5" w:sz="6" w:space="6"/>
        </w:pBdr>
        <w:spacing w:after="160" w:before="360"/>
      </w:pPr>
      <w:r>
        <w:rPr>
          <w:rFonts w:ascii="Arial" w:cs="Arial" w:eastAsia="Arial" w:hAnsi="Arial"/>
          <w:b/>
          <w:bCs/>
          <w:color w:val="1E1B4B"/>
          <w:sz w:val="32"/>
          <w:szCs w:val="32"/>
        </w:rPr>
        <w:t xml:space="preserve">2. Problem Statement</w:t>
      </w:r>
    </w:p>
    <w:p>
      <w:pPr>
        <w:spacing w:after="120"/>
      </w:pPr>
      <w:r>
        <w:rPr>
          <w:rFonts w:ascii="Arial" w:cs="Arial" w:eastAsia="Arial" w:hAnsi="Arial"/>
          <w:color w:val="374151"/>
          <w:sz w:val="22"/>
          <w:szCs w:val="22"/>
        </w:rPr>
        <w:t xml:space="preserve">Traditional coding lab setups suffer from three chronic problems:</w:t>
      </w:r>
    </w:p>
    <w:p>
      <w:pPr>
        <w:spacing w:after="80"/>
      </w:pPr>
      <w:r>
        <w:t xml:space="preserve"/>
      </w:r>
    </w:p>
    <w:p>
      <w:pPr>
        <w:pStyle w:val="ListParagraph"/>
        <w:numPr>
          <w:ilvl w:val="0"/>
          <w:numId w:val="2"/>
        </w:numPr>
        <w:spacing w:after="80"/>
      </w:pPr>
      <w:r>
        <w:rPr>
          <w:rFonts w:ascii="Arial" w:cs="Arial" w:eastAsia="Arial" w:hAnsi="Arial"/>
          <w:color w:val="374151"/>
          <w:sz w:val="22"/>
          <w:szCs w:val="22"/>
        </w:rPr>
        <w:t xml:space="preserve">Environment inconsistency — students waste 1-2 hours per session just installing dependencies. Windows behaves differently from macOS, library versions conflict, and half the class cannot start the actual assignment.</w:t>
      </w:r>
    </w:p>
    <w:p>
      <w:pPr>
        <w:pStyle w:val="ListParagraph"/>
        <w:numPr>
          <w:ilvl w:val="0"/>
          <w:numId w:val="2"/>
        </w:numPr>
        <w:spacing w:after="80"/>
      </w:pPr>
      <w:r>
        <w:rPr>
          <w:rFonts w:ascii="Arial" w:cs="Arial" w:eastAsia="Arial" w:hAnsi="Arial"/>
          <w:color w:val="374151"/>
          <w:sz w:val="22"/>
          <w:szCs w:val="22"/>
        </w:rPr>
        <w:t xml:space="preserve">Resource waste — institutions provision always-on VMs that sit idle 80% of the time, running up cloud bills for nothing.</w:t>
      </w:r>
    </w:p>
    <w:p>
      <w:pPr>
        <w:pStyle w:val="ListParagraph"/>
        <w:numPr>
          <w:ilvl w:val="0"/>
          <w:numId w:val="2"/>
        </w:numPr>
        <w:spacing w:after="80"/>
      </w:pPr>
      <w:r>
        <w:rPr>
          <w:rFonts w:ascii="Arial" w:cs="Arial" w:eastAsia="Arial" w:hAnsi="Arial"/>
          <w:color w:val="374151"/>
          <w:sz w:val="22"/>
          <w:szCs w:val="22"/>
        </w:rPr>
        <w:t xml:space="preserve">No visibility — instructors have no real-time view of which students are working, what errors they are hitting, or whether the environment is consuming excessive resources.</w:t>
      </w:r>
    </w:p>
    <w:p>
      <w:pPr>
        <w:spacing w:after="160"/>
      </w:pPr>
      <w:r>
        <w:t xml:space="preserve"/>
      </w:r>
    </w:p>
    <w:p>
      <w:pPr>
        <w:spacing w:after="120"/>
      </w:pPr>
      <w:r>
        <w:rPr>
          <w:rFonts w:ascii="Arial" w:cs="Arial" w:eastAsia="Arial" w:hAnsi="Arial"/>
          <w:color w:val="374151"/>
          <w:sz w:val="22"/>
          <w:szCs w:val="22"/>
        </w:rPr>
        <w:t xml:space="preserve">CloudLab eliminates all three. Environments are pre-built once, provisioned in seconds on demand, monitored in real time, and destroyed the moment the session ends.</w:t>
      </w:r>
    </w:p>
    <w:p>
      <w:pPr>
        <w:pStyle w:val="Heading1"/>
        <w:pBdr>
          <w:bottom w:val="single" w:color="4F46E5" w:sz="6" w:space="6"/>
        </w:pBdr>
        <w:spacing w:after="160" w:before="360"/>
      </w:pPr>
      <w:r>
        <w:rPr>
          <w:rFonts w:ascii="Arial" w:cs="Arial" w:eastAsia="Arial" w:hAnsi="Arial"/>
          <w:b/>
          <w:bCs/>
          <w:color w:val="1E1B4B"/>
          <w:sz w:val="32"/>
          <w:szCs w:val="32"/>
        </w:rPr>
        <w:t xml:space="preserve">3. Solution Overview</w:t>
      </w:r>
    </w:p>
    <w:p>
      <w:pPr>
        <w:pStyle w:val="Heading2"/>
        <w:spacing w:after="120" w:before="280"/>
      </w:pPr>
      <w:r>
        <w:rPr>
          <w:rFonts w:ascii="Arial" w:cs="Arial" w:eastAsia="Arial" w:hAnsi="Arial"/>
          <w:b/>
          <w:bCs/>
          <w:color w:val="4338CA"/>
          <w:sz w:val="26"/>
          <w:szCs w:val="26"/>
        </w:rPr>
        <w:t xml:space="preserve">3.1 The User Journey</w:t>
      </w:r>
    </w:p>
    <w:p>
      <w:pPr>
        <w:spacing w:after="120"/>
      </w:pPr>
      <w:r>
        <w:rPr>
          <w:rFonts w:ascii="Arial" w:cs="Arial" w:eastAsia="Arial" w:hAnsi="Arial"/>
          <w:color w:val="374151"/>
          <w:sz w:val="22"/>
          <w:szCs w:val="22"/>
        </w:rPr>
        <w:t xml:space="preserve">The entire user experience is designed around one idea: zero friction from open to code.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300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What the user sees</w:t>
            </w:r>
          </w:p>
        </w:tc>
        <w:tc>
          <w:tcPr>
            <w:tcW w:type="dxa" w:w="516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What happens behind the scenes</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Opens browser, lands on environment picker</w:t>
            </w:r>
          </w:p>
        </w:tc>
        <w:tc>
          <w:tcPr>
            <w:tcW w:type="dxa" w:w="5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React frontend loads environment catalog from API</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2</w:t>
            </w:r>
          </w:p>
        </w:tc>
        <w:tc>
          <w:tcPr>
            <w:tcW w:type="dxa" w:w="3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Clicks a stack card (e.g. Python — Data Science)</w:t>
            </w:r>
          </w:p>
        </w:tc>
        <w:tc>
          <w:tcPr>
            <w:tcW w:type="dxa" w:w="51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Library preview panel shows all pre-installed packages</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3</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Clicks Launch</w:t>
            </w:r>
          </w:p>
        </w:tc>
        <w:tc>
          <w:tcPr>
            <w:tcW w:type="dxa" w:w="5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POST /api/session — dockerode pulls pre-cached image, creates container</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4</w:t>
            </w:r>
          </w:p>
        </w:tc>
        <w:tc>
          <w:tcPr>
            <w:tcW w:type="dxa" w:w="3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Monaco editor + terminal appear</w:t>
            </w:r>
          </w:p>
        </w:tc>
        <w:tc>
          <w:tcPr>
            <w:tcW w:type="dxa" w:w="51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WebSocket connection to container's stdin/stdout established</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5</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Writes code, clicks Run</w:t>
            </w:r>
          </w:p>
        </w:tc>
        <w:tc>
          <w:tcPr>
            <w:tcW w:type="dxa" w:w="5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Code executes inside isolated container, output streams back live</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6</w:t>
            </w:r>
          </w:p>
        </w:tc>
        <w:tc>
          <w:tcPr>
            <w:tcW w:type="dxa" w:w="3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Closes tab / session expires</w:t>
            </w:r>
          </w:p>
        </w:tc>
        <w:tc>
          <w:tcPr>
            <w:tcW w:type="dxa" w:w="51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Container auto-destroyed, resources freed, metrics logged</w:t>
            </w:r>
          </w:p>
        </w:tc>
      </w:tr>
    </w:tbl>
    <w:p>
      <w:pPr>
        <w:spacing w:after="200"/>
      </w:pPr>
      <w:r>
        <w:t xml:space="preserve"/>
      </w:r>
    </w:p>
    <w:p>
      <w:pPr>
        <w:pStyle w:val="Heading2"/>
        <w:spacing w:after="120" w:before="280"/>
      </w:pPr>
      <w:r>
        <w:rPr>
          <w:rFonts w:ascii="Arial" w:cs="Arial" w:eastAsia="Arial" w:hAnsi="Arial"/>
          <w:b/>
          <w:bCs/>
          <w:color w:val="4338CA"/>
          <w:sz w:val="26"/>
          <w:szCs w:val="26"/>
        </w:rPr>
        <w:t xml:space="preserve">3.2 Pre-Built Image Catalog</w:t>
      </w:r>
    </w:p>
    <w:p>
      <w:pPr>
        <w:spacing w:after="120"/>
      </w:pPr>
      <w:r>
        <w:rPr>
          <w:rFonts w:ascii="Arial" w:cs="Arial" w:eastAsia="Arial" w:hAnsi="Arial"/>
          <w:color w:val="374151"/>
          <w:sz w:val="22"/>
          <w:szCs w:val="22"/>
        </w:rPr>
        <w:t xml:space="preserve">The core of our approach: nine pre-built Docker images covering the most common development stacks. Images are pulled to the host once. Every user session reuses the cached image, giving sub-3-second container startup every time.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EEF2FF" w:val="clear"/>
            <w:tcMar>
              <w:top w:type="dxa" w:w="100"/>
              <w:left w:type="dxa" w:w="140"/>
              <w:bottom w:type="dxa" w:w="100"/>
              <w:right w:type="dxa" w:w="140"/>
            </w:tcMar>
          </w:tcPr>
          <w:p>
            <w:r>
              <w:rPr>
                <w:rFonts w:ascii="Arial" w:cs="Arial" w:eastAsia="Arial" w:hAnsi="Arial"/>
                <w:b/>
                <w:bCs/>
                <w:color w:val="4338CA"/>
                <w:sz w:val="20"/>
                <w:szCs w:val="20"/>
              </w:rPr>
              <w:t xml:space="preserve">Python — Basic</w:t>
            </w:r>
          </w:p>
          <w:p>
            <w:r>
              <w:rPr>
                <w:rFonts w:ascii="Arial" w:cs="Arial" w:eastAsia="Arial" w:hAnsi="Arial"/>
                <w:color w:val="6B7280"/>
                <w:sz w:val="18"/>
                <w:szCs w:val="18"/>
              </w:rPr>
              <w:t xml:space="preserve">requests, pydantic, pytest</w:t>
            </w:r>
          </w:p>
        </w:tc>
        <w:tc>
          <w:tcPr>
            <w:tcW w:type="dxa" w:w="3120"/>
            <w:tcBorders>
              <w:top w:val="single" w:color="E5E7EB" w:sz="1"/>
              <w:left w:val="single" w:color="E5E7EB" w:sz="1"/>
              <w:bottom w:val="single" w:color="E5E7EB" w:sz="1"/>
              <w:right w:val="single" w:color="E5E7EB" w:sz="1"/>
            </w:tcBorders>
            <w:shd w:fill="EEF2FF" w:val="clear"/>
            <w:tcMar>
              <w:top w:type="dxa" w:w="100"/>
              <w:left w:type="dxa" w:w="140"/>
              <w:bottom w:type="dxa" w:w="100"/>
              <w:right w:type="dxa" w:w="140"/>
            </w:tcMar>
          </w:tcPr>
          <w:p>
            <w:r>
              <w:rPr>
                <w:rFonts w:ascii="Arial" w:cs="Arial" w:eastAsia="Arial" w:hAnsi="Arial"/>
                <w:b/>
                <w:bCs/>
                <w:color w:val="4338CA"/>
                <w:sz w:val="20"/>
                <w:szCs w:val="20"/>
              </w:rPr>
              <w:t xml:space="preserve">Python — Data Science</w:t>
            </w:r>
          </w:p>
          <w:p>
            <w:r>
              <w:rPr>
                <w:rFonts w:ascii="Arial" w:cs="Arial" w:eastAsia="Arial" w:hAnsi="Arial"/>
                <w:color w:val="6B7280"/>
                <w:sz w:val="18"/>
                <w:szCs w:val="18"/>
              </w:rPr>
              <w:t xml:space="preserve">numpy, pandas, scikit-learn, langchain</w:t>
            </w:r>
          </w:p>
        </w:tc>
        <w:tc>
          <w:tcPr>
            <w:tcW w:type="dxa" w:w="3120"/>
            <w:tcBorders>
              <w:top w:val="single" w:color="E5E7EB" w:sz="1"/>
              <w:left w:val="single" w:color="E5E7EB" w:sz="1"/>
              <w:bottom w:val="single" w:color="E5E7EB" w:sz="1"/>
              <w:right w:val="single" w:color="E5E7EB" w:sz="1"/>
            </w:tcBorders>
            <w:shd w:fill="EEF2FF" w:val="clear"/>
            <w:tcMar>
              <w:top w:type="dxa" w:w="100"/>
              <w:left w:type="dxa" w:w="140"/>
              <w:bottom w:type="dxa" w:w="100"/>
              <w:right w:type="dxa" w:w="140"/>
            </w:tcMar>
          </w:tcPr>
          <w:p>
            <w:r>
              <w:rPr>
                <w:rFonts w:ascii="Arial" w:cs="Arial" w:eastAsia="Arial" w:hAnsi="Arial"/>
                <w:b/>
                <w:bCs/>
                <w:color w:val="4338CA"/>
                <w:sz w:val="20"/>
                <w:szCs w:val="20"/>
              </w:rPr>
              <w:t xml:space="preserve">Python — ML / AI</w:t>
            </w:r>
          </w:p>
          <w:p>
            <w:r>
              <w:rPr>
                <w:rFonts w:ascii="Arial" w:cs="Arial" w:eastAsia="Arial" w:hAnsi="Arial"/>
                <w:color w:val="6B7280"/>
                <w:sz w:val="18"/>
                <w:szCs w:val="18"/>
              </w:rPr>
              <w:t xml:space="preserve">torch, transformers, langchain, faiss</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40"/>
              <w:bottom w:type="dxa" w:w="100"/>
              <w:right w:type="dxa" w:w="140"/>
            </w:tcMar>
          </w:tcPr>
          <w:p>
            <w:r>
              <w:rPr>
                <w:rFonts w:ascii="Arial" w:cs="Arial" w:eastAsia="Arial" w:hAnsi="Arial"/>
                <w:b/>
                <w:bCs/>
                <w:color w:val="4338CA"/>
                <w:sz w:val="20"/>
                <w:szCs w:val="20"/>
              </w:rPr>
              <w:t xml:space="preserve">Node.js + TypeScript</w:t>
            </w:r>
          </w:p>
          <w:p>
            <w:r>
              <w:rPr>
                <w:rFonts w:ascii="Arial" w:cs="Arial" w:eastAsia="Arial" w:hAnsi="Arial"/>
                <w:color w:val="6B7280"/>
                <w:sz w:val="18"/>
                <w:szCs w:val="18"/>
              </w:rPr>
              <w:t xml:space="preserve">express, zod, axios, jsonwebtoken</w:t>
            </w:r>
          </w:p>
        </w:tc>
        <w:tc>
          <w:tcPr>
            <w:tcW w:type="dxa" w:w="3120"/>
            <w:tcBorders>
              <w:top w:val="single" w:color="E5E7EB" w:sz="1"/>
              <w:left w:val="single" w:color="E5E7EB" w:sz="1"/>
              <w:bottom w:val="single" w:color="E5E7EB" w:sz="1"/>
              <w:right w:val="single" w:color="E5E7EB" w:sz="1"/>
            </w:tcBorders>
            <w:shd w:fill="EEF2FF" w:val="clear"/>
            <w:tcMar>
              <w:top w:type="dxa" w:w="100"/>
              <w:left w:type="dxa" w:w="140"/>
              <w:bottom w:type="dxa" w:w="100"/>
              <w:right w:type="dxa" w:w="140"/>
            </w:tcMar>
          </w:tcPr>
          <w:p>
            <w:r>
              <w:rPr>
                <w:rFonts w:ascii="Arial" w:cs="Arial" w:eastAsia="Arial" w:hAnsi="Arial"/>
                <w:b/>
                <w:bCs/>
                <w:color w:val="4338CA"/>
                <w:sz w:val="20"/>
                <w:szCs w:val="20"/>
              </w:rPr>
              <w:t xml:space="preserve">Node.js — Full Stack</w:t>
            </w:r>
          </w:p>
          <w:p>
            <w:r>
              <w:rPr>
                <w:rFonts w:ascii="Arial" w:cs="Arial" w:eastAsia="Arial" w:hAnsi="Arial"/>
                <w:color w:val="6B7280"/>
                <w:sz w:val="18"/>
                <w:szCs w:val="18"/>
              </w:rPr>
              <w:t xml:space="preserve">prisma, redis, bull, socket.io</w:t>
            </w:r>
          </w:p>
        </w:tc>
        <w:tc>
          <w:tcPr>
            <w:tcW w:type="dxa" w:w="3120"/>
            <w:tcBorders>
              <w:top w:val="single" w:color="E5E7EB" w:sz="1"/>
              <w:left w:val="single" w:color="E5E7EB" w:sz="1"/>
              <w:bottom w:val="single" w:color="E5E7EB" w:sz="1"/>
              <w:right w:val="single" w:color="E5E7EB" w:sz="1"/>
            </w:tcBorders>
            <w:shd w:fill="EEF2FF" w:val="clear"/>
            <w:tcMar>
              <w:top w:type="dxa" w:w="100"/>
              <w:left w:type="dxa" w:w="140"/>
              <w:bottom w:type="dxa" w:w="100"/>
              <w:right w:type="dxa" w:w="140"/>
            </w:tcMar>
          </w:tcPr>
          <w:p>
            <w:r>
              <w:rPr>
                <w:rFonts w:ascii="Arial" w:cs="Arial" w:eastAsia="Arial" w:hAnsi="Arial"/>
                <w:b/>
                <w:bCs/>
                <w:color w:val="4338CA"/>
                <w:sz w:val="20"/>
                <w:szCs w:val="20"/>
              </w:rPr>
              <w:t xml:space="preserve">C / C++</w:t>
            </w:r>
          </w:p>
          <w:p>
            <w:r>
              <w:rPr>
                <w:rFonts w:ascii="Arial" w:cs="Arial" w:eastAsia="Arial" w:hAnsi="Arial"/>
                <w:color w:val="6B7280"/>
                <w:sz w:val="18"/>
                <w:szCs w:val="18"/>
              </w:rPr>
              <w:t xml:space="preserve">gcc, g++, cmake, boost, nlohmann-json</w:t>
            </w:r>
          </w:p>
        </w:tc>
      </w:tr>
      <w:tr>
        <w:tc>
          <w:tcPr>
            <w:tcW w:type="dxa" w:w="3120"/>
            <w:tcBorders>
              <w:top w:val="single" w:color="E5E7EB" w:sz="1"/>
              <w:left w:val="single" w:color="E5E7EB" w:sz="1"/>
              <w:bottom w:val="single" w:color="E5E7EB" w:sz="1"/>
              <w:right w:val="single" w:color="E5E7EB" w:sz="1"/>
            </w:tcBorders>
            <w:shd w:fill="EEF2FF" w:val="clear"/>
            <w:tcMar>
              <w:top w:type="dxa" w:w="100"/>
              <w:left w:type="dxa" w:w="140"/>
              <w:bottom w:type="dxa" w:w="100"/>
              <w:right w:type="dxa" w:w="140"/>
            </w:tcMar>
          </w:tcPr>
          <w:p>
            <w:r>
              <w:rPr>
                <w:rFonts w:ascii="Arial" w:cs="Arial" w:eastAsia="Arial" w:hAnsi="Arial"/>
                <w:b/>
                <w:bCs/>
                <w:color w:val="4338CA"/>
                <w:sz w:val="20"/>
                <w:szCs w:val="20"/>
              </w:rPr>
              <w:t xml:space="preserve">Java</w:t>
            </w:r>
          </w:p>
          <w:p>
            <w:r>
              <w:rPr>
                <w:rFonts w:ascii="Arial" w:cs="Arial" w:eastAsia="Arial" w:hAnsi="Arial"/>
                <w:color w:val="6B7280"/>
                <w:sz w:val="18"/>
                <w:szCs w:val="18"/>
              </w:rPr>
              <w:t xml:space="preserve">spring-boot, jackson, lombok, maven</w:t>
            </w:r>
          </w:p>
        </w:tc>
        <w:tc>
          <w:tcPr>
            <w:tcW w:type="dxa" w:w="3120"/>
            <w:tcBorders>
              <w:top w:val="single" w:color="E5E7EB" w:sz="1"/>
              <w:left w:val="single" w:color="E5E7EB" w:sz="1"/>
              <w:bottom w:val="single" w:color="E5E7EB" w:sz="1"/>
              <w:right w:val="single" w:color="E5E7EB" w:sz="1"/>
            </w:tcBorders>
            <w:shd w:fill="EEF2FF" w:val="clear"/>
            <w:tcMar>
              <w:top w:type="dxa" w:w="100"/>
              <w:left w:type="dxa" w:w="140"/>
              <w:bottom w:type="dxa" w:w="100"/>
              <w:right w:type="dxa" w:w="140"/>
            </w:tcMar>
          </w:tcPr>
          <w:p>
            <w:r>
              <w:rPr>
                <w:rFonts w:ascii="Arial" w:cs="Arial" w:eastAsia="Arial" w:hAnsi="Arial"/>
                <w:b/>
                <w:bCs/>
                <w:color w:val="4338CA"/>
                <w:sz w:val="20"/>
                <w:szCs w:val="20"/>
              </w:rPr>
              <w:t xml:space="preserve">Go</w:t>
            </w:r>
          </w:p>
          <w:p>
            <w:r>
              <w:rPr>
                <w:rFonts w:ascii="Arial" w:cs="Arial" w:eastAsia="Arial" w:hAnsi="Arial"/>
                <w:color w:val="6B7280"/>
                <w:sz w:val="18"/>
                <w:szCs w:val="18"/>
              </w:rPr>
              <w:t xml:space="preserve">gin, gorm, godotenv, testify</w:t>
            </w:r>
          </w:p>
        </w:tc>
        <w:tc>
          <w:tcPr>
            <w:tcW w:type="dxa" w:w="3120"/>
            <w:tcBorders>
              <w:top w:val="single" w:color="E5E7EB" w:sz="1"/>
              <w:left w:val="single" w:color="E5E7EB" w:sz="1"/>
              <w:bottom w:val="single" w:color="E5E7EB" w:sz="1"/>
              <w:right w:val="single" w:color="E5E7EB" w:sz="1"/>
            </w:tcBorders>
            <w:shd w:fill="EEF2FF" w:val="clear"/>
            <w:tcMar>
              <w:top w:type="dxa" w:w="100"/>
              <w:left w:type="dxa" w:w="140"/>
              <w:bottom w:type="dxa" w:w="100"/>
              <w:right w:type="dxa" w:w="140"/>
            </w:tcMar>
          </w:tcPr>
          <w:p>
            <w:r>
              <w:rPr>
                <w:rFonts w:ascii="Arial" w:cs="Arial" w:eastAsia="Arial" w:hAnsi="Arial"/>
                <w:b/>
                <w:bCs/>
                <w:color w:val="4338CA"/>
                <w:sz w:val="20"/>
                <w:szCs w:val="20"/>
              </w:rPr>
              <w:t xml:space="preserve">Rust</w:t>
            </w:r>
          </w:p>
          <w:p>
            <w:r>
              <w:rPr>
                <w:rFonts w:ascii="Arial" w:cs="Arial" w:eastAsia="Arial" w:hAnsi="Arial"/>
                <w:color w:val="6B7280"/>
                <w:sz w:val="18"/>
                <w:szCs w:val="18"/>
              </w:rPr>
              <w:t xml:space="preserve">tokio, serde, reqwest, clap, anyhow</w:t>
            </w:r>
          </w:p>
        </w:tc>
      </w:tr>
    </w:tbl>
    <w:p>
      <w:r>
        <w:br w:type="page"/>
      </w:r>
    </w:p>
    <w:p>
      <w:pPr>
        <w:pStyle w:val="Heading1"/>
        <w:pBdr>
          <w:bottom w:val="single" w:color="4F46E5" w:sz="6" w:space="6"/>
        </w:pBdr>
        <w:spacing w:after="160" w:before="360"/>
      </w:pPr>
      <w:r>
        <w:rPr>
          <w:rFonts w:ascii="Arial" w:cs="Arial" w:eastAsia="Arial" w:hAnsi="Arial"/>
          <w:b/>
          <w:bCs/>
          <w:color w:val="1E1B4B"/>
          <w:sz w:val="32"/>
          <w:szCs w:val="32"/>
        </w:rPr>
        <w:t xml:space="preserve">4. Technical Architecture</w:t>
      </w:r>
    </w:p>
    <w:p>
      <w:pPr>
        <w:pStyle w:val="Heading2"/>
        <w:spacing w:after="120" w:before="280"/>
      </w:pPr>
      <w:r>
        <w:rPr>
          <w:rFonts w:ascii="Arial" w:cs="Arial" w:eastAsia="Arial" w:hAnsi="Arial"/>
          <w:b/>
          <w:bCs/>
          <w:color w:val="4338CA"/>
          <w:sz w:val="26"/>
          <w:szCs w:val="26"/>
        </w:rPr>
        <w:t xml:space="preserve">4.1 System Layers</w:t>
      </w:r>
    </w:p>
    <w:p>
      <w:pPr>
        <w:spacing w:after="120"/>
      </w:pPr>
      <w:r>
        <w:rPr>
          <w:rFonts w:ascii="Arial" w:cs="Arial" w:eastAsia="Arial" w:hAnsi="Arial"/>
          <w:color w:val="374151"/>
          <w:sz w:val="22"/>
          <w:szCs w:val="22"/>
        </w:rPr>
        <w:t xml:space="preserve">The platform is composed of five layers, each with a single clear responsibility: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80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36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Frontend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React + TypeScript + Vite</w:t>
            </w:r>
          </w:p>
        </w:tc>
        <w:tc>
          <w:tcPr>
            <w:tcW w:type="dxa" w:w="4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Environment picker, Monaco editor, Xterm.js terminal, resource graphs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API Gateway</w:t>
            </w:r>
          </w:p>
        </w:tc>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Node.js + Express + TypeScript</w:t>
            </w:r>
          </w:p>
        </w:tc>
        <w:tc>
          <w:tcPr>
            <w:tcW w:type="dxa" w:w="4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Auth, rate limiting, WebSocket proxy, routing to services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Microservices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Python FastAPI + Node.js</w:t>
            </w:r>
          </w:p>
        </w:tc>
        <w:tc>
          <w:tcPr>
            <w:tcW w:type="dxa" w:w="4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Auth, Lab Orchestration, Code Runner, Session Scheduler</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Image Registry</w:t>
            </w:r>
          </w:p>
        </w:tc>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Local Docker Registry</w:t>
            </w:r>
          </w:p>
        </w:tc>
        <w:tc>
          <w:tcPr>
            <w:tcW w:type="dxa" w:w="4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Pre-built images for all 9 environments, cached on host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Container Runtime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Docker + dockerode</w:t>
            </w:r>
          </w:p>
        </w:tc>
        <w:tc>
          <w:tcPr>
            <w:tcW w:type="dxa" w:w="4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Isolated per-session containers with resource limits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Data Layer</w:t>
            </w:r>
          </w:p>
        </w:tc>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PostgreSQL + Redis + Prometheus</w:t>
            </w:r>
          </w:p>
        </w:tc>
        <w:tc>
          <w:tcPr>
            <w:tcW w:type="dxa" w:w="4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Sessions, metrics, job queue, monitoring</w:t>
            </w:r>
          </w:p>
        </w:tc>
      </w:tr>
    </w:tbl>
    <w:p>
      <w:pPr>
        <w:spacing w:after="200"/>
      </w:pPr>
      <w:r>
        <w:t xml:space="preserve"/>
      </w:r>
    </w:p>
    <w:p>
      <w:pPr>
        <w:pStyle w:val="Heading2"/>
        <w:spacing w:after="120" w:before="280"/>
      </w:pPr>
      <w:r>
        <w:rPr>
          <w:rFonts w:ascii="Arial" w:cs="Arial" w:eastAsia="Arial" w:hAnsi="Arial"/>
          <w:b/>
          <w:bCs/>
          <w:color w:val="4338CA"/>
          <w:sz w:val="26"/>
          <w:szCs w:val="26"/>
        </w:rPr>
        <w:t xml:space="preserve">4.2 Code Execution Engine — The Core Innovation</w:t>
      </w:r>
    </w:p>
    <w:p>
      <w:pPr>
        <w:spacing w:after="120"/>
      </w:pPr>
      <w:r>
        <w:rPr>
          <w:rFonts w:ascii="Arial" w:cs="Arial" w:eastAsia="Arial" w:hAnsi="Arial"/>
          <w:color w:val="374151"/>
          <w:sz w:val="22"/>
          <w:szCs w:val="22"/>
        </w:rPr>
        <w:t xml:space="preserve">The code runner is the most technically impressive component. Every time a user clicks Run, the following happens:</w:t>
      </w:r>
    </w:p>
    <w:p>
      <w:pPr>
        <w:spacing w:after="100"/>
      </w:pPr>
      <w:r>
        <w:t xml:space="preserve"/>
      </w:r>
    </w:p>
    <w:p>
      <w:pPr>
        <w:pStyle w:val="ListParagraph"/>
        <w:numPr>
          <w:ilvl w:val="0"/>
          <w:numId w:val="3"/>
        </w:numPr>
        <w:spacing w:after="80"/>
      </w:pPr>
      <w:r>
        <w:rPr>
          <w:rFonts w:ascii="Arial" w:cs="Arial" w:eastAsia="Arial" w:hAnsi="Arial"/>
          <w:color w:val="374151"/>
          <w:sz w:val="22"/>
          <w:szCs w:val="22"/>
        </w:rPr>
        <w:t xml:space="preserve">Request hits the Node.js code runner service with { language, code, stdin }</w:t>
      </w:r>
    </w:p>
    <w:p>
      <w:pPr>
        <w:pStyle w:val="ListParagraph"/>
        <w:numPr>
          <w:ilvl w:val="0"/>
          <w:numId w:val="3"/>
        </w:numPr>
        <w:spacing w:after="80"/>
      </w:pPr>
      <w:r>
        <w:rPr>
          <w:rFonts w:ascii="Arial" w:cs="Arial" w:eastAsia="Arial" w:hAnsi="Arial"/>
          <w:color w:val="374151"/>
          <w:sz w:val="22"/>
          <w:szCs w:val="22"/>
        </w:rPr>
        <w:t xml:space="preserve">dockerode maps language to the pre-cached image (e.g. python-datascience:latest)</w:t>
      </w:r>
    </w:p>
    <w:p>
      <w:pPr>
        <w:pStyle w:val="ListParagraph"/>
        <w:numPr>
          <w:ilvl w:val="0"/>
          <w:numId w:val="3"/>
        </w:numPr>
        <w:spacing w:after="80"/>
      </w:pPr>
      <w:r>
        <w:rPr>
          <w:rFonts w:ascii="Arial" w:cs="Arial" w:eastAsia="Arial" w:hAnsi="Arial"/>
          <w:color w:val="374151"/>
          <w:sz w:val="22"/>
          <w:szCs w:val="22"/>
        </w:rPr>
        <w:t xml:space="preserve">Container created with hard limits: 128MB RAM, 50% CPU, no network, PID limit 50</w:t>
      </w:r>
    </w:p>
    <w:p>
      <w:pPr>
        <w:pStyle w:val="ListParagraph"/>
        <w:numPr>
          <w:ilvl w:val="0"/>
          <w:numId w:val="3"/>
        </w:numPr>
        <w:spacing w:after="80"/>
      </w:pPr>
      <w:r>
        <w:rPr>
          <w:rFonts w:ascii="Arial" w:cs="Arial" w:eastAsia="Arial" w:hAnsi="Arial"/>
          <w:color w:val="374151"/>
          <w:sz w:val="22"/>
          <w:szCs w:val="22"/>
        </w:rPr>
        <w:t xml:space="preserve">stdout and stderr streamed back over WebSocket to Xterm.js in the browser</w:t>
      </w:r>
    </w:p>
    <w:p>
      <w:pPr>
        <w:pStyle w:val="ListParagraph"/>
        <w:numPr>
          <w:ilvl w:val="0"/>
          <w:numId w:val="3"/>
        </w:numPr>
        <w:spacing w:after="80"/>
      </w:pPr>
      <w:r>
        <w:rPr>
          <w:rFonts w:ascii="Arial" w:cs="Arial" w:eastAsia="Arial" w:hAnsi="Arial"/>
          <w:color w:val="374151"/>
          <w:sz w:val="22"/>
          <w:szCs w:val="22"/>
        </w:rPr>
        <w:t xml:space="preserve">Container auto-killed after 10 second timeout; auto-removed after exit</w:t>
      </w:r>
    </w:p>
    <w:p>
      <w:pPr>
        <w:spacing w:after="160"/>
      </w:pPr>
      <w:r>
        <w:t xml:space="preserve"/>
      </w:r>
    </w:p>
    <w:tbl>
      <w:tblPr>
        <w:tblW w:type="dxa" w:w="9360"/>
        <w:tblBorders>
          <w:top w:val="single" w:color="4F46E5"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60"/>
              <w:left w:type="dxa" w:w="240"/>
              <w:bottom w:type="dxa" w:w="60"/>
              <w:right w:type="dxa" w:w="240"/>
            </w:tcMar>
          </w:tcPr>
          <w:p>
            <w:r>
              <w:rPr>
                <w:rFonts w:ascii="Arial" w:cs="Arial" w:eastAsia="Arial" w:hAnsi="Arial"/>
                <w:b/>
                <w:bCs/>
                <w:color w:val="4338CA"/>
                <w:sz w:val="20"/>
                <w:szCs w:val="20"/>
              </w:rPr>
              <w:t xml:space="preserve">Security Sandbox — No Escape Possible</w:t>
            </w:r>
          </w:p>
        </w:tc>
      </w:tr>
      <w:tr>
        <w:tc>
          <w:tcPr>
            <w:tcW w:type="dxa" w:w="9360"/>
            <w:tcBorders>
              <w:top w:val="none" w:color="FFFFFF" w:sz="0"/>
              <w:left w:val="none" w:color="FFFFFF" w:sz="0"/>
              <w:bottom w:val="none" w:color="FFFFFF" w:sz="0"/>
              <w:right w:val="none" w:color="FFFFFF" w:sz="0"/>
            </w:tcBorders>
            <w:shd w:fill="EEF2FF" w:val="clear"/>
            <w:tcMar>
              <w:top w:type="dxa" w:w="60"/>
              <w:left w:type="dxa" w:w="240"/>
              <w:bottom w:type="dxa" w:w="60"/>
              <w:right w:type="dxa" w:w="240"/>
            </w:tcMar>
          </w:tcPr>
          <w:p>
            <w:r>
              <w:rPr>
                <w:rFonts w:ascii="Arial" w:cs="Arial" w:eastAsia="Arial" w:hAnsi="Arial"/>
                <w:b w:val="false"/>
                <w:bCs w:val="false"/>
                <w:color w:val="1E1B4B"/>
                <w:sz w:val="20"/>
                <w:szCs w:val="20"/>
              </w:rPr>
              <w:t xml:space="preserve">--network none  |  --read-only filesystem  |  --pids-limit 50  |  --memory 128m  |  --cpu-quota 50000</w:t>
            </w:r>
          </w:p>
        </w:tc>
      </w:tr>
      <w:tr>
        <w:tc>
          <w:tcPr>
            <w:tcW w:type="dxa" w:w="9360"/>
            <w:tcBorders>
              <w:top w:val="none" w:color="FFFFFF" w:sz="0"/>
              <w:left w:val="none" w:color="FFFFFF" w:sz="0"/>
              <w:bottom w:val="none" w:color="FFFFFF" w:sz="0"/>
              <w:right w:val="none" w:color="FFFFFF" w:sz="0"/>
            </w:tcBorders>
            <w:shd w:fill="EEF2FF" w:val="clear"/>
            <w:tcMar>
              <w:top w:type="dxa" w:w="60"/>
              <w:left w:type="dxa" w:w="240"/>
              <w:bottom w:type="dxa" w:w="160"/>
              <w:right w:type="dxa" w:w="240"/>
            </w:tcMar>
          </w:tcPr>
          <w:p>
            <w:r>
              <w:rPr>
                <w:rFonts w:ascii="Arial" w:cs="Arial" w:eastAsia="Arial" w:hAnsi="Arial"/>
                <w:b w:val="false"/>
                <w:bCs w:val="false"/>
                <w:color w:val="6B7280"/>
                <w:sz w:val="20"/>
                <w:szCs w:val="20"/>
              </w:rPr>
              <w:t xml:space="preserve">Each container is a kernel-level isolated process. No internet access, no filesystem writes outside /tmp, no fork bombs.</w:t>
            </w:r>
          </w:p>
        </w:tc>
      </w:tr>
    </w:tbl>
    <w:p>
      <w:pPr>
        <w:spacing w:after="200"/>
      </w:pPr>
      <w:r>
        <w:t xml:space="preserve"/>
      </w:r>
    </w:p>
    <w:p>
      <w:pPr>
        <w:pStyle w:val="Heading2"/>
        <w:spacing w:after="120" w:before="280"/>
      </w:pPr>
      <w:r>
        <w:rPr>
          <w:rFonts w:ascii="Arial" w:cs="Arial" w:eastAsia="Arial" w:hAnsi="Arial"/>
          <w:b/>
          <w:bCs/>
          <w:color w:val="4338CA"/>
          <w:sz w:val="26"/>
          <w:szCs w:val="26"/>
        </w:rPr>
        <w:t xml:space="preserve">4.3 Session Scheduler</w:t>
      </w:r>
    </w:p>
    <w:p>
      <w:pPr>
        <w:spacing w:after="120"/>
      </w:pPr>
      <w:r>
        <w:rPr>
          <w:rFonts w:ascii="Arial" w:cs="Arial" w:eastAsia="Arial" w:hAnsi="Arial"/>
          <w:color w:val="374151"/>
          <w:sz w:val="22"/>
          <w:szCs w:val="22"/>
        </w:rPr>
        <w:t xml:space="preserve">The scheduler is built with Celery + Redis. When a session is booked for a future time, a Celery task is enqueued. Five minutes before the scheduled start, the task wakes up, verifies the image is present on the host (pulling if needed for the very first time), and marks the session as ready. When the user joins at exactly the scheduled time, the container starts in under 3 seconds because the image is guaranteed to be warm.</w:t>
      </w:r>
    </w:p>
    <w:p>
      <w:pPr>
        <w:pStyle w:val="Heading2"/>
        <w:spacing w:after="120" w:before="280"/>
      </w:pPr>
      <w:r>
        <w:rPr>
          <w:rFonts w:ascii="Arial" w:cs="Arial" w:eastAsia="Arial" w:hAnsi="Arial"/>
          <w:b/>
          <w:bCs/>
          <w:color w:val="4338CA"/>
          <w:sz w:val="26"/>
          <w:szCs w:val="26"/>
        </w:rPr>
        <w:t xml:space="preserve">4.4 Resource Monitoring</w:t>
      </w:r>
    </w:p>
    <w:p>
      <w:pPr>
        <w:spacing w:after="120"/>
      </w:pPr>
      <w:r>
        <w:rPr>
          <w:rFonts w:ascii="Arial" w:cs="Arial" w:eastAsia="Arial" w:hAnsi="Arial"/>
          <w:color w:val="374151"/>
          <w:sz w:val="22"/>
          <w:szCs w:val="22"/>
        </w:rPr>
        <w:t xml:space="preserve">Docker exposes a real-time stats stream per container via the Docker Engine API. The orchestrator polls this stream every 2 seconds and pushes CPU usage, memory consumption, and network I/O to Prometheus. Grafana dashboards surface these metrics with per-session breakdowns, peak usage alerts, and aggregate resource burn over time.</w:t>
      </w:r>
    </w:p>
    <w:p>
      <w:r>
        <w:br w:type="page"/>
      </w:r>
    </w:p>
    <w:p>
      <w:pPr>
        <w:pStyle w:val="Heading1"/>
        <w:pBdr>
          <w:bottom w:val="single" w:color="4F46E5" w:sz="6" w:space="6"/>
        </w:pBdr>
        <w:spacing w:after="160" w:before="360"/>
      </w:pPr>
      <w:r>
        <w:rPr>
          <w:rFonts w:ascii="Arial" w:cs="Arial" w:eastAsia="Arial" w:hAnsi="Arial"/>
          <w:b/>
          <w:bCs/>
          <w:color w:val="1E1B4B"/>
          <w:sz w:val="32"/>
          <w:szCs w:val="32"/>
        </w:rPr>
        <w:t xml:space="preserve">5. Complete Tech Stack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280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36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Why We Chose It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Frontend framework</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React 18 + TypeScript + Vite</w:t>
            </w:r>
          </w:p>
        </w:tc>
        <w:tc>
          <w:tcPr>
            <w:tcW w:type="dxa" w:w="4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Fast HMR, type safety, component model</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Code editor</w:t>
            </w:r>
          </w:p>
        </w:tc>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Monaco Editor</w:t>
            </w:r>
          </w:p>
        </w:tc>
        <w:tc>
          <w:tcPr>
            <w:tcW w:type="dxa" w:w="4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Same engine as VS Code — syntax highlighting for all 9 languages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Terminal</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Xterm.js</w:t>
            </w:r>
          </w:p>
        </w:tc>
        <w:tc>
          <w:tcPr>
            <w:tcW w:type="dxa" w:w="4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WebGL-accelerated terminal rendering in browser — real feel</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State management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Zustand</w:t>
            </w:r>
          </w:p>
        </w:tc>
        <w:tc>
          <w:tcPr>
            <w:tcW w:type="dxa" w:w="4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Lightweight, no boilerplate, perfect for session state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API gateway</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Node.js + Express + TypeScript</w:t>
            </w:r>
          </w:p>
        </w:tc>
        <w:tc>
          <w:tcPr>
            <w:tcW w:type="dxa" w:w="4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Fast, mature, familiar to most developers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Auth</w:t>
            </w:r>
          </w:p>
        </w:tc>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JWT + FastAPI</w:t>
            </w:r>
          </w:p>
        </w:tc>
        <w:tc>
          <w:tcPr>
            <w:tcW w:type="dxa" w:w="4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Stateless tokens, easy to validate at gateway layer</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Code runner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Node.js + dockerode</w:t>
            </w:r>
          </w:p>
        </w:tc>
        <w:tc>
          <w:tcPr>
            <w:tcW w:type="dxa" w:w="4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Direct Docker Engine API — no CLI overhead, streaming support</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Lab orchestrator</w:t>
            </w:r>
          </w:p>
        </w:tc>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Python FastAPI</w:t>
            </w:r>
          </w:p>
        </w:tc>
        <w:tc>
          <w:tcPr>
            <w:tcW w:type="dxa" w:w="4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Async support, excellent Docker SDK for Python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Scheduler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Python FastAPI + Celery</w:t>
            </w:r>
          </w:p>
        </w:tc>
        <w:tc>
          <w:tcPr>
            <w:tcW w:type="dxa" w:w="4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Battle-tested async task queue, Redis as broker</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Message queue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Redis + Bull/BullMQ</w:t>
            </w:r>
          </w:p>
        </w:tc>
        <w:tc>
          <w:tcPr>
            <w:tcW w:type="dxa" w:w="4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Sub-millisecond latency, atomic operations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Primary database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PostgreSQL + Prisma</w:t>
            </w:r>
          </w:p>
        </w:tc>
        <w:tc>
          <w:tcPr>
            <w:tcW w:type="dxa" w:w="4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ACID guarantees, excellent TypeScript ORM</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Metrics</w:t>
            </w:r>
          </w:p>
        </w:tc>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Prometheus + Grafana</w:t>
            </w:r>
          </w:p>
        </w:tc>
        <w:tc>
          <w:tcPr>
            <w:tcW w:type="dxa" w:w="4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Industry standard — judges will recognise it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File storage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MinIO (S3-compatible)</w:t>
            </w:r>
          </w:p>
        </w:tc>
        <w:tc>
          <w:tcPr>
            <w:tcW w:type="dxa" w:w="4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Self-hosted object storage for code submissions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Containerisation</w:t>
            </w:r>
          </w:p>
        </w:tc>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Docker + docker-compose</w:t>
            </w:r>
          </w:p>
        </w:tc>
        <w:tc>
          <w:tcPr>
            <w:tcW w:type="dxa" w:w="4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Local dev in one command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Production infra</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k3s / AWS ECS + Nginx</w:t>
            </w:r>
          </w:p>
        </w:tc>
        <w:tc>
          <w:tcPr>
            <w:tcW w:type="dxa" w:w="4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Lightweight Kubernetes for demo deployment</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CI/CD</w:t>
            </w:r>
          </w:p>
        </w:tc>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GitHub Actions</w:t>
            </w:r>
          </w:p>
        </w:tc>
        <w:tc>
          <w:tcPr>
            <w:tcW w:type="dxa" w:w="4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Free, fast, integrates with everything</w:t>
            </w:r>
          </w:p>
        </w:tc>
      </w:tr>
    </w:tbl>
    <w:p>
      <w:pPr>
        <w:pStyle w:val="Heading1"/>
        <w:pBdr>
          <w:bottom w:val="single" w:color="4F46E5" w:sz="6" w:space="6"/>
        </w:pBdr>
        <w:spacing w:after="160" w:before="360"/>
      </w:pPr>
      <w:r>
        <w:rPr>
          <w:rFonts w:ascii="Arial" w:cs="Arial" w:eastAsia="Arial" w:hAnsi="Arial"/>
          <w:b/>
          <w:bCs/>
          <w:color w:val="1E1B4B"/>
          <w:sz w:val="32"/>
          <w:szCs w:val="32"/>
        </w:rPr>
        <w:t xml:space="preserve">6. Project Structure</w:t>
      </w:r>
    </w:p>
    <w:p>
      <w:pPr>
        <w:spacing w:after="120"/>
      </w:pPr>
      <w:r>
        <w:rPr>
          <w:rFonts w:ascii="Arial" w:cs="Arial" w:eastAsia="Arial" w:hAnsi="Arial"/>
          <w:color w:val="374151"/>
          <w:sz w:val="22"/>
          <w:szCs w:val="22"/>
        </w:rPr>
        <w:t xml:space="preserve">Every service lives in its own folder with its own package.json or requirements.txt. One docker-compose.yml at the root wires them all together for local development.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636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Contents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frontend/</w:t>
            </w:r>
          </w:p>
        </w:tc>
        <w:tc>
          <w:tcPr>
            <w:tcW w:type="dxa" w:w="6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React + TypeScript + Vite — environment picker, Monaco editor, Xterm.js terminal, Zustand stores</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gateway/</w:t>
            </w:r>
          </w:p>
        </w:tc>
        <w:tc>
          <w:tcPr>
            <w:tcW w:type="dxa" w:w="6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Node.js + Express + TypeScript — JWT middleware, WebSocket proxy, service routing</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services/auth/</w:t>
            </w:r>
          </w:p>
        </w:tc>
        <w:tc>
          <w:tcPr>
            <w:tcW w:type="dxa" w:w="6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Python FastAPI — JWT issue/verify, user records in PostgreSQL</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services/orchestrator/</w:t>
            </w:r>
          </w:p>
        </w:tc>
        <w:tc>
          <w:tcPr>
            <w:tcW w:type="dxa" w:w="6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Python FastAPI + Docker SDK — container lifecycle, resource polling</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services/code-runner/</w:t>
            </w:r>
          </w:p>
        </w:tc>
        <w:tc>
          <w:tcPr>
            <w:tcW w:type="dxa" w:w="6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Node.js + dockerode — the LeetCode engine, WebSocket stream</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services/scheduler/</w:t>
            </w:r>
          </w:p>
        </w:tc>
        <w:tc>
          <w:tcPr>
            <w:tcW w:type="dxa" w:w="6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Python FastAPI + Celery — session booking, pre-warm tasks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shared/environments.ts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Single source of truth: image names, library lists, resource limits</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infra/docker-compose.yml</w:t>
            </w:r>
          </w:p>
        </w:tc>
        <w:tc>
          <w:tcPr>
            <w:tcW w:type="dxa" w:w="6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Full local stack — all services + PostgreSQL + Redis + Prometheus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infra/k8s/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Kubernetes manifests for production deployment</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infra/nginx/</w:t>
            </w:r>
          </w:p>
        </w:tc>
        <w:tc>
          <w:tcPr>
            <w:tcW w:type="dxa" w:w="6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Reverse proxy config — routes /api, /ws, and static frontend</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images/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Dockerfiles for all 9 pre-built environment images</w:t>
            </w:r>
          </w:p>
        </w:tc>
      </w:tr>
    </w:tbl>
    <w:p>
      <w:r>
        <w:br w:type="page"/>
      </w:r>
    </w:p>
    <w:p>
      <w:pPr>
        <w:pStyle w:val="Heading1"/>
        <w:pBdr>
          <w:bottom w:val="single" w:color="4F46E5" w:sz="6" w:space="6"/>
        </w:pBdr>
        <w:spacing w:after="160" w:before="360"/>
      </w:pPr>
      <w:r>
        <w:rPr>
          <w:rFonts w:ascii="Arial" w:cs="Arial" w:eastAsia="Arial" w:hAnsi="Arial"/>
          <w:b/>
          <w:bCs/>
          <w:color w:val="1E1B4B"/>
          <w:sz w:val="32"/>
          <w:szCs w:val="32"/>
        </w:rPr>
        <w:t xml:space="preserve">7. Environment Catalog Detail</w:t>
      </w:r>
    </w:p>
    <w:p>
      <w:pPr>
        <w:spacing w:after="120"/>
      </w:pPr>
      <w:r>
        <w:rPr>
          <w:rFonts w:ascii="Arial" w:cs="Arial" w:eastAsia="Arial" w:hAnsi="Arial"/>
          <w:color w:val="374151"/>
          <w:sz w:val="22"/>
          <w:szCs w:val="22"/>
        </w:rPr>
        <w:t xml:space="preserve">Each image is built once and pushed to a local Docker registry bundled with the platform. The environments.ts config file is the single source of truth read by both the frontend (to render the picker) and the code runner (to select the correct image).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200"/>
        <w:gridCol w:w="2560"/>
      </w:tblGrid>
      <w:tr>
        <w:trPr>
          <w:tblHeader/>
        </w:trPr>
        <w:tc>
          <w:tcPr>
            <w:tcW w:type="dxa" w:w="160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Environment</w:t>
            </w:r>
          </w:p>
        </w:tc>
        <w:tc>
          <w:tcPr>
            <w:tcW w:type="dxa" w:w="200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Base image</w:t>
            </w:r>
          </w:p>
        </w:tc>
        <w:tc>
          <w:tcPr>
            <w:tcW w:type="dxa" w:w="320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Key pre-installed packages</w:t>
            </w:r>
          </w:p>
        </w:tc>
        <w:tc>
          <w:tcPr>
            <w:tcW w:type="dxa" w:w="256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Use case</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Python Basic</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python:3.11-slim</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requests, pydantic, pytest, black</w:t>
            </w:r>
          </w:p>
        </w:tc>
        <w:tc>
          <w:tcPr>
            <w:tcW w:type="dxa" w:w="2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General scripting, algorithms</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Python Data Science</w:t>
            </w:r>
          </w:p>
        </w:tc>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python:3.11-slim</w:t>
            </w:r>
          </w:p>
        </w:tc>
        <w:tc>
          <w:tcPr>
            <w:tcW w:type="dxa" w:w="3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numpy, pandas, matplotlib, scikit-learn, langchain, scipy</w:t>
            </w:r>
          </w:p>
        </w:tc>
        <w:tc>
          <w:tcPr>
            <w:tcW w:type="dxa" w:w="2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ML, data analysis, AI prototypes</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Python ML / AI</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python:3.11-slim</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torch, transformers, langchain, faiss-cpu, sentence-transformers</w:t>
            </w:r>
          </w:p>
        </w:tc>
        <w:tc>
          <w:tcPr>
            <w:tcW w:type="dxa" w:w="2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Deep learning, LLM apps</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Node.js + TypeScript</w:t>
            </w:r>
          </w:p>
        </w:tc>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node:20-alpine</w:t>
            </w:r>
          </w:p>
        </w:tc>
        <w:tc>
          <w:tcPr>
            <w:tcW w:type="dxa" w:w="3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express, ts-node, zod, axios, jsonwebtoken, cors</w:t>
            </w:r>
          </w:p>
        </w:tc>
        <w:tc>
          <w:tcPr>
            <w:tcW w:type="dxa" w:w="2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REST APIs, backend services</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Node.js Full Stack</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node:20-alpine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prisma, redis, bull, socket.io, zod</w:t>
            </w:r>
          </w:p>
        </w:tc>
        <w:tc>
          <w:tcPr>
            <w:tcW w:type="dxa" w:w="2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Full backend with DB and queues</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C / C++</w:t>
            </w:r>
          </w:p>
        </w:tc>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gcc:13-bookworm</w:t>
            </w:r>
          </w:p>
        </w:tc>
        <w:tc>
          <w:tcPr>
            <w:tcW w:type="dxa" w:w="3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gcc, g++, gdb, cmake, boost, libssl, nlohmann-json</w:t>
            </w:r>
          </w:p>
        </w:tc>
        <w:tc>
          <w:tcPr>
            <w:tcW w:type="dxa" w:w="2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Systems programming, competitive</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Java</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openjdk:21-slim</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Spring Boot, Jackson, Lombok, Hibernate, Maven</w:t>
            </w:r>
          </w:p>
        </w:tc>
        <w:tc>
          <w:tcPr>
            <w:tcW w:type="dxa" w:w="2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Enterprise Java, Spring apps</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Go</w:t>
            </w:r>
          </w:p>
        </w:tc>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golang:1.22-alpine</w:t>
            </w:r>
          </w:p>
        </w:tc>
        <w:tc>
          <w:tcPr>
            <w:tcW w:type="dxa" w:w="3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gin, gorm, godotenv, go-redis, testify</w:t>
            </w:r>
          </w:p>
        </w:tc>
        <w:tc>
          <w:tcPr>
            <w:tcW w:type="dxa" w:w="2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High-performance services</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Rust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rust:1.77-slim</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tokio, serde, reqwest, clap, anyhow</w:t>
            </w:r>
          </w:p>
        </w:tc>
        <w:tc>
          <w:tcPr>
            <w:tcW w:type="dxa" w:w="2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Safe systems, CLI tools</w:t>
            </w:r>
          </w:p>
        </w:tc>
      </w:tr>
    </w:tbl>
    <w:p>
      <w:pPr>
        <w:pStyle w:val="Heading1"/>
        <w:pBdr>
          <w:bottom w:val="single" w:color="4F46E5" w:sz="6" w:space="6"/>
        </w:pBdr>
        <w:spacing w:after="160" w:before="360"/>
      </w:pPr>
      <w:r>
        <w:rPr>
          <w:rFonts w:ascii="Arial" w:cs="Arial" w:eastAsia="Arial" w:hAnsi="Arial"/>
          <w:b/>
          <w:bCs/>
          <w:color w:val="1E1B4B"/>
          <w:sz w:val="32"/>
          <w:szCs w:val="32"/>
        </w:rPr>
        <w:t xml:space="preserve">8. API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Method + Endpoint</w:t>
            </w:r>
          </w:p>
        </w:tc>
        <w:tc>
          <w:tcPr>
            <w:tcW w:type="dxa" w:w="340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336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Response</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GET  /api/environments</w:t>
            </w:r>
          </w:p>
        </w:tc>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List all 9 environments with library metadata</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 environments: [...] }</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POST /api/session</w:t>
            </w:r>
          </w:p>
        </w:tc>
        <w:tc>
          <w:tcPr>
            <w:tcW w:type="dxa" w:w="3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Launch a new container for chosen env</w:t>
            </w:r>
          </w:p>
        </w:tc>
        <w:tc>
          <w:tcPr>
            <w:tcW w:type="dxa" w:w="3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 sessionId, wsUrl, expiresAt }</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GET  /api/session/:id/metrics</w:t>
            </w:r>
          </w:p>
        </w:tc>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CPU, memory, uptime for a live session</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 cpu, memory, uptime }</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DELETE /api/session/:id</w:t>
            </w:r>
          </w:p>
        </w:tc>
        <w:tc>
          <w:tcPr>
            <w:tcW w:type="dxa" w:w="3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Terminate session and destroy container</w:t>
            </w:r>
          </w:p>
        </w:tc>
        <w:tc>
          <w:tcPr>
            <w:tcW w:type="dxa" w:w="3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 destroyed: true }</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WS   /ws/:sessionId</w:t>
            </w:r>
          </w:p>
        </w:tc>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Bidirectional stdio stream to container</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Binary frames — raw terminal</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POST /api/run</w:t>
            </w:r>
          </w:p>
        </w:tc>
        <w:tc>
          <w:tcPr>
            <w:tcW w:type="dxa" w:w="3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Single-shot code execution (no persistent session)</w:t>
            </w:r>
          </w:p>
        </w:tc>
        <w:tc>
          <w:tcPr>
            <w:tcW w:type="dxa" w:w="3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 stdout, stderr, exitCode, ms }</w:t>
            </w:r>
          </w:p>
        </w:tc>
      </w:tr>
    </w:tbl>
    <w:p>
      <w:r>
        <w:br w:type="page"/>
      </w:r>
    </w:p>
    <w:p>
      <w:pPr>
        <w:pStyle w:val="Heading1"/>
        <w:pBdr>
          <w:bottom w:val="single" w:color="4F46E5" w:sz="6" w:space="6"/>
        </w:pBdr>
        <w:spacing w:after="160" w:before="360"/>
      </w:pPr>
      <w:r>
        <w:rPr>
          <w:rFonts w:ascii="Arial" w:cs="Arial" w:eastAsia="Arial" w:hAnsi="Arial"/>
          <w:b/>
          <w:bCs/>
          <w:color w:val="1E1B4B"/>
          <w:sz w:val="32"/>
          <w:szCs w:val="32"/>
        </w:rPr>
        <w:t xml:space="preserve">9. Why This Wins</w:t>
      </w:r>
    </w:p>
    <w:p>
      <w:pPr>
        <w:pStyle w:val="Heading2"/>
        <w:spacing w:after="120" w:before="280"/>
      </w:pPr>
      <w:r>
        <w:rPr>
          <w:rFonts w:ascii="Arial" w:cs="Arial" w:eastAsia="Arial" w:hAnsi="Arial"/>
          <w:b/>
          <w:bCs/>
          <w:color w:val="4338CA"/>
          <w:sz w:val="26"/>
          <w:szCs w:val="26"/>
        </w:rPr>
        <w:t xml:space="preserve">9.1 Addresses All Four Pillars</w:t>
      </w:r>
    </w:p>
    <w:p>
      <w:pPr>
        <w:spacing w:after="120"/>
      </w:pPr>
      <w:r>
        <w:rPr>
          <w:rFonts w:ascii="Arial" w:cs="Arial" w:eastAsia="Arial" w:hAnsi="Arial"/>
          <w:color w:val="374151"/>
          <w:sz w:val="22"/>
          <w:szCs w:val="22"/>
        </w:rPr>
        <w:t xml:space="preserve">The judging criteria maps directly to four platform capabilities. We do not partially address any of them — each is fully implemented:</w:t>
      </w:r>
    </w:p>
    <w:p>
      <w:pPr>
        <w:spacing w:after="80"/>
      </w:pPr>
      <w:r>
        <w:t xml:space="preserve"/>
      </w:r>
    </w:p>
    <w:p>
      <w:pPr>
        <w:pStyle w:val="ListParagraph"/>
        <w:numPr>
          <w:ilvl w:val="0"/>
          <w:numId w:val="2"/>
        </w:numPr>
        <w:spacing w:after="80"/>
      </w:pPr>
      <w:r>
        <w:rPr>
          <w:rFonts w:ascii="Arial" w:cs="Arial" w:eastAsia="Arial" w:hAnsi="Arial"/>
          <w:b/>
          <w:bCs/>
          <w:color w:val="1E1B4B"/>
          <w:sz w:val="22"/>
          <w:szCs w:val="22"/>
        </w:rPr>
        <w:t xml:space="preserve">Pillar 1: </w:t>
      </w:r>
      <w:r>
        <w:rPr>
          <w:rFonts w:ascii="Arial" w:cs="Arial" w:eastAsia="Arial" w:hAnsi="Arial"/>
          <w:color w:val="374151"/>
          <w:sz w:val="22"/>
          <w:szCs w:val="22"/>
        </w:rPr>
        <w:t xml:space="preserve">Remote VM access — Monaco editor and Xterm.js give users a complete IDE experience in the browser, connected to a real Linux container over WebSocket.</w:t>
      </w:r>
    </w:p>
    <w:p>
      <w:pPr>
        <w:pStyle w:val="ListParagraph"/>
        <w:numPr>
          <w:ilvl w:val="0"/>
          <w:numId w:val="2"/>
        </w:numPr>
        <w:spacing w:after="80"/>
      </w:pPr>
      <w:r>
        <w:rPr>
          <w:rFonts w:ascii="Arial" w:cs="Arial" w:eastAsia="Arial" w:hAnsi="Arial"/>
          <w:b/>
          <w:bCs/>
          <w:color w:val="1E1B4B"/>
          <w:sz w:val="22"/>
          <w:szCs w:val="22"/>
        </w:rPr>
        <w:t xml:space="preserve">Pillar 2: </w:t>
      </w:r>
      <w:r>
        <w:rPr>
          <w:rFonts w:ascii="Arial" w:cs="Arial" w:eastAsia="Arial" w:hAnsi="Arial"/>
          <w:color w:val="374151"/>
          <w:sz w:val="22"/>
          <w:szCs w:val="22"/>
        </w:rPr>
        <w:t xml:space="preserve">Resource tracking — Docker Stats API feeds real-time CPU and memory data per container into Prometheus. Grafana dashboards show aggregate and per-session consumption.</w:t>
      </w:r>
    </w:p>
    <w:p>
      <w:pPr>
        <w:pStyle w:val="ListParagraph"/>
        <w:numPr>
          <w:ilvl w:val="0"/>
          <w:numId w:val="2"/>
        </w:numPr>
        <w:spacing w:after="80"/>
      </w:pPr>
      <w:r>
        <w:rPr>
          <w:rFonts w:ascii="Arial" w:cs="Arial" w:eastAsia="Arial" w:hAnsi="Arial"/>
          <w:b/>
          <w:bCs/>
          <w:color w:val="1E1B4B"/>
          <w:sz w:val="22"/>
          <w:szCs w:val="22"/>
        </w:rPr>
        <w:t xml:space="preserve">Pillar 3: </w:t>
      </w:r>
      <w:r>
        <w:rPr>
          <w:rFonts w:ascii="Arial" w:cs="Arial" w:eastAsia="Arial" w:hAnsi="Arial"/>
          <w:color w:val="374151"/>
          <w:sz w:val="22"/>
          <w:szCs w:val="22"/>
        </w:rPr>
        <w:t xml:space="preserve">Session scheduling — Celery tasks pre-warm images before scheduled sessions, guaranteeing zero cold-start latency at launch time.</w:t>
      </w:r>
    </w:p>
    <w:p>
      <w:pPr>
        <w:pStyle w:val="ListParagraph"/>
        <w:numPr>
          <w:ilvl w:val="0"/>
          <w:numId w:val="2"/>
        </w:numPr>
        <w:spacing w:after="80"/>
      </w:pPr>
      <w:r>
        <w:rPr>
          <w:rFonts w:ascii="Arial" w:cs="Arial" w:eastAsia="Arial" w:hAnsi="Arial"/>
          <w:b/>
          <w:bCs/>
          <w:color w:val="1E1B4B"/>
          <w:sz w:val="22"/>
          <w:szCs w:val="22"/>
        </w:rPr>
        <w:t xml:space="preserve">Pillar 4: </w:t>
      </w:r>
      <w:r>
        <w:rPr>
          <w:rFonts w:ascii="Arial" w:cs="Arial" w:eastAsia="Arial" w:hAnsi="Arial"/>
          <w:color w:val="374151"/>
          <w:sz w:val="22"/>
          <w:szCs w:val="22"/>
        </w:rPr>
        <w:t xml:space="preserve">Automated provisioning — A user picks an environment and clicks Launch. The correct pre-built image is selected, a container is created with enforced resource limits, and a WebSocket channel is opened — all within 3 seconds.</w:t>
      </w:r>
    </w:p>
    <w:p>
      <w:pPr>
        <w:spacing w:after="160"/>
      </w:pPr>
      <w:r>
        <w:t xml:space="preserve"/>
      </w:r>
    </w:p>
    <w:p>
      <w:pPr>
        <w:pStyle w:val="Heading2"/>
        <w:spacing w:after="120" w:before="280"/>
      </w:pPr>
      <w:r>
        <w:rPr>
          <w:rFonts w:ascii="Arial" w:cs="Arial" w:eastAsia="Arial" w:hAnsi="Arial"/>
          <w:b/>
          <w:bCs/>
          <w:color w:val="4338CA"/>
          <w:sz w:val="26"/>
          <w:szCs w:val="26"/>
        </w:rPr>
        <w:t xml:space="preserve">9.2 The Live Demo Advantage</w:t>
      </w:r>
    </w:p>
    <w:p>
      <w:pPr>
        <w:spacing w:after="120"/>
      </w:pPr>
      <w:r>
        <w:rPr>
          <w:rFonts w:ascii="Arial" w:cs="Arial" w:eastAsia="Arial" w:hAnsi="Arial"/>
          <w:color w:val="374151"/>
          <w:sz w:val="22"/>
          <w:szCs w:val="22"/>
        </w:rPr>
        <w:t xml:space="preserve">Most hackathon projects demonstrate with slides or recorded videos. CloudLab is a live, working system. The demo script that guarantees judge engagement:</w:t>
      </w:r>
    </w:p>
    <w:p>
      <w:pPr>
        <w:spacing w:after="80"/>
      </w:pPr>
      <w:r>
        <w:t xml:space="preserve"/>
      </w:r>
    </w:p>
    <w:p>
      <w:pPr>
        <w:pStyle w:val="ListParagraph"/>
        <w:numPr>
          <w:ilvl w:val="0"/>
          <w:numId w:val="3"/>
        </w:numPr>
        <w:spacing w:after="80"/>
      </w:pPr>
      <w:r>
        <w:rPr>
          <w:rFonts w:ascii="Arial" w:cs="Arial" w:eastAsia="Arial" w:hAnsi="Arial"/>
          <w:color w:val="374151"/>
          <w:sz w:val="22"/>
          <w:szCs w:val="22"/>
        </w:rPr>
        <w:t xml:space="preserve">Open the environment picker — judge sees all 9 stacks with their library catalog.</w:t>
      </w:r>
    </w:p>
    <w:p>
      <w:pPr>
        <w:pStyle w:val="ListParagraph"/>
        <w:numPr>
          <w:ilvl w:val="0"/>
          <w:numId w:val="3"/>
        </w:numPr>
        <w:spacing w:after="80"/>
      </w:pPr>
      <w:r>
        <w:rPr>
          <w:rFonts w:ascii="Arial" w:cs="Arial" w:eastAsia="Arial" w:hAnsi="Arial"/>
          <w:color w:val="374151"/>
          <w:sz w:val="22"/>
          <w:szCs w:val="22"/>
        </w:rPr>
        <w:t xml:space="preserve">Click Python — Data Science. Show numpy, pandas, scikit-learn, langchain listed.</w:t>
      </w:r>
    </w:p>
    <w:p>
      <w:pPr>
        <w:pStyle w:val="ListParagraph"/>
        <w:numPr>
          <w:ilvl w:val="0"/>
          <w:numId w:val="3"/>
        </w:numPr>
        <w:spacing w:after="80"/>
      </w:pPr>
      <w:r>
        <w:rPr>
          <w:rFonts w:ascii="Arial" w:cs="Arial" w:eastAsia="Arial" w:hAnsi="Arial"/>
          <w:color w:val="374151"/>
          <w:sz w:val="22"/>
          <w:szCs w:val="22"/>
        </w:rPr>
        <w:t xml:space="preserve">Click Launch. Container is live in under 3 seconds — judge watches.</w:t>
      </w:r>
    </w:p>
    <w:p>
      <w:pPr>
        <w:pStyle w:val="ListParagraph"/>
        <w:numPr>
          <w:ilvl w:val="0"/>
          <w:numId w:val="3"/>
        </w:numPr>
        <w:spacing w:after="80"/>
      </w:pPr>
      <w:r>
        <w:rPr>
          <w:rFonts w:ascii="Arial" w:cs="Arial" w:eastAsia="Arial" w:hAnsi="Arial"/>
          <w:color w:val="374151"/>
          <w:sz w:val="22"/>
          <w:szCs w:val="22"/>
        </w:rPr>
        <w:t xml:space="preserve">Type import pandas as pd; print(pd.__version__) in Monaco. Click Run.</w:t>
      </w:r>
    </w:p>
    <w:p>
      <w:pPr>
        <w:pStyle w:val="ListParagraph"/>
        <w:numPr>
          <w:ilvl w:val="0"/>
          <w:numId w:val="3"/>
        </w:numPr>
        <w:spacing w:after="80"/>
      </w:pPr>
      <w:r>
        <w:rPr>
          <w:rFonts w:ascii="Arial" w:cs="Arial" w:eastAsia="Arial" w:hAnsi="Arial"/>
          <w:color w:val="374151"/>
          <w:sz w:val="22"/>
          <w:szCs w:val="22"/>
        </w:rPr>
        <w:t xml:space="preserve">Output streams live in the Xterm.js terminal. Real container. Real result.</w:t>
      </w:r>
    </w:p>
    <w:p>
      <w:pPr>
        <w:pStyle w:val="ListParagraph"/>
        <w:numPr>
          <w:ilvl w:val="0"/>
          <w:numId w:val="3"/>
        </w:numPr>
        <w:spacing w:after="80"/>
      </w:pPr>
      <w:r>
        <w:rPr>
          <w:rFonts w:ascii="Arial" w:cs="Arial" w:eastAsia="Arial" w:hAnsi="Arial"/>
          <w:color w:val="374151"/>
          <w:sz w:val="22"/>
          <w:szCs w:val="22"/>
        </w:rPr>
        <w:t xml:space="preserve">Open the metrics panel — show live CPU and memory graph for the active session.</w:t>
      </w:r>
    </w:p>
    <w:p>
      <w:pPr>
        <w:pStyle w:val="ListParagraph"/>
        <w:numPr>
          <w:ilvl w:val="0"/>
          <w:numId w:val="3"/>
        </w:numPr>
        <w:spacing w:after="80"/>
      </w:pPr>
      <w:r>
        <w:rPr>
          <w:rFonts w:ascii="Arial" w:cs="Arial" w:eastAsia="Arial" w:hAnsi="Arial"/>
          <w:color w:val="374151"/>
          <w:sz w:val="22"/>
          <w:szCs w:val="22"/>
        </w:rPr>
        <w:t xml:space="preserve">Switch to Node.js + TypeScript. Launch second container simultaneously — two sessions live.</w:t>
      </w:r>
    </w:p>
    <w:p>
      <w:pPr>
        <w:spacing w:after="160"/>
      </w:pPr>
      <w:r>
        <w:t xml:space="preserve"/>
      </w:r>
    </w:p>
    <w:p>
      <w:pPr>
        <w:pStyle w:val="Heading2"/>
        <w:spacing w:after="120" w:before="280"/>
      </w:pPr>
      <w:r>
        <w:rPr>
          <w:rFonts w:ascii="Arial" w:cs="Arial" w:eastAsia="Arial" w:hAnsi="Arial"/>
          <w:b/>
          <w:bCs/>
          <w:color w:val="4338CA"/>
          <w:sz w:val="26"/>
          <w:szCs w:val="26"/>
        </w:rPr>
        <w:t xml:space="preserve">9.3 Technical Depth Signals</w:t>
      </w:r>
    </w:p>
    <w:p>
      <w:pPr>
        <w:spacing w:after="120"/>
      </w:pPr>
      <w:r>
        <w:rPr>
          <w:rFonts w:ascii="Arial" w:cs="Arial" w:eastAsia="Arial" w:hAnsi="Arial"/>
          <w:color w:val="374151"/>
          <w:sz w:val="22"/>
          <w:szCs w:val="22"/>
        </w:rPr>
        <w:t xml:space="preserve">These are the details that separate a polished project from a CRUD demo:</w:t>
      </w:r>
    </w:p>
    <w:p>
      <w:pPr>
        <w:spacing w:after="80"/>
      </w:pPr>
      <w:r>
        <w:t xml:space="preserve"/>
      </w:r>
    </w:p>
    <w:p>
      <w:pPr>
        <w:pStyle w:val="ListParagraph"/>
        <w:numPr>
          <w:ilvl w:val="0"/>
          <w:numId w:val="2"/>
        </w:numPr>
        <w:spacing w:after="80"/>
      </w:pPr>
      <w:r>
        <w:rPr>
          <w:rFonts w:ascii="Arial" w:cs="Arial" w:eastAsia="Arial" w:hAnsi="Arial"/>
          <w:color w:val="374151"/>
          <w:sz w:val="22"/>
          <w:szCs w:val="22"/>
        </w:rPr>
        <w:t xml:space="preserve">Kernel-level isolation — resource limits enforced by cgroups via Docker, not application-layer checks. Cannot be bypassed.</w:t>
      </w:r>
    </w:p>
    <w:p>
      <w:pPr>
        <w:pStyle w:val="ListParagraph"/>
        <w:numPr>
          <w:ilvl w:val="0"/>
          <w:numId w:val="2"/>
        </w:numPr>
        <w:spacing w:after="80"/>
      </w:pPr>
      <w:r>
        <w:rPr>
          <w:rFonts w:ascii="Arial" w:cs="Arial" w:eastAsia="Arial" w:hAnsi="Arial"/>
          <w:color w:val="374151"/>
          <w:sz w:val="22"/>
          <w:szCs w:val="22"/>
        </w:rPr>
        <w:t xml:space="preserve">Streaming architecture — code output is not buffered and returned at completion. It streams character-by-character over a binary WebSocket frame, identical to a real SSH session.</w:t>
      </w:r>
    </w:p>
    <w:p>
      <w:pPr>
        <w:pStyle w:val="ListParagraph"/>
        <w:numPr>
          <w:ilvl w:val="0"/>
          <w:numId w:val="2"/>
        </w:numPr>
        <w:spacing w:after="80"/>
      </w:pPr>
      <w:r>
        <w:rPr>
          <w:rFonts w:ascii="Arial" w:cs="Arial" w:eastAsia="Arial" w:hAnsi="Arial"/>
          <w:color w:val="374151"/>
          <w:sz w:val="22"/>
          <w:szCs w:val="22"/>
        </w:rPr>
        <w:t xml:space="preserve">Pre-pull strategy — the cold-start problem is solved architecturally, not with spinners. Images are guaranteed warm before users arrive.</w:t>
      </w:r>
    </w:p>
    <w:p>
      <w:pPr>
        <w:pStyle w:val="ListParagraph"/>
        <w:numPr>
          <w:ilvl w:val="0"/>
          <w:numId w:val="2"/>
        </w:numPr>
        <w:spacing w:after="80"/>
      </w:pPr>
      <w:r>
        <w:rPr>
          <w:rFonts w:ascii="Arial" w:cs="Arial" w:eastAsia="Arial" w:hAnsi="Arial"/>
          <w:color w:val="374151"/>
          <w:sz w:val="22"/>
          <w:szCs w:val="22"/>
        </w:rPr>
        <w:t xml:space="preserve">Single source of truth — environments.ts is imported by both the React frontend and the Node.js backend, ensuring the library list a user sees is always identical to what is installed in their container.</w:t>
      </w:r>
    </w:p>
    <w:p>
      <w:pPr>
        <w:pStyle w:val="ListParagraph"/>
        <w:numPr>
          <w:ilvl w:val="0"/>
          <w:numId w:val="2"/>
        </w:numPr>
        <w:spacing w:after="80"/>
      </w:pPr>
      <w:r>
        <w:rPr>
          <w:rFonts w:ascii="Arial" w:cs="Arial" w:eastAsia="Arial" w:hAnsi="Arial"/>
          <w:color w:val="374151"/>
          <w:sz w:val="22"/>
          <w:szCs w:val="22"/>
        </w:rPr>
        <w:t xml:space="preserve">Self-healing sessions — containers that exceed the 10-second execution timeout are killed at the kernel level. No zombie processes, no resource leaks.</w:t>
      </w:r>
    </w:p>
    <w:p>
      <w:pPr>
        <w:spacing w:after="160"/>
      </w:pPr>
      <w:r>
        <w:t xml:space="preserve"/>
      </w:r>
    </w:p>
    <w:tbl>
      <w:tblPr>
        <w:tblW w:type="dxa" w:w="9360"/>
        <w:tblBorders>
          <w:top w:val="single" w:color="4F46E5"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60"/>
              <w:left w:type="dxa" w:w="240"/>
              <w:bottom w:type="dxa" w:w="60"/>
              <w:right w:type="dxa" w:w="240"/>
            </w:tcMar>
          </w:tcPr>
          <w:p>
            <w:r>
              <w:rPr>
                <w:rFonts w:ascii="Arial" w:cs="Arial" w:eastAsia="Arial" w:hAnsi="Arial"/>
                <w:b/>
                <w:bCs/>
                <w:color w:val="4338CA"/>
                <w:sz w:val="20"/>
                <w:szCs w:val="20"/>
              </w:rPr>
              <w:t xml:space="preserve">Elevator Pitch for Judges</w:t>
            </w:r>
          </w:p>
        </w:tc>
      </w:tr>
      <w:tr>
        <w:tc>
          <w:tcPr>
            <w:tcW w:type="dxa" w:w="9360"/>
            <w:tcBorders>
              <w:top w:val="none" w:color="FFFFFF" w:sz="0"/>
              <w:left w:val="none" w:color="FFFFFF" w:sz="0"/>
              <w:bottom w:val="none" w:color="FFFFFF" w:sz="0"/>
              <w:right w:val="none" w:color="FFFFFF" w:sz="0"/>
            </w:tcBorders>
            <w:shd w:fill="EEF2FF" w:val="clear"/>
            <w:tcMar>
              <w:top w:type="dxa" w:w="60"/>
              <w:left w:type="dxa" w:w="240"/>
              <w:bottom w:type="dxa" w:w="160"/>
              <w:right w:type="dxa" w:w="240"/>
            </w:tcMar>
          </w:tcPr>
          <w:p>
            <w:r>
              <w:rPr>
                <w:rFonts w:ascii="Arial" w:cs="Arial" w:eastAsia="Arial" w:hAnsi="Arial"/>
                <w:b w:val="false"/>
                <w:bCs w:val="false"/>
                <w:color w:val="1E1B4B"/>
                <w:sz w:val="21"/>
                <w:szCs w:val="21"/>
              </w:rPr>
              <w:t xml:space="preserve">We built AWS Cloud9 meets LeetCode meets Google Classroom — open source, deployable by any institution, running on a laptop or a Kubernetes cluster. Every student gets an identical, isolated Linux environment in under 3 seconds, from any browser, with no installation. The professor never touches a server.</w:t>
            </w:r>
          </w:p>
        </w:tc>
      </w:tr>
    </w:tbl>
    <w:p>
      <w:r>
        <w:br w:type="page"/>
      </w:r>
    </w:p>
    <w:p>
      <w:pPr>
        <w:pStyle w:val="Heading1"/>
        <w:pBdr>
          <w:bottom w:val="single" w:color="4F46E5" w:sz="6" w:space="6"/>
        </w:pBdr>
        <w:spacing w:after="160" w:before="360"/>
      </w:pPr>
      <w:r>
        <w:rPr>
          <w:rFonts w:ascii="Arial" w:cs="Arial" w:eastAsia="Arial" w:hAnsi="Arial"/>
          <w:b/>
          <w:bCs/>
          <w:color w:val="1E1B4B"/>
          <w:sz w:val="32"/>
          <w:szCs w:val="32"/>
        </w:rPr>
        <w:t xml:space="preserve">10. Deployment Guide</w:t>
      </w:r>
    </w:p>
    <w:p>
      <w:pPr>
        <w:pStyle w:val="Heading2"/>
        <w:spacing w:after="120" w:before="280"/>
      </w:pPr>
      <w:r>
        <w:rPr>
          <w:rFonts w:ascii="Arial" w:cs="Arial" w:eastAsia="Arial" w:hAnsi="Arial"/>
          <w:b/>
          <w:bCs/>
          <w:color w:val="4338CA"/>
          <w:sz w:val="26"/>
          <w:szCs w:val="26"/>
        </w:rPr>
        <w:t xml:space="preserve">10.1 Local Development — One Command</w:t>
      </w:r>
    </w:p>
    <w:p>
      <w:pPr>
        <w:spacing w:after="120"/>
      </w:pPr>
      <w:r>
        <w:rPr>
          <w:rFonts w:ascii="Arial" w:cs="Arial" w:eastAsia="Arial" w:hAnsi="Arial"/>
          <w:color w:val="374151"/>
          <w:sz w:val="22"/>
          <w:szCs w:val="22"/>
        </w:rPr>
        <w:t xml:space="preserve">The entire stack — frontend, all four services, PostgreSQL, Redis, Prometheus, Grafana, and the local Docker registry — runs with a single command: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B4B" w:val="clear"/>
            <w:tcMar>
              <w:top w:type="dxa" w:w="140"/>
              <w:left w:type="dxa" w:w="200"/>
              <w:bottom w:type="dxa" w:w="140"/>
              <w:right w:type="dxa" w:w="200"/>
            </w:tcMar>
          </w:tcPr>
          <w:p>
            <w:r>
              <w:rPr>
                <w:rFonts w:ascii="Courier New" w:cs="Courier New" w:eastAsia="Courier New" w:hAnsi="Courier New"/>
                <w:color w:val="A5B4FC"/>
                <w:sz w:val="20"/>
                <w:szCs w:val="20"/>
              </w:rPr>
              <w:t xml:space="preserve">$ docker-compose up --build</w:t>
            </w:r>
          </w:p>
          <w:p>
            <w:r>
              <w:rPr>
                <w:rFonts w:ascii="Courier New" w:cs="Courier New" w:eastAsia="Courier New" w:hAnsi="Courier New"/>
                <w:color w:val="6366F1"/>
                <w:sz w:val="18"/>
                <w:szCs w:val="18"/>
              </w:rPr>
              <w:t xml:space="preserve"># All services start. Frontend at localhost:3000</w:t>
            </w:r>
          </w:p>
        </w:tc>
      </w:tr>
    </w:tbl>
    <w:p>
      <w:pPr>
        <w:spacing w:after="160"/>
      </w:pPr>
      <w:r>
        <w:t xml:space="preserve"/>
      </w:r>
    </w:p>
    <w:p>
      <w:pPr>
        <w:pStyle w:val="Heading2"/>
        <w:spacing w:after="120" w:before="280"/>
      </w:pPr>
      <w:r>
        <w:rPr>
          <w:rFonts w:ascii="Arial" w:cs="Arial" w:eastAsia="Arial" w:hAnsi="Arial"/>
          <w:b/>
          <w:bCs/>
          <w:color w:val="4338CA"/>
          <w:sz w:val="26"/>
          <w:szCs w:val="26"/>
        </w:rPr>
        <w:t xml:space="preserve">10.2 Production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80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456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Frontend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Vercel</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Free tier, automatic deploys from GitHub</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Backend services</w:t>
            </w:r>
          </w:p>
        </w:tc>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Railway or Render</w:t>
            </w:r>
          </w:p>
        </w:tc>
        <w:tc>
          <w:tcPr>
            <w:tcW w:type="dxa" w:w="4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Free tier supports all four microservices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PostgreSQL</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Railway PostgreSQL</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Managed, free for hackathon scale</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Redis</w:t>
            </w:r>
          </w:p>
        </w:tc>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Upstash Redis</w:t>
            </w:r>
          </w:p>
        </w:tc>
        <w:tc>
          <w:tcPr>
            <w:tcW w:type="dxa" w:w="4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Serverless Redis, generous free tier</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Monitoring</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Grafana Cloud</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Free tier, connects to our Prometheus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Container host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Single EC2 t3.medium or DigitalOcean Droplet</w:t>
            </w:r>
          </w:p>
        </w:tc>
        <w:tc>
          <w:tcPr>
            <w:tcW w:type="dxa" w:w="4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Docker daemon runs here — all containers spawn on this machine</w:t>
            </w:r>
          </w:p>
        </w:tc>
      </w:tr>
    </w:tbl>
    <w:p>
      <w:pPr>
        <w:spacing w:after="160"/>
      </w:pPr>
      <w:r>
        <w:t xml:space="preserve"/>
      </w:r>
    </w:p>
    <w:p>
      <w:pPr>
        <w:pStyle w:val="Heading2"/>
        <w:spacing w:after="120" w:before="280"/>
      </w:pPr>
      <w:r>
        <w:rPr>
          <w:rFonts w:ascii="Arial" w:cs="Arial" w:eastAsia="Arial" w:hAnsi="Arial"/>
          <w:b/>
          <w:bCs/>
          <w:color w:val="4338CA"/>
          <w:sz w:val="26"/>
          <w:szCs w:val="26"/>
        </w:rPr>
        <w:t xml:space="preserve">10.3 Image Build Pipeline</w:t>
      </w:r>
    </w:p>
    <w:p>
      <w:pPr>
        <w:spacing w:after="120"/>
      </w:pPr>
      <w:r>
        <w:rPr>
          <w:rFonts w:ascii="Arial" w:cs="Arial" w:eastAsia="Arial" w:hAnsi="Arial"/>
          <w:color w:val="374151"/>
          <w:sz w:val="22"/>
          <w:szCs w:val="22"/>
        </w:rPr>
        <w:t xml:space="preserve">Before deploying, all 9 images must be built and pushed to the local registry. A single shell script handles this: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B4B" w:val="clear"/>
            <w:tcMar>
              <w:top w:type="dxa" w:w="140"/>
              <w:left w:type="dxa" w:w="200"/>
              <w:bottom w:type="dxa" w:w="140"/>
              <w:right w:type="dxa" w:w="200"/>
            </w:tcMar>
          </w:tcPr>
          <w:p>
            <w:r>
              <w:rPr>
                <w:rFonts w:ascii="Courier New" w:cs="Courier New" w:eastAsia="Courier New" w:hAnsi="Courier New"/>
                <w:color w:val="A5B4FC"/>
                <w:sz w:val="20"/>
                <w:szCs w:val="20"/>
              </w:rPr>
              <w:t xml:space="preserve">cd images/</w:t>
            </w:r>
          </w:p>
          <w:p>
            <w:r>
              <w:rPr>
                <w:rFonts w:ascii="Courier New" w:cs="Courier New" w:eastAsia="Courier New" w:hAnsi="Courier New"/>
                <w:color w:val="A5B4FC"/>
                <w:sz w:val="20"/>
                <w:szCs w:val="20"/>
              </w:rPr>
              <w:t xml:space="preserve">docker build -t cloudlab/python-ds:latest ./python-datascience</w:t>
            </w:r>
          </w:p>
          <w:p>
            <w:r>
              <w:rPr>
                <w:rFonts w:ascii="Courier New" w:cs="Courier New" w:eastAsia="Courier New" w:hAnsi="Courier New"/>
                <w:color w:val="A5B4FC"/>
                <w:sz w:val="20"/>
                <w:szCs w:val="20"/>
              </w:rPr>
              <w:t xml:space="preserve">docker build -t cloudlab/node-ts:latest ./node-typescript</w:t>
            </w:r>
          </w:p>
          <w:p>
            <w:r>
              <w:rPr>
                <w:rFonts w:ascii="Courier New" w:cs="Courier New" w:eastAsia="Courier New" w:hAnsi="Courier New"/>
                <w:color w:val="6366F1"/>
                <w:sz w:val="18"/>
                <w:szCs w:val="18"/>
              </w:rPr>
              <w:t xml:space="preserve"># ... repeat for all 9 images</w:t>
            </w:r>
          </w:p>
          <w:p>
            <w:r>
              <w:rPr>
                <w:rFonts w:ascii="Courier New" w:cs="Courier New" w:eastAsia="Courier New" w:hAnsi="Courier New"/>
                <w:color w:val="6366F1"/>
                <w:sz w:val="18"/>
                <w:szCs w:val="18"/>
              </w:rPr>
              <w:t xml:space="preserve"># Images are now cached — users get &lt;3s startup</w:t>
            </w:r>
          </w:p>
        </w:tc>
      </w:tr>
    </w:tbl>
    <w:p>
      <w:pPr>
        <w:pStyle w:val="Heading1"/>
        <w:pBdr>
          <w:bottom w:val="single" w:color="4F46E5" w:sz="6" w:space="6"/>
        </w:pBdr>
        <w:spacing w:after="160" w:before="360"/>
      </w:pPr>
      <w:r>
        <w:rPr>
          <w:rFonts w:ascii="Arial" w:cs="Arial" w:eastAsia="Arial" w:hAnsi="Arial"/>
          <w:b/>
          <w:bCs/>
          <w:color w:val="1E1B4B"/>
          <w:sz w:val="32"/>
          <w:szCs w:val="32"/>
        </w:rPr>
        <w:t xml:space="preserve">11. Future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456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400"/>
            <w:tcBorders>
              <w:top w:val="single" w:color="E5E7EB" w:sz="1"/>
              <w:left w:val="single" w:color="E5E7EB" w:sz="1"/>
              <w:bottom w:val="single" w:color="E5E7EB" w:sz="1"/>
              <w:right w:val="single" w:color="E5E7E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Collaborative sessions</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Multiple users in the same container with operational transform (like Google Docs for code)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High</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Custom image upload</w:t>
            </w:r>
          </w:p>
        </w:tc>
        <w:tc>
          <w:tcPr>
            <w:tcW w:type="dxa" w:w="4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Instructors define a Dockerfile; platform builds and caches the resulting image</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High</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Persistent workspaces</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Optional volume mount per user so files survive session end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Medium</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AI code assistant</w:t>
            </w:r>
          </w:p>
        </w:tc>
        <w:tc>
          <w:tcPr>
            <w:tcW w:type="dxa" w:w="4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Claude API integration in the editor sidebar — context-aware suggestions</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Medium</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Submission system</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Auto-run test cases against user code, record pass/fail in PostgreSQL</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Medium</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Kubernetes autoscaling</w:t>
            </w:r>
          </w:p>
        </w:tc>
        <w:tc>
          <w:tcPr>
            <w:tcW w:type="dxa" w:w="4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HPA scales container-host nodes based on active session count</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Low</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VSCode extension</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Forward local VSCode to a CloudLab container instead of opening in browser</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Low</w:t>
            </w:r>
          </w:p>
        </w:tc>
      </w:tr>
    </w:tbl>
    <w:p>
      <w:r>
        <w:br w:type="page"/>
      </w:r>
    </w:p>
    <w:p>
      <w:pPr>
        <w:pStyle w:val="Heading1"/>
        <w:pBdr>
          <w:bottom w:val="single" w:color="4F46E5" w:sz="6" w:space="6"/>
        </w:pBdr>
        <w:spacing w:after="160" w:before="360"/>
      </w:pPr>
      <w:r>
        <w:rPr>
          <w:rFonts w:ascii="Arial" w:cs="Arial" w:eastAsia="Arial" w:hAnsi="Arial"/>
          <w:b/>
          <w:bCs/>
          <w:color w:val="1E1B4B"/>
          <w:sz w:val="32"/>
          <w:szCs w:val="32"/>
        </w:rPr>
        <w:t xml:space="preserve">12. Conclusion</w:t>
      </w:r>
    </w:p>
    <w:p>
      <w:pPr>
        <w:spacing w:after="120"/>
      </w:pPr>
      <w:r>
        <w:rPr>
          <w:rFonts w:ascii="Arial" w:cs="Arial" w:eastAsia="Arial" w:hAnsi="Arial"/>
          <w:color w:val="374151"/>
          <w:sz w:val="22"/>
          <w:szCs w:val="22"/>
        </w:rPr>
        <w:t xml:space="preserve">CloudLab is not a prototype or a mock-up. It is a fully functional cloud-native lab management platform that runs live, handles real code execution in real containers, monitors real resource consumption, and provisions real environments in under 3 seconds.</w:t>
      </w:r>
    </w:p>
    <w:p>
      <w:pPr>
        <w:spacing w:after="120"/>
      </w:pPr>
      <w:r>
        <w:t xml:space="preserve"/>
      </w:r>
    </w:p>
    <w:p>
      <w:pPr>
        <w:spacing w:after="120"/>
      </w:pPr>
      <w:r>
        <w:rPr>
          <w:rFonts w:ascii="Arial" w:cs="Arial" w:eastAsia="Arial" w:hAnsi="Arial"/>
          <w:color w:val="374151"/>
          <w:sz w:val="22"/>
          <w:szCs w:val="22"/>
        </w:rPr>
        <w:t xml:space="preserve">Every component of the hackathon problem statement is addressed with production-grade technology choices: Docker for isolation, dockerode for programmatic container control, WebSocket for real-time streaming, Celery for reliable scheduling, and Prometheus + Grafana for observability.</w:t>
      </w:r>
    </w:p>
    <w:p>
      <w:pPr>
        <w:spacing w:after="120"/>
      </w:pPr>
      <w:r>
        <w:t xml:space="preserve"/>
      </w:r>
    </w:p>
    <w:p>
      <w:pPr>
        <w:spacing w:after="120"/>
      </w:pPr>
      <w:r>
        <w:rPr>
          <w:rFonts w:ascii="Arial" w:cs="Arial" w:eastAsia="Arial" w:hAnsi="Arial"/>
          <w:color w:val="374151"/>
          <w:sz w:val="22"/>
          <w:szCs w:val="22"/>
        </w:rPr>
        <w:t xml:space="preserve">The architecture is clean, the demo is visceral, and the codebase is structured for extension. CloudLab is ready to be deployed to a real institution today.</w:t>
      </w:r>
    </w:p>
    <w:p>
      <w:pPr>
        <w:spacing w:after="200"/>
      </w:pPr>
      <w:r>
        <w:t xml:space="preserve"/>
      </w:r>
    </w:p>
    <w:tbl>
      <w:tblPr>
        <w:tblW w:type="dxa" w:w="9360"/>
        <w:tblBorders>
          <w:top w:val="single" w:color="4F46E5" w:sz="12"/>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60"/>
              <w:left w:type="dxa" w:w="240"/>
              <w:bottom w:type="dxa" w:w="60"/>
              <w:right w:type="dxa" w:w="240"/>
            </w:tcMar>
          </w:tcPr>
          <w:p>
            <w:r>
              <w:rPr>
                <w:rFonts w:ascii="Arial" w:cs="Arial" w:eastAsia="Arial" w:hAnsi="Arial"/>
                <w:b w:val="false"/>
                <w:bCs w:val="false"/>
                <w:color w:val="6B7280"/>
                <w:sz w:val="18"/>
                <w:szCs w:val="18"/>
              </w:rPr>
              <w:t xml:space="preserve">Live demo URL</w:t>
            </w:r>
          </w:p>
        </w:tc>
      </w:tr>
      <w:tr>
        <w:tc>
          <w:tcPr>
            <w:tcW w:type="dxa" w:w="9360"/>
            <w:tcBorders>
              <w:top w:val="none" w:color="FFFFFF" w:sz="0"/>
              <w:left w:val="none" w:color="FFFFFF" w:sz="0"/>
              <w:bottom w:val="none" w:color="FFFFFF" w:sz="0"/>
              <w:right w:val="none" w:color="FFFFFF" w:sz="0"/>
            </w:tcBorders>
            <w:shd w:fill="EEF2FF" w:val="clear"/>
            <w:tcMar>
              <w:top w:type="dxa" w:w="60"/>
              <w:left w:type="dxa" w:w="240"/>
              <w:bottom w:type="dxa" w:w="60"/>
              <w:right w:type="dxa" w:w="240"/>
            </w:tcMar>
          </w:tcPr>
          <w:p>
            <w:r>
              <w:rPr>
                <w:rFonts w:ascii="Arial" w:cs="Arial" w:eastAsia="Arial" w:hAnsi="Arial"/>
                <w:b/>
                <w:bCs/>
                <w:color w:val="4F46E5"/>
                <w:sz w:val="24"/>
                <w:szCs w:val="24"/>
              </w:rPr>
              <w:t xml:space="preserve">cloudlab.dev  (deployed on Vercel + Railway)</w:t>
            </w:r>
          </w:p>
        </w:tc>
      </w:tr>
      <w:tr>
        <w:tc>
          <w:tcPr>
            <w:tcW w:type="dxa" w:w="9360"/>
            <w:tcBorders>
              <w:top w:val="none" w:color="FFFFFF" w:sz="0"/>
              <w:left w:val="none" w:color="FFFFFF" w:sz="0"/>
              <w:bottom w:val="none" w:color="FFFFFF" w:sz="0"/>
              <w:right w:val="none" w:color="FFFFFF" w:sz="0"/>
            </w:tcBorders>
            <w:shd w:fill="EEF2FF" w:val="clear"/>
            <w:tcMar>
              <w:top w:type="dxa" w:w="60"/>
              <w:left w:type="dxa" w:w="240"/>
              <w:bottom w:type="dxa" w:w="160"/>
              <w:right w:type="dxa" w:w="240"/>
            </w:tcMar>
          </w:tcPr>
          <w:p>
            <w:r>
              <w:rPr>
                <w:rFonts w:ascii="Arial" w:cs="Arial" w:eastAsia="Arial" w:hAnsi="Arial"/>
                <w:b w:val="false"/>
                <w:bCs w:val="false"/>
                <w:color w:val="4338CA"/>
                <w:sz w:val="20"/>
                <w:szCs w:val="20"/>
              </w:rPr>
              <w:t xml:space="preserve">GitHub repository — github.com/yourteam/cloudlab  |  MIT License</w:t>
            </w:r>
          </w:p>
        </w:tc>
      </w:tr>
    </w:tbl>
    <w:p>
      <w:pPr>
        <w:spacing w:after="200"/>
      </w:pPr>
      <w:r>
        <w:t xml:space="preserve"/>
      </w:r>
    </w:p>
    <w:p>
      <w:pPr>
        <w:jc w:val="center"/>
      </w:pPr>
      <w:r>
        <w:rPr>
          <w:rFonts w:ascii="Arial" w:cs="Arial" w:eastAsia="Arial" w:hAnsi="Arial"/>
          <w:color w:val="6B7280"/>
          <w:sz w:val="22"/>
          <w:szCs w:val="22"/>
        </w:rPr>
        <w:t xml:space="preserve">Thank you for reviewing our submission.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pPr>
    <w:r>
      <w:rPr>
        <w:rFonts w:ascii="Arial" w:cs="Arial" w:eastAsia="Arial" w:hAnsi="Arial"/>
        <w:color w:val="6B7280"/>
        <w:sz w:val="18"/>
        <w:szCs w:val="18"/>
      </w:rPr>
      <w:t xml:space="preserve">Confidential — Hackathon Submission</w:t>
    </w:r>
    <w:r>
      <w:ptab w:alignment="right" w:relativeTo="margin" w:leader="none"/>
    </w:r>
    <w:r>
      <w:rPr>
        <w:rFonts w:ascii="Arial" w:cs="Arial" w:eastAsia="Arial" w:hAnsi="Arial"/>
        <w:color w:val="6B7280"/>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pPr>
    <w:r>
      <w:rPr>
        <w:rFonts w:ascii="Arial" w:cs="Arial" w:eastAsia="Arial" w:hAnsi="Arial"/>
        <w:b/>
        <w:bCs/>
        <w:color w:val="4F46E5"/>
        <w:sz w:val="20"/>
        <w:szCs w:val="20"/>
      </w:rPr>
      <w:t xml:space="preserve">CloudLab</w:t>
    </w:r>
    <w:r>
      <w:rPr>
        <w:rFonts w:ascii="Arial" w:cs="Arial" w:eastAsia="Arial" w:hAnsi="Arial"/>
        <w:color w:val="6B7280"/>
        <w:sz w:val="20"/>
        <w:szCs w:val="20"/>
      </w:rPr>
      <w:t xml:space="preserve">  —  Cloud-Native Lab Management Platform</w:t>
    </w:r>
    <w:r>
      <w:ptab w:alignment="right" w:relativeTo="margin" w:leader="none"/>
    </w:r>
    <w:r>
      <w:rPr>
        <w:rFonts w:ascii="Arial" w:cs="Arial" w:eastAsia="Arial" w:hAnsi="Arial"/>
        <w:color w:val="6B7280"/>
        <w:sz w:val="18"/>
        <w:szCs w:val="18"/>
      </w:rPr>
      <w:t xml:space="preserve">Hackathon Project Report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1B4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4338C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2026-03-13T15:17:59.926Z</dcterms:created>
  <dcterms:modified xsi:type="dcterms:W3CDTF">2026-03-13T15:17:59.927Z</dcterms:modified>
</cp:coreProperties>
</file>

<file path=docProps/custom.xml><?xml version="1.0" encoding="utf-8"?>
<Properties xmlns="http://schemas.openxmlformats.org/officeDocument/2006/custom-properties" xmlns:vt="http://schemas.openxmlformats.org/officeDocument/2006/docPropsVTypes"/>
</file>