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Architectural RFI Package 045</w:t>
      </w:r>
    </w:p>
    <w:p>
      <w:r>
        <w:t>Document Title: Architectural RFI Package 045</w:t>
      </w:r>
    </w:p>
    <w:p>
      <w:r>
        <w:t>Revision Number: Rev. A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2026-06-18</w:t>
      </w:r>
    </w:p>
    <w:p>
      <w:r>
        <w:t>Discipline: Architectural</w:t>
      </w:r>
    </w:p>
    <w:p/>
    <w:p>
      <w:r>
        <w:t>Document Type Keywords: rfi request for information clarification response required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