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C1" w:rsidRPr="00A900C1" w:rsidRDefault="00A900C1" w:rsidP="00A900C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A900C1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Data dictionary</w:t>
      </w:r>
    </w:p>
    <w:p w:rsidR="00A900C1" w:rsidRPr="00A900C1" w:rsidRDefault="00A900C1" w:rsidP="00A900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This project uses a dataset called </w:t>
      </w:r>
      <w:r w:rsidRPr="00A900C1">
        <w:rPr>
          <w:rFonts w:ascii="Courier" w:eastAsia="Times New Roman" w:hAnsi="Courier" w:cs="Times New Roman"/>
          <w:b/>
          <w:bCs/>
          <w:color w:val="1F1F1F"/>
          <w:sz w:val="23"/>
          <w:szCs w:val="23"/>
          <w:lang w:eastAsia="en-IN"/>
        </w:rPr>
        <w:t>tiktok_dataset.csv</w:t>
      </w:r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. It contains synthetic data created for this project in partnership with </w:t>
      </w:r>
      <w:proofErr w:type="spellStart"/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TikTok</w:t>
      </w:r>
      <w:proofErr w:type="spellEnd"/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. </w:t>
      </w:r>
    </w:p>
    <w:p w:rsidR="00A900C1" w:rsidRPr="00A900C1" w:rsidRDefault="00A900C1" w:rsidP="00A900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dataset contains: </w:t>
      </w:r>
    </w:p>
    <w:p w:rsidR="00A900C1" w:rsidRPr="00A900C1" w:rsidRDefault="00A900C1" w:rsidP="00A900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900C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19,383 rows</w:t>
      </w:r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– Each row represents a different published </w:t>
      </w:r>
      <w:proofErr w:type="spellStart"/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TikTok</w:t>
      </w:r>
      <w:proofErr w:type="spellEnd"/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video in which a claim/opinion has been made.</w:t>
      </w:r>
    </w:p>
    <w:p w:rsidR="00A900C1" w:rsidRPr="00A900C1" w:rsidRDefault="00A900C1" w:rsidP="00A900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900C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12 columns</w:t>
      </w:r>
      <w:r w:rsidRPr="00A900C1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15"/>
        <w:gridCol w:w="6064"/>
      </w:tblGrid>
      <w:tr w:rsidR="00A900C1" w:rsidRPr="00A900C1" w:rsidTr="00CD47C4">
        <w:trPr>
          <w:tblHeader/>
        </w:trPr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0C1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0C1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0C1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TikTok</w:t>
            </w:r>
            <w:proofErr w:type="spellEnd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assigned number for video with claim/opinion.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claim_status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Whether the published video has been identified as an “opinion” or a “claim.” In this dataset, an “opinion” refers to an individual’s or group’s personal belief or thought. A “claim” refers to information that is either </w:t>
            </w: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unsourced</w:t>
            </w:r>
            <w:proofErr w:type="spellEnd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from an unverified source.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video_id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Random identifying number assigned to video upon publication on </w:t>
            </w: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TikTok</w:t>
            </w:r>
            <w:proofErr w:type="spellEnd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video_duration_sec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long the published video is measured in seconds.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video_transcription_text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Transcribed text of the words spoken in the published video.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verified_status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Indicates the status of the </w:t>
            </w: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TikTok</w:t>
            </w:r>
            <w:proofErr w:type="spellEnd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 who published the video in terms of their verification, either “verified” or “not verified.” 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author_ban_status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Indicates the status of the </w:t>
            </w: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TikTok</w:t>
            </w:r>
            <w:proofErr w:type="spellEnd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 who published the video in terms of their permissions: “active,” “under scrutiny,” or “banned.” 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video_view_count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total number of times the published video has been viewed. 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video_like_count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total number of times the published video has been liked by other users. 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video_share_count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total number of times the published video has been shared by other users. 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video_download_count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total number of times the published video has been downloaded by other users. </w:t>
            </w:r>
          </w:p>
        </w:tc>
      </w:tr>
      <w:tr w:rsidR="00A900C1" w:rsidRPr="00A900C1" w:rsidTr="00CD47C4">
        <w:tc>
          <w:tcPr>
            <w:tcW w:w="1312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video_comment_count</w:t>
            </w:r>
            <w:proofErr w:type="spellEnd"/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348" w:type="pct"/>
            <w:shd w:val="clear" w:color="auto" w:fill="auto"/>
            <w:vAlign w:val="center"/>
            <w:hideMark/>
          </w:tcPr>
          <w:p w:rsidR="00A900C1" w:rsidRPr="00A900C1" w:rsidRDefault="00A900C1" w:rsidP="00A9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total number of comments on the published video. </w:t>
            </w:r>
          </w:p>
        </w:tc>
      </w:tr>
    </w:tbl>
    <w:p w:rsidR="00D55CFA" w:rsidRDefault="00D55CFA">
      <w:bookmarkStart w:id="0" w:name="_GoBack"/>
      <w:bookmarkEnd w:id="0"/>
    </w:p>
    <w:sectPr w:rsidR="00D5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C1"/>
    <w:rsid w:val="00A900C1"/>
    <w:rsid w:val="00CD47C4"/>
    <w:rsid w:val="00D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2</cp:revision>
  <dcterms:created xsi:type="dcterms:W3CDTF">2023-11-04T19:21:00Z</dcterms:created>
  <dcterms:modified xsi:type="dcterms:W3CDTF">2023-12-28T08:35:00Z</dcterms:modified>
</cp:coreProperties>
</file>