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Georgia" w:cs="Arial" w:hAnsi="Georgia"/>
          <w:b/>
          <w:sz w:val="20"/>
          <w:szCs w:val="24"/>
        </w:rPr>
      </w:pPr>
      <w:r>
        <w:rPr>
          <w:rFonts w:ascii="Georgia" w:cs="Arial" w:hAnsi="Georgia"/>
          <w:b/>
          <w:sz w:val="20"/>
          <w:szCs w:val="24"/>
        </w:rPr>
        <w:t xml:space="preserve">YOUTH ALIVE FOUNDATION, </w:t>
      </w:r>
      <w:r>
        <w:rPr>
          <w:rFonts w:ascii="Georgia" w:cs="Arial" w:hAnsi="Georgia"/>
          <w:b/>
          <w:sz w:val="20"/>
          <w:szCs w:val="24"/>
        </w:rPr>
        <w:t xml:space="preserve">UYO </w:t>
      </w:r>
    </w:p>
    <w:p>
      <w:pPr>
        <w:pStyle w:val="style0"/>
        <w:spacing w:after="0" w:lineRule="auto" w:line="240"/>
        <w:jc w:val="center"/>
        <w:rPr>
          <w:rFonts w:ascii="Georgia" w:cs="Arial" w:hAnsi="Georgia"/>
          <w:b/>
          <w:sz w:val="20"/>
          <w:szCs w:val="24"/>
        </w:rPr>
      </w:pPr>
      <w:r>
        <w:rPr>
          <w:rFonts w:ascii="Georgia" w:cs="Arial" w:hAnsi="Georgia"/>
          <w:b/>
          <w:sz w:val="20"/>
          <w:szCs w:val="24"/>
        </w:rPr>
        <w:t>MI</w:t>
      </w:r>
      <w:r>
        <w:rPr>
          <w:rFonts w:ascii="Georgia" w:cs="Arial" w:hAnsi="Georgia"/>
          <w:b/>
          <w:sz w:val="20"/>
          <w:szCs w:val="24"/>
        </w:rPr>
        <w:t>NUTES OF MEETING HELD</w:t>
      </w:r>
      <w:r>
        <w:rPr>
          <w:rFonts w:ascii="Georgia" w:cs="Arial" w:hAnsi="Georgia"/>
          <w:b/>
          <w:sz w:val="20"/>
          <w:szCs w:val="24"/>
        </w:rPr>
        <w:t>.</w:t>
      </w:r>
    </w:p>
    <w:p>
      <w:pPr>
        <w:pStyle w:val="style0"/>
        <w:spacing w:after="0" w:lineRule="auto" w:line="240"/>
        <w:jc w:val="center"/>
        <w:rPr>
          <w:rFonts w:ascii="Georgia" w:cs="Arial" w:hAnsi="Georgia"/>
          <w:b/>
          <w:sz w:val="20"/>
          <w:szCs w:val="24"/>
        </w:rPr>
      </w:pPr>
      <w:r>
        <w:rPr>
          <w:rFonts w:ascii="Georgia" w:cs="Arial" w:hAnsi="Georgia"/>
          <w:b/>
          <w:sz w:val="20"/>
          <w:szCs w:val="24"/>
        </w:rPr>
        <w:t>E.U Project ( Reducing Digital Gender Gaps in The Niger Delta)</w:t>
      </w:r>
    </w:p>
    <w:p>
      <w:pPr>
        <w:pStyle w:val="style0"/>
        <w:jc w:val="center"/>
        <w:rPr>
          <w:rFonts w:ascii="Georgia" w:cs="Arial" w:hAnsi="Georgia"/>
          <w:b/>
          <w:sz w:val="20"/>
          <w:szCs w:val="24"/>
        </w:rPr>
      </w:pPr>
      <w:r>
        <w:rPr>
          <w:rFonts w:ascii="Georgia" w:cs="Arial" w:hAnsi="Georgia"/>
          <w:b/>
          <w:sz w:val="20"/>
          <w:szCs w:val="24"/>
        </w:rPr>
        <w:t>10</w:t>
      </w:r>
      <w:r>
        <w:rPr>
          <w:rFonts w:ascii="Georgia" w:cs="Arial" w:hAnsi="Georgia"/>
          <w:b/>
          <w:sz w:val="20"/>
          <w:szCs w:val="24"/>
          <w:vertAlign w:val="superscript"/>
        </w:rPr>
        <w:t>th</w:t>
      </w:r>
      <w:r>
        <w:rPr>
          <w:rFonts w:ascii="Georgia" w:cs="Arial" w:hAnsi="Georgia"/>
          <w:b/>
          <w:sz w:val="20"/>
          <w:szCs w:val="24"/>
        </w:rPr>
        <w:t xml:space="preserve"> </w:t>
      </w:r>
      <w:r>
        <w:rPr>
          <w:rFonts w:ascii="Georgia" w:cs="Arial" w:hAnsi="Georgia"/>
          <w:b/>
          <w:sz w:val="20"/>
          <w:szCs w:val="24"/>
        </w:rPr>
        <w:t>May</w:t>
      </w:r>
      <w:r>
        <w:rPr>
          <w:rFonts w:ascii="Georgia" w:cs="Arial" w:hAnsi="Georgia"/>
          <w:b/>
          <w:sz w:val="20"/>
          <w:szCs w:val="24"/>
        </w:rPr>
        <w:t xml:space="preserve"> </w:t>
      </w:r>
      <w:r>
        <w:rPr>
          <w:rFonts w:ascii="Georgia" w:cs="Arial" w:hAnsi="Georgia"/>
          <w:b/>
          <w:sz w:val="20"/>
          <w:szCs w:val="24"/>
        </w:rPr>
        <w:t>2023</w:t>
      </w:r>
    </w:p>
    <w:p>
      <w:pPr>
        <w:pStyle w:val="style0"/>
        <w:jc w:val="center"/>
        <w:rPr>
          <w:rFonts w:ascii="Georgia" w:cs="Arial" w:hAnsi="Georgia"/>
          <w:b/>
          <w:sz w:val="20"/>
          <w:szCs w:val="24"/>
        </w:rPr>
      </w:pP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0"/>
        <w:gridCol w:w="6126"/>
      </w:tblGrid>
      <w:tr>
        <w:trPr/>
        <w:tc>
          <w:tcPr>
            <w:tcW w:w="3450" w:type="dxa"/>
            <w:tcBorders/>
          </w:tcPr>
          <w:p>
            <w:pPr>
              <w:pStyle w:val="style0"/>
              <w:jc w:val="both"/>
              <w:rPr>
                <w:rFonts w:ascii="Georgia" w:cs="Arial" w:hAnsi="Georgia"/>
                <w:b/>
                <w:szCs w:val="24"/>
              </w:rPr>
            </w:pPr>
            <w:r>
              <w:rPr>
                <w:rFonts w:ascii="Georgia" w:cs="Arial" w:hAnsi="Georgia"/>
                <w:b/>
                <w:szCs w:val="24"/>
              </w:rPr>
              <w:t>ATTENDANCE</w:t>
            </w:r>
          </w:p>
        </w:tc>
        <w:tc>
          <w:tcPr>
            <w:tcW w:w="6126" w:type="dxa"/>
            <w:tcBorders/>
          </w:tcPr>
          <w:p>
            <w:pPr>
              <w:pStyle w:val="style0"/>
              <w:ind w:left="1332"/>
              <w:jc w:val="both"/>
              <w:rPr>
                <w:rFonts w:ascii="Georgia" w:cs="Arial" w:hAnsi="Georgia"/>
                <w:b/>
                <w:szCs w:val="24"/>
              </w:rPr>
            </w:pPr>
            <w:r>
              <w:rPr>
                <w:rFonts w:ascii="Georgia" w:cs="Arial" w:hAnsi="Georgia"/>
                <w:b/>
                <w:szCs w:val="24"/>
              </w:rPr>
              <w:t>AGENDA</w:t>
            </w:r>
          </w:p>
        </w:tc>
      </w:tr>
      <w:tr>
        <w:tblPrEx/>
        <w:trPr/>
        <w:tc>
          <w:tcPr>
            <w:tcW w:w="3450" w:type="dxa"/>
            <w:tcBorders/>
          </w:tcPr>
          <w:p>
            <w:pPr>
              <w:pStyle w:val="style0"/>
              <w:spacing w:lineRule="auto" w:line="360"/>
              <w:jc w:val="both"/>
              <w:rPr>
                <w:rFonts w:ascii="Georgia" w:cs="Arial" w:hAnsi="Georgia"/>
                <w:bCs/>
                <w:szCs w:val="24"/>
              </w:rPr>
            </w:pPr>
            <w:r>
              <w:rPr>
                <w:rFonts w:ascii="Georgia" w:cs="Arial" w:hAnsi="Georgia"/>
                <w:bCs/>
                <w:szCs w:val="24"/>
              </w:rPr>
              <w:t>Kingsley Atang</w:t>
            </w:r>
          </w:p>
        </w:tc>
        <w:tc>
          <w:tcPr>
            <w:tcW w:w="6126" w:type="dxa"/>
            <w:tcBorders/>
          </w:tcPr>
          <w:p>
            <w:pPr>
              <w:pStyle w:val="style0"/>
              <w:spacing w:lineRule="auto" w:line="360"/>
              <w:jc w:val="both"/>
              <w:rPr>
                <w:rFonts w:ascii="Georgia" w:cs="Arial" w:hAnsi="Georgia"/>
                <w:bCs/>
                <w:szCs w:val="24"/>
              </w:rPr>
            </w:pPr>
            <w:r>
              <w:rPr>
                <w:rFonts w:ascii="Georgia" w:cs="Georgia" w:eastAsia="Georgia" w:hAnsi="Georgia"/>
                <w:szCs w:val="24"/>
              </w:rPr>
              <w:t>Update</w:t>
            </w:r>
            <w:r>
              <w:rPr>
                <w:rFonts w:ascii="Georgia" w:cs="Georgia" w:eastAsia="Georgia" w:hAnsi="Georgia"/>
                <w:szCs w:val="24"/>
              </w:rPr>
              <w:t>s,</w:t>
            </w:r>
            <w:r>
              <w:rPr>
                <w:rFonts w:ascii="Georgia" w:cs="Georgia" w:eastAsia="Georgia" w:hAnsi="Georgia"/>
                <w:szCs w:val="24"/>
              </w:rPr>
              <w:t xml:space="preserve"> Strategy and Planning Session on the E.U project.</w:t>
            </w:r>
          </w:p>
        </w:tc>
      </w:tr>
      <w:tr>
        <w:tblPrEx/>
        <w:trPr/>
        <w:tc>
          <w:tcPr>
            <w:tcW w:w="3450" w:type="dxa"/>
            <w:tcBorders/>
          </w:tcPr>
          <w:p>
            <w:pPr>
              <w:pStyle w:val="style0"/>
              <w:spacing w:lineRule="auto" w:line="360"/>
              <w:jc w:val="both"/>
              <w:rPr>
                <w:rFonts w:ascii="Georgia" w:cs="Arial" w:hAnsi="Georgia"/>
                <w:bCs/>
                <w:szCs w:val="24"/>
              </w:rPr>
            </w:pPr>
            <w:r>
              <w:rPr>
                <w:rFonts w:ascii="Georgia" w:cs="Arial" w:hAnsi="Georgia"/>
                <w:bCs/>
                <w:szCs w:val="24"/>
              </w:rPr>
              <w:t xml:space="preserve">Chamberlain </w:t>
            </w:r>
          </w:p>
        </w:tc>
        <w:tc>
          <w:tcPr>
            <w:tcW w:w="6126" w:type="dxa"/>
            <w:tcBorders/>
          </w:tcPr>
          <w:p>
            <w:pPr>
              <w:pStyle w:val="style0"/>
              <w:spacing w:lineRule="auto" w:line="360"/>
              <w:jc w:val="both"/>
              <w:rPr>
                <w:rFonts w:ascii="Georgia" w:cs="Arial" w:hAnsi="Georgia"/>
                <w:bCs/>
                <w:szCs w:val="24"/>
              </w:rPr>
            </w:pPr>
          </w:p>
        </w:tc>
      </w:tr>
      <w:tr>
        <w:tblPrEx/>
        <w:trPr/>
        <w:tc>
          <w:tcPr>
            <w:tcW w:w="3450" w:type="dxa"/>
            <w:tcBorders/>
          </w:tcPr>
          <w:p>
            <w:pPr>
              <w:pStyle w:val="style0"/>
              <w:spacing w:lineRule="auto" w:line="360"/>
              <w:jc w:val="both"/>
              <w:rPr>
                <w:rFonts w:ascii="Georgia" w:cs="Arial" w:hAnsi="Georgia"/>
                <w:bCs/>
                <w:szCs w:val="24"/>
              </w:rPr>
            </w:pPr>
            <w:r>
              <w:rPr>
                <w:rFonts w:ascii="Georgia" w:cs="Arial" w:hAnsi="Georgia"/>
                <w:bCs/>
                <w:szCs w:val="24"/>
              </w:rPr>
              <w:t>Onyeka Ajah</w:t>
            </w:r>
          </w:p>
        </w:tc>
        <w:tc>
          <w:tcPr>
            <w:tcW w:w="6126" w:type="dxa"/>
            <w:tcBorders/>
          </w:tcPr>
          <w:p>
            <w:pPr>
              <w:pStyle w:val="style0"/>
              <w:spacing w:lineRule="auto" w:line="360"/>
              <w:jc w:val="both"/>
              <w:rPr>
                <w:rFonts w:ascii="Georgia" w:cs="Arial" w:hAnsi="Georgia"/>
                <w:bCs/>
                <w:szCs w:val="24"/>
              </w:rPr>
            </w:pPr>
          </w:p>
        </w:tc>
      </w:tr>
      <w:tr>
        <w:tblPrEx/>
        <w:trPr/>
        <w:tc>
          <w:tcPr>
            <w:tcW w:w="3450" w:type="dxa"/>
            <w:tcBorders/>
          </w:tcPr>
          <w:p>
            <w:pPr>
              <w:pStyle w:val="style0"/>
              <w:spacing w:lineRule="auto" w:line="360"/>
              <w:jc w:val="both"/>
              <w:rPr>
                <w:rFonts w:ascii="Georgia" w:cs="Arial" w:hAnsi="Georgia"/>
                <w:bCs/>
                <w:szCs w:val="24"/>
              </w:rPr>
            </w:pPr>
            <w:r>
              <w:rPr>
                <w:rFonts w:ascii="Georgia" w:cs="Arial" w:hAnsi="Georgia"/>
                <w:bCs/>
                <w:szCs w:val="24"/>
              </w:rPr>
              <w:t>David Williams</w:t>
            </w:r>
          </w:p>
        </w:tc>
        <w:tc>
          <w:tcPr>
            <w:tcW w:w="6126" w:type="dxa"/>
            <w:tcBorders/>
          </w:tcPr>
          <w:p>
            <w:pPr>
              <w:pStyle w:val="style0"/>
              <w:spacing w:lineRule="auto" w:line="360"/>
              <w:jc w:val="both"/>
              <w:rPr>
                <w:rFonts w:ascii="Georgia" w:cs="Arial" w:hAnsi="Georgia"/>
                <w:bCs/>
                <w:szCs w:val="24"/>
              </w:rPr>
            </w:pPr>
          </w:p>
        </w:tc>
      </w:tr>
      <w:tr>
        <w:tblPrEx/>
        <w:trPr/>
        <w:tc>
          <w:tcPr>
            <w:tcW w:w="3450" w:type="dxa"/>
            <w:tcBorders/>
          </w:tcPr>
          <w:p>
            <w:pPr>
              <w:pStyle w:val="style0"/>
              <w:spacing w:lineRule="auto" w:line="360"/>
              <w:jc w:val="both"/>
              <w:rPr>
                <w:rFonts w:ascii="Georgia" w:cs="Arial" w:hAnsi="Georgia"/>
                <w:bCs/>
                <w:szCs w:val="24"/>
              </w:rPr>
            </w:pPr>
            <w:r>
              <w:rPr>
                <w:rFonts w:ascii="Georgia" w:cs="Arial" w:hAnsi="Georgia"/>
                <w:bCs/>
                <w:szCs w:val="24"/>
              </w:rPr>
              <w:t>Kornom A</w:t>
            </w:r>
          </w:p>
        </w:tc>
        <w:tc>
          <w:tcPr>
            <w:tcW w:w="6126" w:type="dxa"/>
            <w:tcBorders/>
          </w:tcPr>
          <w:p>
            <w:pPr>
              <w:pStyle w:val="style0"/>
              <w:spacing w:lineRule="auto" w:line="360"/>
              <w:jc w:val="both"/>
              <w:rPr>
                <w:rFonts w:ascii="Georgia" w:cs="Arial" w:hAnsi="Georgia"/>
                <w:bCs/>
                <w:szCs w:val="24"/>
              </w:rPr>
            </w:pPr>
          </w:p>
        </w:tc>
      </w:tr>
    </w:tbl>
    <w:p>
      <w:pPr>
        <w:pStyle w:val="style0"/>
        <w:spacing w:after="0"/>
        <w:rPr>
          <w:rFonts w:ascii="Georgia" w:cs="Arial" w:hAnsi="Georgia"/>
          <w:sz w:val="20"/>
          <w:szCs w:val="24"/>
        </w:rPr>
      </w:pPr>
    </w:p>
    <w:p>
      <w:pPr>
        <w:pStyle w:val="style0"/>
        <w:spacing w:after="0"/>
        <w:rPr>
          <w:rFonts w:ascii="Georgia" w:cs="Arial" w:hAnsi="Georgia"/>
          <w:color w:val="ff0000"/>
          <w:sz w:val="20"/>
          <w:szCs w:val="24"/>
        </w:rPr>
      </w:pPr>
    </w:p>
    <w:p>
      <w:pPr>
        <w:pStyle w:val="style0"/>
        <w:jc w:val="both"/>
        <w:rPr>
          <w:rFonts w:ascii="Georgia" w:cs="Arial" w:hAnsi="Georgia"/>
          <w:sz w:val="20"/>
          <w:szCs w:val="24"/>
        </w:rPr>
      </w:pPr>
      <w:r>
        <w:rPr>
          <w:rFonts w:ascii="Georgia" w:cs="Arial" w:hAnsi="Georgia"/>
          <w:sz w:val="20"/>
          <w:szCs w:val="24"/>
        </w:rPr>
        <w:t>The meeti</w:t>
      </w:r>
      <w:r>
        <w:rPr>
          <w:rFonts w:ascii="Georgia" w:cs="Arial" w:hAnsi="Georgia"/>
          <w:sz w:val="20"/>
          <w:szCs w:val="24"/>
        </w:rPr>
        <w:t>ng started at about 7:30pm. Kingsley Atang welcomed everyone to the meeting. Onyeka continued by asking Emanuel to give a brief summary and update on the E.U Project.</w:t>
      </w:r>
    </w:p>
    <w:p>
      <w:pPr>
        <w:pStyle w:val="style0"/>
        <w:spacing w:after="0"/>
        <w:jc w:val="both"/>
        <w:rPr>
          <w:rFonts w:ascii="Georgia" w:cs="Arial" w:hAnsi="Georgia"/>
          <w:b/>
          <w:sz w:val="20"/>
          <w:szCs w:val="24"/>
        </w:rPr>
      </w:pPr>
      <w:r>
        <w:rPr>
          <w:rFonts w:ascii="Georgia" w:cs="Arial" w:hAnsi="Georgia"/>
          <w:b/>
          <w:sz w:val="20"/>
          <w:szCs w:val="24"/>
        </w:rPr>
        <w:t>UPDATE ON E.U PROJECT</w:t>
      </w:r>
    </w:p>
    <w:p>
      <w:pPr>
        <w:pStyle w:val="style0"/>
        <w:jc w:val="both"/>
        <w:rPr>
          <w:rFonts w:ascii="Georgia" w:cs="Arial" w:hAnsi="Georgia"/>
          <w:sz w:val="20"/>
          <w:szCs w:val="24"/>
        </w:rPr>
      </w:pPr>
      <w:r>
        <w:rPr>
          <w:rFonts w:ascii="Georgia" w:cs="Arial" w:hAnsi="Georgia"/>
          <w:sz w:val="20"/>
          <w:szCs w:val="24"/>
        </w:rPr>
        <w:t>Emmanuel reporting on the project reported that Fliers and hand bills has been circulated and it’s still ongoing</w:t>
      </w:r>
      <w:r>
        <w:rPr>
          <w:rFonts w:ascii="Georgia" w:cs="Arial" w:hAnsi="Georgia"/>
          <w:sz w:val="20"/>
          <w:szCs w:val="24"/>
        </w:rPr>
        <w:t xml:space="preserve"> on social media platforms</w:t>
      </w:r>
      <w:r>
        <w:rPr>
          <w:rFonts w:ascii="Georgia" w:cs="Arial" w:hAnsi="Georgia"/>
          <w:sz w:val="20"/>
          <w:szCs w:val="24"/>
        </w:rPr>
        <w:t>, radio jingle has been produced and aired,</w:t>
      </w:r>
      <w:r>
        <w:rPr>
          <w:rFonts w:ascii="Georgia" w:cs="Arial" w:hAnsi="Georgia"/>
          <w:sz w:val="20"/>
          <w:szCs w:val="24"/>
        </w:rPr>
        <w:t xml:space="preserve"> 130 registration forms have been printed and </w:t>
      </w:r>
      <w:r>
        <w:rPr>
          <w:rFonts w:ascii="Georgia" w:cs="Arial" w:hAnsi="Georgia"/>
          <w:sz w:val="20"/>
          <w:szCs w:val="24"/>
        </w:rPr>
        <w:t xml:space="preserve"> </w:t>
      </w:r>
    </w:p>
    <w:p>
      <w:pPr>
        <w:pStyle w:val="style0"/>
        <w:jc w:val="both"/>
        <w:rPr>
          <w:rFonts w:ascii="Georgia" w:cs="Arial" w:hAnsi="Georgia"/>
          <w:sz w:val="20"/>
          <w:szCs w:val="24"/>
        </w:rPr>
      </w:pPr>
      <w:r>
        <w:rPr>
          <w:rFonts w:ascii="Georgia" w:cs="Arial" w:hAnsi="Georgia"/>
          <w:sz w:val="20"/>
          <w:szCs w:val="24"/>
        </w:rPr>
        <w:t xml:space="preserve">Kingsley pointed out the importance of engaging with Government of Akwa ibom </w:t>
      </w:r>
      <w:r>
        <w:rPr>
          <w:rFonts w:ascii="Georgia" w:cs="Arial" w:hAnsi="Georgia"/>
          <w:sz w:val="20"/>
          <w:szCs w:val="24"/>
        </w:rPr>
        <w:t>State, m</w:t>
      </w:r>
      <w:r>
        <w:rPr>
          <w:rFonts w:ascii="Georgia" w:cs="Arial" w:hAnsi="Georgia"/>
          <w:sz w:val="20"/>
          <w:szCs w:val="24"/>
        </w:rPr>
        <w:t xml:space="preserve">ap out stake holders that </w:t>
      </w:r>
      <w:r>
        <w:rPr>
          <w:rFonts w:ascii="Georgia" w:cs="Arial" w:hAnsi="Georgia"/>
          <w:sz w:val="20"/>
          <w:szCs w:val="24"/>
        </w:rPr>
        <w:t>would give</w:t>
      </w:r>
      <w:r>
        <w:rPr>
          <w:rFonts w:ascii="Georgia" w:cs="Arial" w:hAnsi="Georgia"/>
          <w:sz w:val="20"/>
          <w:szCs w:val="24"/>
        </w:rPr>
        <w:t xml:space="preserve"> more feasibility and engage them on the benefits their constituents stand to enjoy if they enroll in the program.</w:t>
      </w:r>
      <w:r>
        <w:rPr>
          <w:rFonts w:ascii="Georgia" w:cs="Arial" w:hAnsi="Georgia"/>
          <w:sz w:val="20"/>
          <w:szCs w:val="24"/>
        </w:rPr>
        <w:t xml:space="preserve"> He also added that he is waiting for the report of the research because it will help in our discussion with government agencies so when they role out projects </w:t>
      </w:r>
      <w:r>
        <w:rPr>
          <w:rFonts w:ascii="Georgia" w:cs="Arial" w:hAnsi="Georgia"/>
          <w:sz w:val="20"/>
          <w:szCs w:val="24"/>
        </w:rPr>
        <w:t>our questions</w:t>
      </w:r>
      <w:r>
        <w:rPr>
          <w:rFonts w:ascii="Georgia" w:cs="Arial" w:hAnsi="Georgia"/>
          <w:sz w:val="20"/>
          <w:szCs w:val="24"/>
        </w:rPr>
        <w:t xml:space="preserve"> would be what is the quota for women in their projects and planning?</w:t>
      </w:r>
      <w:r>
        <w:rPr>
          <w:rFonts w:ascii="Georgia" w:cs="Arial" w:hAnsi="Georgia"/>
          <w:sz w:val="20"/>
          <w:szCs w:val="24"/>
        </w:rPr>
        <w:t xml:space="preserve"> </w:t>
      </w:r>
      <w:r>
        <w:rPr>
          <w:rFonts w:ascii="Georgia" w:cs="Arial" w:hAnsi="Georgia"/>
          <w:sz w:val="20"/>
          <w:szCs w:val="24"/>
        </w:rPr>
        <w:t>This will give YAF good will whenever Y</w:t>
      </w:r>
      <w:r>
        <w:rPr>
          <w:rFonts w:ascii="Georgia" w:cs="Arial" w:hAnsi="Georgia"/>
          <w:sz w:val="20"/>
          <w:szCs w:val="24"/>
        </w:rPr>
        <w:t xml:space="preserve">AF approaches them for anything </w:t>
      </w:r>
      <w:r>
        <w:rPr>
          <w:rFonts w:ascii="Georgia" w:cs="Arial" w:hAnsi="Georgia"/>
          <w:sz w:val="20"/>
          <w:szCs w:val="24"/>
        </w:rPr>
        <w:t xml:space="preserve">it would be easy for them to resonate with YAF. He also warned to  </w:t>
      </w:r>
      <w:r>
        <w:rPr>
          <w:rFonts w:ascii="Georgia" w:cs="Arial" w:hAnsi="Georgia"/>
          <w:sz w:val="20"/>
          <w:szCs w:val="24"/>
        </w:rPr>
        <w:t>be careful of the</w:t>
      </w:r>
      <w:r>
        <w:rPr>
          <w:rFonts w:ascii="Georgia" w:cs="Arial" w:hAnsi="Georgia"/>
          <w:sz w:val="20"/>
          <w:szCs w:val="24"/>
        </w:rPr>
        <w:t xml:space="preserve"> individual so that they don’t politicize it, </w:t>
      </w:r>
      <w:r>
        <w:rPr>
          <w:rFonts w:ascii="Georgia" w:cs="Arial" w:hAnsi="Georgia"/>
          <w:sz w:val="20"/>
          <w:szCs w:val="24"/>
        </w:rPr>
        <w:t>he also laid</w:t>
      </w:r>
      <w:r>
        <w:rPr>
          <w:rFonts w:ascii="Georgia" w:cs="Arial" w:hAnsi="Georgia"/>
          <w:sz w:val="20"/>
          <w:szCs w:val="24"/>
        </w:rPr>
        <w:t xml:space="preserve"> emphasis on the quality of persons we want to accept from stakeholders to be trained. Finally he asked how would we curb truancy during the training.</w:t>
      </w:r>
    </w:p>
    <w:p>
      <w:pPr>
        <w:pStyle w:val="style0"/>
        <w:jc w:val="both"/>
        <w:rPr>
          <w:rFonts w:ascii="Georgia" w:cs="Arial" w:hAnsi="Georgia"/>
          <w:sz w:val="20"/>
          <w:szCs w:val="24"/>
        </w:rPr>
      </w:pPr>
      <w:r>
        <w:rPr>
          <w:rFonts w:ascii="Georgia" w:cs="Arial" w:hAnsi="Georgia"/>
          <w:sz w:val="20"/>
          <w:szCs w:val="24"/>
        </w:rPr>
        <w:t xml:space="preserve">Onyeka informed the team that anyone that misses for more than </w:t>
      </w:r>
      <w:r>
        <w:rPr>
          <w:rFonts w:ascii="Georgia" w:cs="Arial" w:hAnsi="Georgia"/>
          <w:sz w:val="20"/>
          <w:szCs w:val="24"/>
        </w:rPr>
        <w:t>two in a week would not get complete stipend.</w:t>
      </w:r>
    </w:p>
    <w:p>
      <w:pPr>
        <w:pStyle w:val="style0"/>
        <w:jc w:val="both"/>
        <w:rPr>
          <w:rFonts w:ascii="Georgia" w:cs="Arial" w:hAnsi="Georgia"/>
          <w:sz w:val="20"/>
          <w:szCs w:val="24"/>
        </w:rPr>
      </w:pPr>
      <w:r>
        <w:rPr>
          <w:rFonts w:ascii="Georgia" w:cs="Arial" w:hAnsi="Georgia"/>
          <w:sz w:val="20"/>
          <w:szCs w:val="24"/>
        </w:rPr>
        <w:t>Chamberlain updated the team</w:t>
      </w:r>
      <w:r>
        <w:rPr>
          <w:rFonts w:ascii="Georgia" w:cs="Arial" w:hAnsi="Georgia"/>
          <w:sz w:val="20"/>
          <w:szCs w:val="24"/>
        </w:rPr>
        <w:t xml:space="preserve"> that registrations end on the 1</w:t>
      </w:r>
      <w:r>
        <w:rPr>
          <w:rFonts w:ascii="Georgia" w:cs="Arial" w:hAnsi="Georgia"/>
          <w:sz w:val="20"/>
          <w:szCs w:val="24"/>
        </w:rPr>
        <w:t>9</w:t>
      </w:r>
      <w:r>
        <w:rPr>
          <w:rFonts w:ascii="Georgia" w:cs="Arial" w:hAnsi="Georgia"/>
          <w:sz w:val="20"/>
          <w:szCs w:val="24"/>
          <w:vertAlign w:val="superscript"/>
        </w:rPr>
        <w:t>th</w:t>
      </w:r>
      <w:r>
        <w:rPr>
          <w:rFonts w:ascii="Georgia" w:cs="Arial" w:hAnsi="Georgia"/>
          <w:sz w:val="20"/>
          <w:szCs w:val="24"/>
        </w:rPr>
        <w:t xml:space="preserve"> of </w:t>
      </w:r>
      <w:r>
        <w:rPr>
          <w:rFonts w:ascii="Georgia" w:cs="Arial" w:hAnsi="Georgia"/>
          <w:sz w:val="20"/>
          <w:szCs w:val="24"/>
        </w:rPr>
        <w:t xml:space="preserve">May 2023 and we are moving to the next phase of the project which is selection and batching of the beneficiaries. He pointed out that we need to know the number of business women and private individuals in a particular batch. He further added that with 25 dollars shared </w:t>
      </w:r>
      <w:r>
        <w:rPr>
          <w:rFonts w:ascii="Georgia" w:cs="Arial" w:hAnsi="Georgia"/>
          <w:sz w:val="20"/>
          <w:szCs w:val="24"/>
        </w:rPr>
        <w:t xml:space="preserve">spent </w:t>
      </w:r>
      <w:r>
        <w:rPr>
          <w:rFonts w:ascii="Georgia" w:cs="Arial" w:hAnsi="Georgia"/>
          <w:sz w:val="20"/>
          <w:szCs w:val="24"/>
        </w:rPr>
        <w:t>so far</w:t>
      </w:r>
      <w:r>
        <w:rPr>
          <w:rFonts w:ascii="Georgia" w:cs="Arial" w:hAnsi="Georgia"/>
          <w:sz w:val="20"/>
          <w:szCs w:val="24"/>
        </w:rPr>
        <w:t xml:space="preserve"> we have had more than 300 applicants and we would get more than 600 applicants. He stated that there would be lot of work because men are applying for the training</w:t>
      </w:r>
      <w:r>
        <w:rPr>
          <w:rFonts w:ascii="Georgia" w:cs="Arial" w:hAnsi="Georgia"/>
          <w:sz w:val="20"/>
          <w:szCs w:val="24"/>
        </w:rPr>
        <w:t xml:space="preserve"> and plans should be put in place for batching and selection.</w:t>
      </w:r>
      <w:r>
        <w:rPr>
          <w:rFonts w:ascii="Georgia" w:cs="Arial" w:hAnsi="Georgia"/>
          <w:sz w:val="20"/>
          <w:szCs w:val="24"/>
        </w:rPr>
        <w:t xml:space="preserve"> Chamberlain added that the essence of batching is to put them in their learning categorizes</w:t>
      </w:r>
      <w:r>
        <w:rPr>
          <w:rFonts w:ascii="Georgia" w:cs="Arial" w:hAnsi="Georgia"/>
          <w:sz w:val="20"/>
          <w:szCs w:val="24"/>
        </w:rPr>
        <w:t>.</w:t>
      </w:r>
      <w:r>
        <w:rPr>
          <w:rFonts w:ascii="Georgia" w:cs="Arial" w:hAnsi="Georgia"/>
          <w:sz w:val="20"/>
          <w:szCs w:val="24"/>
        </w:rPr>
        <w:t xml:space="preserve"> </w:t>
      </w:r>
    </w:p>
    <w:p>
      <w:pPr>
        <w:pStyle w:val="style0"/>
        <w:spacing w:after="0"/>
        <w:jc w:val="both"/>
        <w:rPr>
          <w:rFonts w:ascii="Georgia" w:cs="Arial" w:hAnsi="Georgia"/>
          <w:sz w:val="20"/>
          <w:szCs w:val="24"/>
        </w:rPr>
      </w:pPr>
      <w:r>
        <w:rPr>
          <w:rFonts w:ascii="Georgia" w:cs="Arial" w:hAnsi="Georgia"/>
          <w:sz w:val="20"/>
          <w:szCs w:val="24"/>
        </w:rPr>
        <w:t xml:space="preserve">Onyeka added that </w:t>
      </w:r>
      <w:r>
        <w:rPr>
          <w:rFonts w:ascii="Georgia" w:cs="Arial" w:hAnsi="Georgia"/>
          <w:sz w:val="20"/>
          <w:szCs w:val="24"/>
        </w:rPr>
        <w:t>beneficiaries are required to be trained on one course</w:t>
      </w:r>
      <w:r>
        <w:rPr>
          <w:rFonts w:ascii="Georgia" w:cs="Arial" w:hAnsi="Georgia"/>
          <w:sz w:val="20"/>
          <w:szCs w:val="24"/>
        </w:rPr>
        <w:t xml:space="preserve"> for three months</w:t>
      </w:r>
      <w:r>
        <w:rPr>
          <w:rFonts w:ascii="Georgia" w:cs="Arial" w:hAnsi="Georgia"/>
          <w:sz w:val="20"/>
          <w:szCs w:val="24"/>
        </w:rPr>
        <w:t xml:space="preserve"> even though they were given an option to select three top courses of their choice. </w:t>
      </w:r>
      <w:r>
        <w:rPr>
          <w:rFonts w:ascii="Georgia" w:cs="Arial" w:hAnsi="Georgia"/>
          <w:sz w:val="20"/>
          <w:szCs w:val="24"/>
        </w:rPr>
        <w:t>Onyeka poin</w:t>
      </w:r>
      <w:r>
        <w:rPr>
          <w:rFonts w:ascii="Georgia" w:cs="Arial" w:hAnsi="Georgia"/>
          <w:sz w:val="20"/>
          <w:szCs w:val="24"/>
        </w:rPr>
        <w:t xml:space="preserve">ted out that if we were to take all the courses there won’t be centers </w:t>
      </w:r>
      <w:r>
        <w:rPr>
          <w:rFonts w:ascii="Georgia" w:cs="Arial" w:hAnsi="Georgia"/>
          <w:sz w:val="20"/>
          <w:szCs w:val="24"/>
        </w:rPr>
        <w:t>for them. She also added that Ifeoma hinted the facilitator would prepare the course manual.</w:t>
      </w:r>
    </w:p>
    <w:p>
      <w:pPr>
        <w:pStyle w:val="style0"/>
        <w:spacing w:after="0"/>
        <w:jc w:val="both"/>
        <w:rPr>
          <w:rFonts w:ascii="Georgia" w:cs="Arial" w:hAnsi="Georgia"/>
          <w:sz w:val="20"/>
          <w:szCs w:val="24"/>
        </w:rPr>
      </w:pPr>
    </w:p>
    <w:p>
      <w:pPr>
        <w:pStyle w:val="style0"/>
        <w:spacing w:after="0"/>
        <w:jc w:val="both"/>
        <w:rPr>
          <w:rFonts w:ascii="Georgia" w:cs="Arial" w:hAnsi="Georgia"/>
          <w:sz w:val="20"/>
          <w:szCs w:val="24"/>
        </w:rPr>
      </w:pPr>
      <w:r>
        <w:rPr>
          <w:rFonts w:ascii="Georgia" w:cs="Arial" w:hAnsi="Georgia"/>
          <w:sz w:val="20"/>
          <w:szCs w:val="24"/>
        </w:rPr>
        <w:t>David added we should engage the facilitators on the number of hours per day which would inform us on the number of cou</w:t>
      </w:r>
      <w:r>
        <w:rPr>
          <w:rFonts w:ascii="Georgia" w:cs="Arial" w:hAnsi="Georgia"/>
          <w:sz w:val="20"/>
          <w:szCs w:val="24"/>
        </w:rPr>
        <w:t>rses that can be taken in a day.</w:t>
      </w:r>
      <w:r>
        <w:rPr>
          <w:rFonts w:ascii="Georgia" w:cs="Arial" w:hAnsi="Georgia"/>
          <w:sz w:val="20"/>
          <w:szCs w:val="24"/>
        </w:rPr>
        <w:t xml:space="preserve"> </w:t>
      </w:r>
    </w:p>
    <w:p>
      <w:pPr>
        <w:pStyle w:val="style0"/>
        <w:spacing w:after="0"/>
        <w:jc w:val="both"/>
        <w:rPr>
          <w:rFonts w:ascii="Georgia" w:cs="Arial" w:hAnsi="Georgia"/>
          <w:sz w:val="20"/>
          <w:szCs w:val="24"/>
        </w:rPr>
      </w:pPr>
    </w:p>
    <w:p>
      <w:pPr>
        <w:pStyle w:val="style0"/>
        <w:spacing w:after="0"/>
        <w:jc w:val="both"/>
        <w:rPr>
          <w:rFonts w:ascii="Georgia" w:cs="Arial" w:hAnsi="Georgia"/>
          <w:sz w:val="20"/>
          <w:szCs w:val="24"/>
        </w:rPr>
      </w:pPr>
      <w:r>
        <w:rPr>
          <w:rFonts w:cs="Arial" w:hAnsi="Georgia"/>
          <w:sz w:val="20"/>
          <w:szCs w:val="24"/>
          <w:lang w:val="en-US"/>
        </w:rPr>
        <w:t xml:space="preserve">Chamberlain further added that the needs assessment guides the reasons why YAF picked certain courses for the beneficiaries. </w:t>
      </w:r>
    </w:p>
    <w:p>
      <w:pPr>
        <w:pStyle w:val="style0"/>
        <w:spacing w:after="0"/>
        <w:jc w:val="both"/>
        <w:rPr>
          <w:rFonts w:ascii="Georgia" w:cs="Arial" w:hAnsi="Georgia"/>
          <w:sz w:val="20"/>
          <w:szCs w:val="24"/>
        </w:rPr>
      </w:pPr>
      <w:r>
        <w:rPr>
          <w:rFonts w:cs="Arial" w:hAnsi="Georgia"/>
          <w:sz w:val="20"/>
          <w:szCs w:val="24"/>
          <w:lang w:val="en-US"/>
        </w:rPr>
        <w:t xml:space="preserve">Kingsley reminded the team of partnership which would help YAF draw SAVINGS from the project. He also added that seeking partnership with our ICT friends would help save cost, we also need to tell them areas where we require their support with facility, linking beneficiaries to Internship opportunities and other packages. </w:t>
      </w:r>
    </w:p>
    <w:p>
      <w:pPr>
        <w:pStyle w:val="style0"/>
        <w:spacing w:after="0"/>
        <w:jc w:val="both"/>
        <w:rPr>
          <w:rFonts w:ascii="Georgia" w:cs="Arial" w:hAnsi="Georgia"/>
          <w:b/>
          <w:sz w:val="20"/>
          <w:szCs w:val="24"/>
        </w:rPr>
      </w:pPr>
    </w:p>
    <w:p>
      <w:pPr>
        <w:pStyle w:val="style0"/>
        <w:spacing w:after="0"/>
        <w:jc w:val="both"/>
        <w:rPr>
          <w:rFonts w:ascii="Georgia" w:cs="Arial" w:hAnsi="Georgia"/>
          <w:b w:val="false"/>
          <w:bCs w:val="false"/>
          <w:sz w:val="20"/>
          <w:szCs w:val="24"/>
        </w:rPr>
      </w:pPr>
      <w:r>
        <w:rPr>
          <w:rFonts w:cs="Arial" w:hAnsi="Georgia"/>
          <w:b w:val="false"/>
          <w:bCs w:val="false"/>
          <w:sz w:val="20"/>
          <w:szCs w:val="24"/>
          <w:lang w:val="en-US"/>
        </w:rPr>
        <w:t>Chamberlain suggested that we could do a Media Event for the Unveiling and start off the training which he had discussed with the Executive director. We would invite relevant stakeholders in Government,  public  and private enterprise. He also added there would be a key note speaker.</w:t>
      </w:r>
    </w:p>
    <w:p>
      <w:pPr>
        <w:pStyle w:val="style0"/>
        <w:spacing w:after="0"/>
        <w:jc w:val="both"/>
        <w:rPr>
          <w:rFonts w:ascii="Georgia" w:cs="Arial" w:hAnsi="Georgia"/>
          <w:b w:val="false"/>
          <w:bCs w:val="false"/>
          <w:sz w:val="20"/>
          <w:szCs w:val="24"/>
        </w:rPr>
      </w:pPr>
    </w:p>
    <w:p>
      <w:pPr>
        <w:pStyle w:val="style0"/>
        <w:spacing w:after="0"/>
        <w:jc w:val="both"/>
        <w:rPr>
          <w:rFonts w:ascii="Georgia" w:cs="Arial" w:hAnsi="Georgia"/>
          <w:b w:val="false"/>
          <w:bCs w:val="false"/>
          <w:sz w:val="20"/>
          <w:szCs w:val="24"/>
        </w:rPr>
      </w:pPr>
    </w:p>
    <w:p>
      <w:pPr>
        <w:pStyle w:val="style0"/>
        <w:spacing w:after="0"/>
        <w:jc w:val="both"/>
        <w:rPr>
          <w:rFonts w:ascii="Georgia" w:cs="Arial" w:hAnsi="Georgia"/>
          <w:b/>
          <w:sz w:val="20"/>
          <w:szCs w:val="24"/>
        </w:rPr>
      </w:pPr>
    </w:p>
    <w:p>
      <w:pPr>
        <w:pStyle w:val="style0"/>
        <w:spacing w:after="0"/>
        <w:jc w:val="both"/>
        <w:rPr>
          <w:rFonts w:ascii="Georgia" w:cs="Arial" w:hAnsi="Georgia"/>
          <w:b/>
          <w:sz w:val="20"/>
          <w:szCs w:val="24"/>
        </w:rPr>
      </w:pPr>
      <w:r>
        <w:rPr>
          <w:rFonts w:ascii="Georgia" w:cs="Arial" w:hAnsi="Georgia"/>
          <w:b/>
          <w:sz w:val="20"/>
          <w:szCs w:val="24"/>
        </w:rPr>
        <w:t>AOB</w:t>
      </w:r>
    </w:p>
    <w:p>
      <w:pPr>
        <w:pStyle w:val="style0"/>
        <w:jc w:val="both"/>
        <w:rPr>
          <w:rFonts w:ascii="Georgia" w:cs="Arial" w:hAnsi="Georgia"/>
          <w:sz w:val="20"/>
          <w:szCs w:val="24"/>
        </w:rPr>
      </w:pPr>
      <w:r>
        <w:rPr>
          <w:rFonts w:ascii="Georgia" w:cs="Arial" w:hAnsi="Georgia"/>
          <w:sz w:val="20"/>
          <w:szCs w:val="24"/>
        </w:rPr>
        <w:t xml:space="preserve"> </w:t>
      </w:r>
    </w:p>
    <w:p>
      <w:pPr>
        <w:pStyle w:val="style0"/>
        <w:spacing w:after="0"/>
        <w:rPr>
          <w:rFonts w:ascii="Georgia" w:cs="Arial" w:hAnsi="Georgia"/>
          <w:b/>
          <w:sz w:val="20"/>
          <w:szCs w:val="24"/>
        </w:rPr>
      </w:pPr>
      <w:r>
        <w:rPr>
          <w:rFonts w:ascii="Georgia" w:cs="Arial" w:hAnsi="Georgia"/>
          <w:b/>
          <w:sz w:val="20"/>
          <w:szCs w:val="24"/>
        </w:rPr>
        <w:t>Task for the Week</w:t>
      </w:r>
    </w:p>
    <w:p>
      <w:pPr>
        <w:pStyle w:val="style0"/>
        <w:spacing w:after="0"/>
        <w:rPr>
          <w:rFonts w:ascii="Georgia" w:cs="Arial" w:hAnsi="Georgia"/>
          <w:b/>
          <w:sz w:val="20"/>
          <w:szCs w:val="24"/>
        </w:rPr>
      </w:pPr>
      <w:r>
        <w:rPr>
          <w:rFonts w:ascii="Georgia" w:cs="Arial" w:hAnsi="Georgia"/>
          <w:b/>
          <w:sz w:val="20"/>
          <w:szCs w:val="24"/>
        </w:rPr>
        <w:t>UYO team</w:t>
      </w:r>
    </w:p>
    <w:p>
      <w:pPr>
        <w:pStyle w:val="style179"/>
        <w:numPr>
          <w:ilvl w:val="0"/>
          <w:numId w:val="1"/>
        </w:numPr>
        <w:spacing w:after="0"/>
        <w:rPr>
          <w:rFonts w:ascii="Georgia" w:cs="Arial" w:hAnsi="Georgia"/>
          <w:sz w:val="20"/>
          <w:szCs w:val="24"/>
        </w:rPr>
      </w:pPr>
      <w:r>
        <w:rPr>
          <w:rFonts w:ascii="Georgia" w:cs="Arial" w:hAnsi="Georgia"/>
          <w:sz w:val="20"/>
          <w:szCs w:val="24"/>
        </w:rPr>
        <w:t>Mapping  and Engagement of Stakeholders.</w:t>
      </w:r>
    </w:p>
    <w:p>
      <w:pPr>
        <w:pStyle w:val="style179"/>
        <w:numPr>
          <w:ilvl w:val="0"/>
          <w:numId w:val="1"/>
        </w:numPr>
        <w:spacing w:after="0"/>
        <w:rPr>
          <w:rFonts w:ascii="Georgia" w:cs="Arial" w:hAnsi="Georgia"/>
          <w:sz w:val="20"/>
          <w:szCs w:val="24"/>
        </w:rPr>
      </w:pPr>
      <w:r>
        <w:rPr>
          <w:rFonts w:ascii="Georgia" w:cs="Arial" w:hAnsi="Georgia"/>
          <w:sz w:val="20"/>
          <w:szCs w:val="24"/>
        </w:rPr>
        <w:t>Plan and prepare for a Media Event (Unveiling of the beneficiaries) for the E.U project.</w:t>
      </w:r>
    </w:p>
    <w:p>
      <w:pPr>
        <w:pStyle w:val="style179"/>
        <w:numPr>
          <w:ilvl w:val="0"/>
          <w:numId w:val="1"/>
        </w:numPr>
        <w:spacing w:after="0"/>
        <w:rPr>
          <w:rFonts w:ascii="Georgia" w:cs="Arial" w:hAnsi="Georgia"/>
          <w:sz w:val="20"/>
          <w:szCs w:val="24"/>
        </w:rPr>
      </w:pPr>
      <w:r>
        <w:rPr>
          <w:rFonts w:cs="Arial" w:hAnsi="Georgia"/>
          <w:sz w:val="20"/>
          <w:szCs w:val="24"/>
          <w:lang w:val="en-US"/>
        </w:rPr>
        <w:t>Assign two persons to explore e-library as an option for the training.</w:t>
      </w:r>
    </w:p>
    <w:p>
      <w:pPr>
        <w:pStyle w:val="style0"/>
        <w:spacing w:after="0"/>
        <w:rPr>
          <w:rFonts w:ascii="Georgia" w:cs="Arial" w:hAnsi="Georgia"/>
          <w:b/>
          <w:sz w:val="20"/>
          <w:szCs w:val="24"/>
        </w:rPr>
      </w:pPr>
      <w:r>
        <w:rPr>
          <w:rFonts w:ascii="Georgia" w:cs="Arial" w:hAnsi="Georgia"/>
          <w:b/>
          <w:sz w:val="20"/>
          <w:szCs w:val="24"/>
        </w:rPr>
        <w:t>Chico</w:t>
      </w:r>
      <w:r>
        <w:rPr>
          <w:rFonts w:ascii="Georgia" w:cs="Arial" w:hAnsi="Georgia"/>
          <w:b/>
          <w:sz w:val="20"/>
          <w:szCs w:val="24"/>
        </w:rPr>
        <w:t xml:space="preserve"> </w:t>
      </w:r>
    </w:p>
    <w:p>
      <w:pPr>
        <w:pStyle w:val="style179"/>
        <w:numPr>
          <w:ilvl w:val="0"/>
          <w:numId w:val="6"/>
        </w:numPr>
        <w:spacing w:after="0"/>
        <w:rPr>
          <w:rFonts w:ascii="Georgia" w:cs="Arial" w:hAnsi="Georgia"/>
          <w:sz w:val="20"/>
          <w:szCs w:val="24"/>
        </w:rPr>
      </w:pPr>
      <w:r>
        <w:rPr>
          <w:rFonts w:ascii="Georgia" w:cs="Arial" w:hAnsi="Georgia"/>
          <w:sz w:val="20"/>
          <w:szCs w:val="24"/>
        </w:rPr>
        <w:t>Reach out to Umo Eno’s daughter  for engagement</w:t>
      </w:r>
      <w:r>
        <w:rPr>
          <w:rFonts w:ascii="Georgia" w:cs="Arial" w:hAnsi="Georgia"/>
          <w:sz w:val="20"/>
          <w:szCs w:val="24"/>
        </w:rPr>
        <w:t xml:space="preserve"> for the project.</w:t>
      </w:r>
    </w:p>
    <w:p>
      <w:pPr>
        <w:pStyle w:val="style179"/>
        <w:numPr>
          <w:ilvl w:val="0"/>
          <w:numId w:val="6"/>
        </w:numPr>
        <w:spacing w:after="0"/>
        <w:rPr>
          <w:rFonts w:ascii="Georgia" w:cs="Arial" w:hAnsi="Georgia"/>
          <w:sz w:val="20"/>
          <w:szCs w:val="24"/>
        </w:rPr>
      </w:pPr>
    </w:p>
    <w:p>
      <w:pPr>
        <w:pStyle w:val="style179"/>
        <w:tabs>
          <w:tab w:val="left" w:leader="none" w:pos="3630"/>
        </w:tabs>
        <w:spacing w:after="0"/>
        <w:rPr>
          <w:rFonts w:ascii="Georgia" w:cs="Arial" w:hAnsi="Georgia"/>
          <w:sz w:val="20"/>
          <w:szCs w:val="24"/>
        </w:rPr>
      </w:pPr>
      <w:r>
        <w:rPr>
          <w:rFonts w:ascii="Georgia" w:cs="Arial" w:hAnsi="Georgia"/>
          <w:sz w:val="20"/>
          <w:szCs w:val="24"/>
        </w:rPr>
        <w:tab/>
      </w:r>
    </w:p>
    <w:p>
      <w:pPr>
        <w:pStyle w:val="style0"/>
        <w:spacing w:after="0"/>
        <w:rPr>
          <w:rFonts w:ascii="Georgia" w:cs="Arial" w:hAnsi="Georgia"/>
          <w:b/>
          <w:sz w:val="20"/>
          <w:szCs w:val="24"/>
        </w:rPr>
      </w:pPr>
      <w:r>
        <w:rPr>
          <w:rFonts w:ascii="Georgia" w:cs="Arial" w:hAnsi="Georgia"/>
          <w:b/>
          <w:sz w:val="20"/>
          <w:szCs w:val="24"/>
        </w:rPr>
        <w:t>Emmanuel</w:t>
      </w:r>
    </w:p>
    <w:p>
      <w:pPr>
        <w:pStyle w:val="style179"/>
        <w:numPr>
          <w:ilvl w:val="0"/>
          <w:numId w:val="7"/>
        </w:numPr>
        <w:spacing w:after="0"/>
        <w:rPr>
          <w:rFonts w:ascii="Georgia" w:cs="Arial" w:hAnsi="Georgia"/>
          <w:sz w:val="20"/>
          <w:szCs w:val="24"/>
        </w:rPr>
      </w:pPr>
      <w:r>
        <w:rPr>
          <w:rFonts w:ascii="Georgia" w:cs="Arial" w:hAnsi="Georgia"/>
          <w:sz w:val="20"/>
          <w:szCs w:val="24"/>
        </w:rPr>
        <w:t>Create a system for filtering the applicants.</w:t>
      </w:r>
    </w:p>
    <w:p>
      <w:pPr>
        <w:pStyle w:val="style179"/>
        <w:numPr>
          <w:ilvl w:val="0"/>
          <w:numId w:val="7"/>
        </w:numPr>
        <w:spacing w:after="0"/>
        <w:rPr>
          <w:rFonts w:ascii="Georgia" w:cs="Arial" w:hAnsi="Georgia"/>
          <w:sz w:val="20"/>
          <w:szCs w:val="24"/>
        </w:rPr>
      </w:pPr>
      <w:r>
        <w:rPr>
          <w:rFonts w:ascii="Georgia" w:cs="Arial" w:hAnsi="Georgia"/>
          <w:sz w:val="20"/>
          <w:szCs w:val="24"/>
        </w:rPr>
        <w:t>Plan and prepare</w:t>
      </w:r>
      <w:r>
        <w:rPr>
          <w:rFonts w:ascii="Georgia" w:cs="Arial" w:hAnsi="Georgia"/>
          <w:sz w:val="20"/>
          <w:szCs w:val="24"/>
        </w:rPr>
        <w:t xml:space="preserve"> budget </w:t>
      </w:r>
      <w:r>
        <w:rPr>
          <w:rFonts w:ascii="Georgia" w:cs="Arial" w:hAnsi="Georgia"/>
          <w:sz w:val="20"/>
          <w:szCs w:val="24"/>
        </w:rPr>
        <w:t xml:space="preserve"> for a Media Event (Unveiling of the beneficiaries) for the E.U project.</w:t>
      </w:r>
    </w:p>
    <w:p>
      <w:pPr>
        <w:pStyle w:val="style179"/>
        <w:numPr>
          <w:ilvl w:val="0"/>
          <w:numId w:val="7"/>
        </w:numPr>
        <w:spacing w:after="0"/>
        <w:rPr>
          <w:rFonts w:ascii="Georgia" w:cs="Arial" w:hAnsi="Georgia"/>
          <w:sz w:val="20"/>
          <w:szCs w:val="24"/>
        </w:rPr>
      </w:pPr>
    </w:p>
    <w:p>
      <w:pPr>
        <w:pStyle w:val="style4097"/>
        <w:ind w:left="0"/>
        <w:rPr>
          <w:rFonts w:ascii="Georgia" w:cs="Arial" w:hAnsi="Georgia"/>
          <w:b/>
          <w:bCs/>
          <w:iCs/>
          <w:sz w:val="20"/>
          <w:szCs w:val="24"/>
        </w:rPr>
      </w:pPr>
      <w:r>
        <w:rPr>
          <w:rFonts w:ascii="Georgia" w:cs="Arial" w:hAnsi="Georgia"/>
          <w:b/>
          <w:bCs/>
          <w:iCs/>
          <w:sz w:val="20"/>
          <w:szCs w:val="24"/>
        </w:rPr>
        <w:t>Onyeka</w:t>
      </w:r>
    </w:p>
    <w:p>
      <w:pPr>
        <w:pStyle w:val="style4097"/>
        <w:numPr>
          <w:ilvl w:val="0"/>
          <w:numId w:val="5"/>
        </w:numPr>
        <w:rPr>
          <w:rFonts w:ascii="Georgia" w:cs="Arial" w:hAnsi="Georgia"/>
          <w:sz w:val="20"/>
          <w:szCs w:val="24"/>
        </w:rPr>
      </w:pPr>
      <w:r>
        <w:rPr>
          <w:rFonts w:ascii="Georgia" w:cs="Arial" w:hAnsi="Georgia"/>
          <w:sz w:val="20"/>
          <w:szCs w:val="24"/>
        </w:rPr>
        <w:t>Follow up with Hanson on the batching ratio.</w:t>
      </w:r>
    </w:p>
    <w:p>
      <w:pPr>
        <w:pStyle w:val="style4097"/>
        <w:numPr>
          <w:ilvl w:val="0"/>
          <w:numId w:val="5"/>
        </w:numPr>
        <w:rPr>
          <w:rFonts w:ascii="Georgia" w:cs="Arial" w:hAnsi="Georgia"/>
          <w:sz w:val="20"/>
          <w:szCs w:val="24"/>
        </w:rPr>
      </w:pPr>
    </w:p>
    <w:p>
      <w:pPr>
        <w:pStyle w:val="style0"/>
        <w:spacing w:after="0"/>
        <w:rPr>
          <w:rFonts w:ascii="Georgia" w:cs="Arial" w:hAnsi="Georgia"/>
          <w:b/>
          <w:sz w:val="20"/>
          <w:szCs w:val="24"/>
        </w:rPr>
      </w:pPr>
      <w:r>
        <w:rPr>
          <w:rFonts w:ascii="Georgia" w:cs="Arial" w:hAnsi="Georgia"/>
          <w:b/>
          <w:sz w:val="20"/>
          <w:szCs w:val="24"/>
        </w:rPr>
        <w:t>David</w:t>
      </w:r>
    </w:p>
    <w:p>
      <w:pPr>
        <w:pStyle w:val="style179"/>
        <w:numPr>
          <w:ilvl w:val="0"/>
          <w:numId w:val="8"/>
        </w:numPr>
        <w:spacing w:after="0"/>
        <w:rPr>
          <w:rFonts w:ascii="Georgia" w:cs="Arial" w:hAnsi="Georgia"/>
          <w:sz w:val="20"/>
          <w:szCs w:val="24"/>
        </w:rPr>
      </w:pPr>
      <w:r>
        <w:rPr>
          <w:rFonts w:ascii="Georgia" w:cs="Arial" w:hAnsi="Georgia"/>
          <w:sz w:val="20"/>
          <w:szCs w:val="24"/>
        </w:rPr>
        <w:t>Follow up Chico on Umo Eno’s daughter  contact.</w:t>
      </w:r>
    </w:p>
    <w:p>
      <w:pPr>
        <w:pStyle w:val="style179"/>
        <w:numPr>
          <w:ilvl w:val="0"/>
          <w:numId w:val="8"/>
        </w:numPr>
        <w:spacing w:after="0"/>
        <w:rPr>
          <w:rFonts w:ascii="Georgia" w:cs="Arial" w:hAnsi="Georgia"/>
          <w:sz w:val="20"/>
          <w:szCs w:val="24"/>
        </w:rPr>
      </w:pPr>
    </w:p>
    <w:p>
      <w:pPr>
        <w:pStyle w:val="style179"/>
        <w:numPr>
          <w:ilvl w:val="0"/>
          <w:numId w:val="8"/>
        </w:numPr>
        <w:spacing w:after="0"/>
        <w:rPr>
          <w:rFonts w:ascii="Georgia" w:cs="Arial" w:hAnsi="Georgia"/>
          <w:sz w:val="20"/>
          <w:szCs w:val="24"/>
        </w:rPr>
      </w:pPr>
    </w:p>
    <w:p>
      <w:pPr>
        <w:pStyle w:val="style0"/>
        <w:spacing w:after="0"/>
        <w:rPr>
          <w:rFonts w:ascii="Georgia" w:cs="Arial" w:hAnsi="Georgia"/>
          <w:b/>
          <w:sz w:val="20"/>
          <w:szCs w:val="24"/>
        </w:rPr>
      </w:pPr>
      <w:r>
        <w:rPr>
          <w:rFonts w:ascii="Georgia" w:cs="Arial" w:hAnsi="Georgia"/>
          <w:b/>
          <w:sz w:val="20"/>
          <w:szCs w:val="24"/>
        </w:rPr>
        <w:t>Kornom</w:t>
      </w:r>
    </w:p>
    <w:p>
      <w:pPr>
        <w:pStyle w:val="style4097"/>
        <w:numPr>
          <w:ilvl w:val="0"/>
          <w:numId w:val="2"/>
        </w:numPr>
        <w:rPr>
          <w:rFonts w:ascii="Georgia" w:cs="Arial" w:hAnsi="Georgia"/>
          <w:bCs/>
          <w:iCs/>
          <w:sz w:val="20"/>
          <w:szCs w:val="24"/>
        </w:rPr>
      </w:pPr>
      <w:r>
        <w:rPr>
          <w:rFonts w:ascii="Georgia" w:cs="Arial" w:hAnsi="Georgia"/>
          <w:bCs/>
          <w:iCs/>
          <w:sz w:val="20"/>
          <w:szCs w:val="24"/>
        </w:rPr>
        <w:t>Support Emmanuel in budgeting fo</w:t>
      </w:r>
      <w:r>
        <w:rPr>
          <w:rFonts w:ascii="Georgia" w:cs="Arial" w:hAnsi="Georgia"/>
          <w:bCs/>
          <w:iCs/>
          <w:sz w:val="20"/>
          <w:szCs w:val="24"/>
        </w:rPr>
        <w:t>r the media event.</w:t>
      </w:r>
    </w:p>
    <w:bookmarkStart w:id="0" w:name="_GoBack"/>
    <w:bookmarkEnd w:id="0"/>
    <w:p>
      <w:pPr>
        <w:pStyle w:val="style4097"/>
        <w:rPr>
          <w:rFonts w:ascii="Georgia" w:cs="Arial" w:hAnsi="Georgia"/>
          <w:sz w:val="20"/>
          <w:szCs w:val="24"/>
        </w:rPr>
      </w:pPr>
    </w:p>
    <w:p>
      <w:pPr>
        <w:pStyle w:val="style0"/>
        <w:rPr>
          <w:rFonts w:ascii="Georgia" w:cs="Arial" w:hAnsi="Georgia"/>
          <w:sz w:val="20"/>
          <w:szCs w:val="24"/>
        </w:rPr>
      </w:pPr>
      <w:r>
        <w:rPr>
          <w:rFonts w:ascii="Georgia" w:cs="Arial" w:hAnsi="Georgia"/>
          <w:sz w:val="20"/>
          <w:szCs w:val="24"/>
        </w:rPr>
        <w:t>The meeting ended at about 10:45am with Kingsley moving the motion for adjournment seconded by David.</w:t>
      </w:r>
    </w:p>
    <w:p>
      <w:pPr>
        <w:pStyle w:val="style0"/>
        <w:rPr/>
      </w:pPr>
    </w:p>
    <w:sectPr>
      <w:footerReference w:type="default" r:id="rId2"/>
      <w:pgSz w:w="12240" w:h="15840" w:orient="portrait"/>
      <w:pgMar w:top="90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Georgia">
    <w:altName w:val="Georgia"/>
    <w:panose1 w:val="020405020500040203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000000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hybridMultilevel"/>
    <w:tmpl w:val="8D8A6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8023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55180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FEB63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28F48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24E7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1090C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0"/>
  </w:num>
  <w:num w:numId="4">
    <w:abstractNumId w:val="7"/>
  </w:num>
  <w:num w:numId="5">
    <w:abstractNumId w:val="2"/>
  </w:num>
  <w:num w:numId="6">
    <w:abstractNumId w:val="6"/>
  </w:num>
  <w:num w:numId="7">
    <w:abstractNumId w:val="4"/>
  </w:num>
  <w:num w:numId="8">
    <w:abstractNumId w:val="5"/>
  </w:num>
  <w:num w:numId="9">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cs="SimSun" w:eastAsia="Calibri" w:hAnsi="Calibri"/>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List Paragraph1"/>
    <w:basedOn w:val="style0"/>
    <w:next w:val="style4097"/>
    <w:qFormat/>
    <w:uiPriority w:val="34"/>
    <w:pPr>
      <w:ind w:left="720"/>
      <w:contextualSpacing/>
    </w:pPr>
    <w:rPr/>
  </w:style>
  <w:style w:type="table" w:styleId="style154">
    <w:name w:val="Table Grid"/>
    <w:basedOn w:val="style105"/>
    <w:next w:val="style154"/>
    <w:uiPriority w:val="39"/>
    <w:pPr>
      <w:spacing w:after="0" w:lineRule="auto" w:line="240"/>
    </w:pPr>
    <w:rPr>
      <w:rFonts w:ascii="Calibri" w:cs="SimSun"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724</Words>
  <Pages>2</Pages>
  <Characters>3539</Characters>
  <Application>WPS Office</Application>
  <DocSecurity>0</DocSecurity>
  <Paragraphs>71</Paragraphs>
  <ScaleCrop>false</ScaleCrop>
  <LinksUpToDate>false</LinksUpToDate>
  <CharactersWithSpaces>4240</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2023-05-12T08:22:44Z</dcterms:created>
  <dc:creator>gutsy</dc:creator>
  <lastModifiedBy>SM-A135F</lastModifiedBy>
  <dcterms:modified xsi:type="dcterms:W3CDTF">2023-05-12T08:22:44Z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6726d30942cc40d8927c4e2671d66a84</vt:lpwstr>
  </property>
</Properties>
</file>