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pacing w:after="0"/>
        <w:rPr/>
      </w:pPr>
      <w:bookmarkStart w:id="0" w:name="_Hlk134095601"/>
    </w:p>
    <w:p>
      <w:pPr>
        <w:pStyle w:val="style0"/>
        <w:widowControl w:val="false"/>
        <w:pBdr>
          <w:left w:val="nil"/>
          <w:right w:val="nil"/>
          <w:top w:val="nil"/>
          <w:bottom w:val="nil"/>
          <w:between w:val="nil"/>
        </w:pBdr>
        <w:spacing w:after="0"/>
        <w:rPr/>
      </w:pPr>
    </w:p>
    <w:p>
      <w:pPr>
        <w:pStyle w:val="style0"/>
        <w:pBdr>
          <w:left w:val="nil"/>
          <w:right w:val="nil"/>
          <w:top w:val="nil"/>
          <w:bottom w:val="nil"/>
          <w:between w:val="nil"/>
        </w:pBdr>
        <w:ind w:left="720"/>
        <w:rPr>
          <w:b/>
          <w:color w:val="000000"/>
        </w:rPr>
      </w:pPr>
    </w:p>
    <w:p>
      <w:pPr>
        <w:pStyle w:val="style0"/>
        <w:rPr>
          <w:b/>
        </w:rPr>
      </w:pPr>
    </w:p>
    <w:bookmarkStart w:id="1" w:name="_heading=h.30j0zll" w:colFirst="0" w:colLast="0"/>
    <w:bookmarkEnd w:id="1"/>
    <w:p>
      <w:pPr>
        <w:pStyle w:val="style0"/>
        <w:pBdr>
          <w:left w:val="single" w:sz="4" w:space="4" w:color="ff0000"/>
          <w:right w:val="single" w:sz="4" w:space="4" w:color="ff0000"/>
          <w:top w:val="single" w:sz="4" w:space="0" w:color="ff0000"/>
          <w:bottom w:val="single" w:sz="4" w:space="1" w:color="ff0000"/>
        </w:pBdr>
        <w:rPr>
          <w:bCs/>
        </w:rPr>
      </w:pPr>
      <w:r>
        <w:rPr>
          <w:b/>
        </w:rPr>
        <w:t>Title/Kind of Activity:  Selection of Participants for the Digital Skill Training.</w:t>
      </w:r>
    </w:p>
    <w:p>
      <w:pPr>
        <w:pStyle w:val="style0"/>
        <w:pBdr>
          <w:left w:val="single" w:sz="4" w:space="4" w:color="ff0000"/>
          <w:right w:val="single" w:sz="4" w:space="4" w:color="ff0000"/>
          <w:top w:val="single" w:sz="4" w:space="0" w:color="ff0000"/>
          <w:bottom w:val="single" w:sz="4" w:space="1" w:color="ff0000"/>
        </w:pBdr>
        <w:rPr/>
      </w:pPr>
      <w:r>
        <w:rPr>
          <w:b/>
        </w:rPr>
        <w:t xml:space="preserve"> Location: </w:t>
      </w:r>
      <w:r>
        <w:rPr>
          <w:b/>
        </w:rPr>
        <w:t>Akwa</w:t>
      </w:r>
      <w:r>
        <w:rPr>
          <w:b/>
        </w:rPr>
        <w:t xml:space="preserve"> </w:t>
      </w:r>
      <w:r>
        <w:rPr>
          <w:b/>
        </w:rPr>
        <w:t>Ibom</w:t>
      </w:r>
      <w:r>
        <w:rPr>
          <w:b/>
        </w:rPr>
        <w:t xml:space="preserve"> State</w:t>
      </w:r>
    </w:p>
    <w:p>
      <w:pPr>
        <w:pStyle w:val="style0"/>
        <w:pBdr>
          <w:left w:val="single" w:sz="4" w:space="4" w:color="ff0000"/>
          <w:right w:val="single" w:sz="4" w:space="4" w:color="ff0000"/>
          <w:top w:val="single" w:sz="4" w:space="0" w:color="ff0000"/>
          <w:bottom w:val="single" w:sz="4" w:space="1" w:color="ff0000"/>
        </w:pBdr>
        <w:rPr>
          <w:b/>
          <w:bCs/>
          <w:lang w:val="en-US"/>
        </w:rPr>
      </w:pPr>
      <w:r>
        <w:rPr>
          <w:b/>
        </w:rPr>
        <w:t xml:space="preserve">Date of Activity:  </w:t>
      </w:r>
      <w:r>
        <w:rPr>
          <w:b/>
          <w:bCs/>
          <w:lang w:val="en-US"/>
        </w:rPr>
        <w:t>7</w:t>
      </w:r>
      <w:r>
        <w:rPr>
          <w:b/>
          <w:bCs/>
          <w:vertAlign w:val="superscript"/>
          <w:lang w:val="en-US"/>
        </w:rPr>
        <w:t xml:space="preserve">th  </w:t>
      </w:r>
      <w:r>
        <w:rPr>
          <w:b/>
          <w:bCs/>
          <w:lang w:val="en-US"/>
        </w:rPr>
        <w:t xml:space="preserve"> - 16</w:t>
      </w:r>
      <w:r>
        <w:rPr>
          <w:b/>
          <w:bCs/>
          <w:vertAlign w:val="superscript"/>
          <w:lang w:val="en-US"/>
        </w:rPr>
        <w:t>th</w:t>
      </w:r>
      <w:r>
        <w:rPr>
          <w:b/>
          <w:bCs/>
          <w:lang w:val="en-US"/>
        </w:rPr>
        <w:t xml:space="preserve"> June 2023</w:t>
      </w:r>
    </w:p>
    <w:p>
      <w:pPr>
        <w:pStyle w:val="style0"/>
        <w:pBdr>
          <w:left w:val="single" w:sz="4" w:space="4" w:color="ff0000"/>
          <w:right w:val="single" w:sz="4" w:space="4" w:color="ff0000"/>
          <w:top w:val="single" w:sz="4" w:space="0" w:color="ff0000"/>
          <w:bottom w:val="single" w:sz="4" w:space="1" w:color="ff0000"/>
        </w:pBdr>
        <w:rPr>
          <w:b/>
        </w:rPr>
      </w:pPr>
      <w:r>
        <w:rPr>
          <w:b/>
        </w:rPr>
        <w:t xml:space="preserve">Written by:  Emmanuel </w:t>
      </w:r>
      <w:r>
        <w:rPr>
          <w:b/>
        </w:rPr>
        <w:t>Akpan</w:t>
      </w:r>
    </w:p>
    <w:p>
      <w:pPr>
        <w:pStyle w:val="style0"/>
        <w:pBdr>
          <w:left w:val="single" w:sz="4" w:space="4" w:color="ff0000"/>
          <w:right w:val="single" w:sz="4" w:space="4" w:color="ff0000"/>
          <w:top w:val="single" w:sz="4" w:space="0" w:color="ff0000"/>
          <w:bottom w:val="single" w:sz="4" w:space="1" w:color="ff0000"/>
        </w:pBdr>
        <w:spacing w:after="0"/>
        <w:rPr>
          <w:b/>
        </w:rPr>
      </w:pPr>
      <w:r>
        <w:rPr>
          <w:b/>
        </w:rPr>
        <w:t>Date of Report Submission: 3/7/2023</w:t>
      </w:r>
    </w:p>
    <w:p>
      <w:pPr>
        <w:pStyle w:val="style0"/>
        <w:pBdr>
          <w:left w:val="nil"/>
          <w:right w:val="nil"/>
          <w:top w:val="nil"/>
          <w:bottom w:val="nil"/>
          <w:between w:val="nil"/>
        </w:pBdr>
        <w:ind w:left="720"/>
        <w:rPr>
          <w:b/>
          <w:color w:val="000000"/>
        </w:rPr>
      </w:pPr>
    </w:p>
    <w:p>
      <w:pPr>
        <w:pStyle w:val="style0"/>
        <w:pBdr>
          <w:left w:val="single" w:sz="4" w:space="4" w:color="ff0000"/>
          <w:right w:val="single" w:sz="4" w:space="1" w:color="ff0000"/>
          <w:top w:val="single" w:sz="4" w:space="1" w:color="ff0000"/>
          <w:bottom w:val="single" w:sz="4" w:space="1" w:color="ff0000"/>
        </w:pBdr>
        <w:spacing w:after="0"/>
        <w:rPr>
          <w:i/>
        </w:rPr>
      </w:pPr>
      <w:r>
        <w:rPr>
          <w:b/>
        </w:rPr>
        <w:t>Executive Summary</w:t>
      </w:r>
    </w:p>
    <w:bookmarkStart w:id="2" w:name="_heading=h.gjdgxs" w:colFirst="0" w:colLast="0"/>
    <w:bookmarkStart w:id="3" w:name="_Hlk136974130"/>
    <w:bookmarkEnd w:id="2"/>
    <w:p>
      <w:pPr>
        <w:pStyle w:val="style0"/>
        <w:pBdr>
          <w:left w:val="nil"/>
          <w:right w:val="nil"/>
          <w:top w:val="nil"/>
          <w:bottom w:val="nil"/>
          <w:between w:val="nil"/>
        </w:pBdr>
        <w:spacing w:after="0"/>
        <w:jc w:val="both"/>
        <w:rPr>
          <w:color w:val="000000"/>
        </w:rPr>
      </w:pPr>
      <w:r>
        <w:t>As part of e</w:t>
      </w:r>
      <w:r>
        <w:t xml:space="preserve">fforts to </w:t>
      </w:r>
      <w:r>
        <w:t>select applicants</w:t>
      </w:r>
      <w:r>
        <w:t xml:space="preserve"> for the digital skill training of 500 women and girls in </w:t>
      </w:r>
      <w:r>
        <w:t>Akwa</w:t>
      </w:r>
      <w:r>
        <w:t xml:space="preserve"> </w:t>
      </w:r>
      <w:r>
        <w:t>Ibom</w:t>
      </w:r>
      <w:r>
        <w:t xml:space="preserve"> State</w:t>
      </w:r>
      <w:r>
        <w:t>.</w:t>
      </w:r>
      <w:r>
        <w:t xml:space="preserve"> Y</w:t>
      </w:r>
      <w:r>
        <w:t xml:space="preserve">outh Alive foundation developed selection criteria to guide the selection process which led to the selection of </w:t>
      </w:r>
      <w:r>
        <w:t>5</w:t>
      </w:r>
      <w:r>
        <w:rPr>
          <w:lang w:val="en-US"/>
        </w:rPr>
        <w:t>80</w:t>
      </w:r>
      <w:r>
        <w:t xml:space="preserve"> women for the training (</w:t>
      </w:r>
      <w:r>
        <w:t>33</w:t>
      </w:r>
      <w:r>
        <w:rPr>
          <w:lang w:val="en-US"/>
        </w:rPr>
        <w:t>9</w:t>
      </w:r>
      <w:r>
        <w:t xml:space="preserve"> for females in digital training and 2</w:t>
      </w:r>
      <w:r>
        <w:rPr>
          <w:lang w:val="en-US"/>
        </w:rPr>
        <w:t>41</w:t>
      </w:r>
      <w:r>
        <w:t xml:space="preserve"> </w:t>
      </w:r>
      <w:r>
        <w:t>for women in business digital training).</w:t>
      </w:r>
    </w:p>
    <w:bookmarkEnd w:id="3"/>
    <w:p>
      <w:pPr>
        <w:pStyle w:val="style0"/>
        <w:pBdr>
          <w:left w:val="single" w:sz="4" w:space="4" w:color="ff0000"/>
          <w:right w:val="single" w:sz="4" w:space="4" w:color="ff0000"/>
          <w:top w:val="single" w:sz="4" w:space="1" w:color="ff0000"/>
          <w:bottom w:val="single" w:sz="4" w:space="1" w:color="ff0000"/>
        </w:pBdr>
        <w:spacing w:after="0"/>
        <w:rPr>
          <w:b/>
        </w:rPr>
      </w:pPr>
      <w:r>
        <w:rPr>
          <w:b/>
        </w:rPr>
        <w:t>Outputs</w:t>
      </w:r>
    </w:p>
    <w:p>
      <w:pPr>
        <w:pStyle w:val="style0"/>
        <w:jc w:val="both"/>
        <w:rPr/>
      </w:pPr>
      <w:r>
        <w:t xml:space="preserve">575 women were selected for the digital skills training. </w:t>
      </w:r>
    </w:p>
    <w:p>
      <w:pPr>
        <w:pStyle w:val="style0"/>
        <w:pBdr>
          <w:left w:val="single" w:sz="4" w:space="4" w:color="ff0000"/>
          <w:right w:val="single" w:sz="4" w:space="4" w:color="ff0000"/>
          <w:top w:val="single" w:sz="4" w:space="1" w:color="ff0000"/>
          <w:bottom w:val="single" w:sz="4" w:space="1" w:color="ff0000"/>
        </w:pBdr>
        <w:spacing w:after="0"/>
        <w:rPr>
          <w:b/>
        </w:rPr>
      </w:pPr>
      <w:r>
        <w:rPr>
          <w:b/>
        </w:rPr>
        <w:t xml:space="preserve">Main Objective(s) of the Activity </w:t>
      </w:r>
    </w:p>
    <w:p>
      <w:pPr>
        <w:pStyle w:val="style0"/>
        <w:pBdr>
          <w:left w:val="nil"/>
          <w:right w:val="nil"/>
          <w:top w:val="nil"/>
          <w:bottom w:val="nil"/>
          <w:between w:val="nil"/>
        </w:pBdr>
        <w:spacing w:after="0"/>
        <w:jc w:val="both"/>
        <w:rPr>
          <w:color w:val="000000"/>
        </w:rPr>
      </w:pPr>
      <w:r>
        <w:rPr>
          <w:color w:val="000000"/>
        </w:rPr>
        <w:t xml:space="preserve"> </w:t>
      </w:r>
      <w:r>
        <w:t>S</w:t>
      </w:r>
      <w:r>
        <w:t>elect</w:t>
      </w:r>
      <w:r>
        <w:t>ion of</w:t>
      </w:r>
      <w:r>
        <w:t xml:space="preserve"> 500 applicants for the digital</w:t>
      </w:r>
      <w:r>
        <w:t xml:space="preserve"> skills training in </w:t>
      </w:r>
      <w:r>
        <w:t>Akwa</w:t>
      </w:r>
      <w:r>
        <w:t xml:space="preserve"> </w:t>
      </w:r>
      <w:r>
        <w:t>Ibom</w:t>
      </w:r>
      <w:r>
        <w:t xml:space="preserve"> State.</w:t>
      </w:r>
    </w:p>
    <w:p>
      <w:pPr>
        <w:pStyle w:val="style0"/>
        <w:pBdr>
          <w:left w:val="nil"/>
          <w:right w:val="nil"/>
          <w:top w:val="nil"/>
          <w:bottom w:val="nil"/>
          <w:between w:val="nil"/>
        </w:pBdr>
        <w:spacing w:after="0"/>
        <w:ind w:left="720"/>
        <w:jc w:val="both"/>
        <w:rPr>
          <w:color w:val="000000"/>
        </w:rPr>
      </w:pPr>
      <w:r>
        <w:rPr>
          <w:color w:val="000000"/>
        </w:rPr>
        <w:t xml:space="preserve">                                                                                            </w:t>
      </w:r>
    </w:p>
    <w:bookmarkStart w:id="4" w:name="_heading=h.1fob9te" w:colFirst="0" w:colLast="0"/>
    <w:bookmarkEnd w:id="4"/>
    <w:p>
      <w:pPr>
        <w:pStyle w:val="style0"/>
        <w:pBdr>
          <w:left w:val="single" w:sz="4" w:space="4" w:color="ff0000"/>
          <w:right w:val="single" w:sz="4" w:space="4" w:color="ff0000"/>
          <w:top w:val="single" w:sz="4" w:space="1" w:color="ff0000"/>
          <w:bottom w:val="single" w:sz="4" w:space="1" w:color="ff0000"/>
        </w:pBdr>
        <w:spacing w:after="0"/>
        <w:rPr>
          <w:b/>
        </w:rPr>
      </w:pPr>
      <w:r>
        <w:rPr>
          <w:b/>
        </w:rPr>
        <w:t>Methodology</w:t>
      </w:r>
    </w:p>
    <w:p>
      <w:pPr>
        <w:pStyle w:val="style0"/>
        <w:pBdr>
          <w:left w:val="nil"/>
          <w:right w:val="nil"/>
          <w:top w:val="nil"/>
          <w:bottom w:val="nil"/>
          <w:between w:val="nil"/>
        </w:pBdr>
        <w:spacing w:after="0"/>
        <w:jc w:val="both"/>
        <w:rPr/>
      </w:pPr>
      <w:r>
        <w:t>The approach involved the use of selection criteria developed by Youth Alive Foundation.</w:t>
      </w:r>
    </w:p>
    <w:p>
      <w:pPr>
        <w:pStyle w:val="style0"/>
        <w:pBdr>
          <w:left w:val="nil"/>
          <w:right w:val="nil"/>
          <w:top w:val="nil"/>
          <w:bottom w:val="nil"/>
          <w:between w:val="nil"/>
        </w:pBdr>
        <w:spacing w:after="0"/>
        <w:jc w:val="both"/>
        <w:rPr>
          <w:b/>
        </w:rPr>
      </w:pPr>
    </w:p>
    <w:p>
      <w:pPr>
        <w:pStyle w:val="style0"/>
        <w:pBdr>
          <w:left w:val="single" w:sz="4" w:space="4" w:color="ff0000"/>
          <w:right w:val="single" w:sz="4" w:space="4" w:color="ff0000"/>
          <w:top w:val="single" w:sz="4" w:space="1" w:color="ff0000"/>
          <w:bottom w:val="single" w:sz="4" w:space="1" w:color="ff0000"/>
        </w:pBdr>
        <w:spacing w:after="0"/>
        <w:rPr>
          <w:b/>
        </w:rPr>
      </w:pPr>
      <w:r>
        <w:rPr>
          <w:b/>
        </w:rPr>
        <w:t>Narrative Report</w:t>
      </w:r>
    </w:p>
    <w:bookmarkStart w:id="5" w:name="_Hlk136974229"/>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As part of activities under the E.U project in </w:t>
      </w:r>
      <w:r>
        <w:rPr>
          <w:rFonts w:ascii="Times New Roman" w:cs="Times New Roman" w:eastAsia="MS Mincho" w:hAnsi="Times New Roman"/>
          <w:sz w:val="24"/>
          <w:szCs w:val="24"/>
          <w:lang w:val="en-US"/>
        </w:rPr>
        <w:t>Akwa</w:t>
      </w:r>
      <w:r>
        <w:rPr>
          <w:rFonts w:ascii="Times New Roman" w:cs="Times New Roman" w:eastAsia="MS Mincho" w:hAnsi="Times New Roman"/>
          <w:sz w:val="24"/>
          <w:szCs w:val="24"/>
          <w:lang w:val="en-US"/>
        </w:rPr>
        <w:t xml:space="preserve"> </w:t>
      </w:r>
      <w:r>
        <w:rPr>
          <w:rFonts w:ascii="Times New Roman" w:cs="Times New Roman" w:eastAsia="MS Mincho" w:hAnsi="Times New Roman"/>
          <w:sz w:val="24"/>
          <w:szCs w:val="24"/>
          <w:lang w:val="en-US"/>
        </w:rPr>
        <w:t>Ibom</w:t>
      </w:r>
      <w:r>
        <w:rPr>
          <w:rFonts w:ascii="Times New Roman" w:cs="Times New Roman" w:eastAsia="MS Mincho" w:hAnsi="Times New Roman"/>
          <w:sz w:val="24"/>
          <w:szCs w:val="24"/>
          <w:lang w:val="en-US"/>
        </w:rPr>
        <w:t xml:space="preserve">,  Identification and selection of 300 women and girls and 200 women-owned micro, small and medium businesses in </w:t>
      </w:r>
      <w:r>
        <w:rPr>
          <w:rFonts w:ascii="Times New Roman" w:cs="Times New Roman" w:eastAsia="MS Mincho" w:hAnsi="Times New Roman"/>
          <w:sz w:val="24"/>
          <w:szCs w:val="24"/>
          <w:lang w:val="en-US"/>
        </w:rPr>
        <w:t>Akwa</w:t>
      </w:r>
      <w:r>
        <w:rPr>
          <w:rFonts w:ascii="Times New Roman" w:cs="Times New Roman" w:eastAsia="MS Mincho" w:hAnsi="Times New Roman"/>
          <w:sz w:val="24"/>
          <w:szCs w:val="24"/>
          <w:lang w:val="en-US"/>
        </w:rPr>
        <w:t xml:space="preserve"> </w:t>
      </w:r>
      <w:r>
        <w:rPr>
          <w:rFonts w:ascii="Times New Roman" w:cs="Times New Roman" w:eastAsia="MS Mincho" w:hAnsi="Times New Roman"/>
          <w:sz w:val="24"/>
          <w:szCs w:val="24"/>
          <w:lang w:val="en-US"/>
        </w:rPr>
        <w:t>Ibom</w:t>
      </w:r>
      <w:r>
        <w:rPr>
          <w:rFonts w:ascii="Times New Roman" w:cs="Times New Roman" w:eastAsia="MS Mincho" w:hAnsi="Times New Roman"/>
          <w:sz w:val="24"/>
          <w:szCs w:val="24"/>
          <w:lang w:val="en-US"/>
        </w:rPr>
        <w:t xml:space="preserve"> state. Youth Alive Foundation employed the use of social media to create awareness and provide registration platform for the public on the upcoming training of 300 women and girls and 200 women led business on the EU Project. An E-flier was made for the social media call and advert which was used to improve the reach to target beneficiaries. Youth Alive Foundation made radio appearances and employed radio jingles on Passion FM and Excel FM to sensitize the public on the project and to rally women led businesses and individuals within the age of 18-40 to sign up to be trained on digital skills in line with the objectives of the EU project. YAF was featured on the “Be Inspired Show” on Inspiration 105.9FM.The link for registration was attached to the E-flier for registration on Facebook, </w:t>
      </w:r>
      <w:r>
        <w:rPr>
          <w:rFonts w:ascii="Times New Roman" w:cs="Times New Roman" w:eastAsia="MS Mincho" w:hAnsi="Times New Roman"/>
          <w:sz w:val="24"/>
          <w:szCs w:val="24"/>
          <w:lang w:val="en-US"/>
        </w:rPr>
        <w:t>Instagram</w:t>
      </w:r>
      <w:r>
        <w:rPr>
          <w:rFonts w:ascii="Times New Roman" w:cs="Times New Roman" w:eastAsia="MS Mincho" w:hAnsi="Times New Roman"/>
          <w:sz w:val="24"/>
          <w:szCs w:val="24"/>
          <w:lang w:val="en-US"/>
        </w:rPr>
        <w:t>, Twitter which were submitted online and physical forms were to be picked and submitted at the office.</w:t>
      </w:r>
    </w:p>
    <w:p>
      <w:pPr>
        <w:pStyle w:val="style0"/>
        <w:spacing w:after="0" w:lineRule="auto" w:line="240"/>
        <w:rPr>
          <w:rFonts w:ascii="Times New Roman" w:cs="Times New Roman" w:eastAsia="MS Mincho" w:hAnsi="Times New Roman"/>
          <w:sz w:val="24"/>
          <w:szCs w:val="24"/>
          <w:lang w:val="en-US"/>
        </w:rPr>
      </w:pPr>
    </w:p>
    <w:p>
      <w:pPr>
        <w:pStyle w:val="style0"/>
        <w:spacing w:after="0" w:lineRule="auto" w:line="240"/>
        <w:jc w:val="both"/>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This publicity drive all contributed to 1067 women and women led businesses applying for the digital training in </w:t>
      </w:r>
      <w:r>
        <w:rPr>
          <w:rFonts w:ascii="Times New Roman" w:cs="Times New Roman" w:eastAsia="MS Mincho" w:hAnsi="Times New Roman"/>
          <w:sz w:val="24"/>
          <w:szCs w:val="24"/>
          <w:lang w:val="en-US"/>
        </w:rPr>
        <w:t>Akwa</w:t>
      </w:r>
      <w:r>
        <w:rPr>
          <w:rFonts w:ascii="Times New Roman" w:cs="Times New Roman" w:eastAsia="MS Mincho" w:hAnsi="Times New Roman"/>
          <w:sz w:val="24"/>
          <w:szCs w:val="24"/>
          <w:lang w:val="en-US"/>
        </w:rPr>
        <w:t xml:space="preserve"> </w:t>
      </w:r>
      <w:r>
        <w:rPr>
          <w:rFonts w:ascii="Times New Roman" w:cs="Times New Roman" w:eastAsia="MS Mincho" w:hAnsi="Times New Roman"/>
          <w:sz w:val="24"/>
          <w:szCs w:val="24"/>
          <w:lang w:val="en-US"/>
        </w:rPr>
        <w:t>Ibom</w:t>
      </w:r>
      <w:r>
        <w:rPr>
          <w:rFonts w:ascii="Times New Roman" w:cs="Times New Roman" w:eastAsia="MS Mincho" w:hAnsi="Times New Roman"/>
          <w:sz w:val="24"/>
          <w:szCs w:val="24"/>
          <w:lang w:val="en-US"/>
        </w:rPr>
        <w:t xml:space="preserve"> State.  </w:t>
      </w:r>
    </w:p>
    <w:p>
      <w:pPr>
        <w:pStyle w:val="style0"/>
        <w:pBdr>
          <w:left w:val="nil"/>
          <w:right w:val="nil"/>
          <w:top w:val="nil"/>
          <w:bottom w:val="nil"/>
          <w:between w:val="nil"/>
        </w:pBdr>
        <w:tabs>
          <w:tab w:val="left" w:leader="none" w:pos="2985"/>
        </w:tabs>
        <w:spacing w:after="0" w:lineRule="auto" w:line="240"/>
        <w:jc w:val="both"/>
        <w:rPr>
          <w:rFonts w:ascii="Times New Roman" w:cs="Times New Roman" w:eastAsia="MS Mincho" w:hAnsi="Times New Roman"/>
          <w:color w:val="000000"/>
          <w:sz w:val="24"/>
          <w:szCs w:val="24"/>
          <w:lang w:val="en-US"/>
        </w:rPr>
      </w:pPr>
      <w:r>
        <w:rPr>
          <w:rFonts w:ascii="Times New Roman" w:cs="Times New Roman" w:eastAsia="MS Mincho" w:hAnsi="Times New Roman"/>
          <w:color w:val="000000"/>
          <w:sz w:val="24"/>
          <w:szCs w:val="24"/>
          <w:lang w:val="en-US"/>
        </w:rPr>
        <w:tab/>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 Thereafter the selection process began with the following as the criteria for selection:</w:t>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While selecting the beneficiaries we began by removing all the male entries, late entries, double entries and people residing outside the state.</w:t>
      </w:r>
    </w:p>
    <w:p>
      <w:pPr>
        <w:pStyle w:val="style0"/>
        <w:numPr>
          <w:ilvl w:val="0"/>
          <w:numId w:val="2"/>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Male:7</w:t>
      </w:r>
    </w:p>
    <w:p>
      <w:pPr>
        <w:pStyle w:val="style0"/>
        <w:numPr>
          <w:ilvl w:val="0"/>
          <w:numId w:val="2"/>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Late Entries:36</w:t>
      </w:r>
    </w:p>
    <w:p>
      <w:pPr>
        <w:pStyle w:val="style0"/>
        <w:numPr>
          <w:ilvl w:val="0"/>
          <w:numId w:val="2"/>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Double Entries: 190 (leaving 93 of the entries)</w:t>
      </w:r>
    </w:p>
    <w:p>
      <w:pPr>
        <w:pStyle w:val="style0"/>
        <w:numPr>
          <w:ilvl w:val="0"/>
          <w:numId w:val="2"/>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Out of State: 12</w:t>
      </w:r>
    </w:p>
    <w:p>
      <w:pPr>
        <w:pStyle w:val="style0"/>
        <w:spacing w:after="0" w:lineRule="auto" w:line="240"/>
        <w:rPr>
          <w:rFonts w:ascii="Times New Roman" w:cs="Times New Roman" w:eastAsia="MS Mincho" w:hAnsi="Times New Roman"/>
          <w:sz w:val="24"/>
          <w:szCs w:val="24"/>
          <w:lang w:val="en-US"/>
        </w:rPr>
      </w:pP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RATIONALE FOR SELECTION</w:t>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The aim of the project is to train 500 women comprising of 300 women from ages 18-40 and 200 led women business with 30% of rural women.</w:t>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Gender was also considered in the selection, People with disability were also selected because they have been excluded from opportunities such as this, Unemployed person were also considered because they would be more available for the training more than students due to clashes of school schedules more so a handful students were picked, low income earners also selected to reduce poverty, level computer literacy was considered and </w:t>
      </w:r>
      <w:r>
        <w:rPr>
          <w:rFonts w:ascii="Times New Roman" w:cs="Times New Roman" w:eastAsia="MS Mincho" w:hAnsi="Times New Roman"/>
          <w:sz w:val="24"/>
          <w:szCs w:val="24"/>
          <w:lang w:val="en-US"/>
        </w:rPr>
        <w:t>proxim</w:t>
      </w:r>
      <w:r>
        <w:rPr>
          <w:rFonts w:ascii="Times New Roman" w:cs="Times New Roman" w:eastAsia="MS Mincho" w:hAnsi="Times New Roman"/>
          <w:sz w:val="24"/>
          <w:szCs w:val="24"/>
          <w:lang w:val="en-US"/>
        </w:rPr>
        <w:t xml:space="preserve">ity to </w:t>
      </w:r>
      <w:r>
        <w:rPr>
          <w:rFonts w:ascii="Times New Roman" w:cs="Times New Roman" w:eastAsia="MS Mincho" w:hAnsi="Times New Roman"/>
          <w:sz w:val="24"/>
          <w:szCs w:val="24"/>
          <w:lang w:val="en-US"/>
        </w:rPr>
        <w:t>U</w:t>
      </w:r>
      <w:r>
        <w:rPr>
          <w:rFonts w:ascii="Times New Roman" w:cs="Times New Roman" w:eastAsia="MS Mincho" w:hAnsi="Times New Roman"/>
          <w:sz w:val="24"/>
          <w:szCs w:val="24"/>
          <w:lang w:val="en-US"/>
        </w:rPr>
        <w:t>yo</w:t>
      </w:r>
      <w:r>
        <w:rPr>
          <w:rFonts w:ascii="Times New Roman" w:cs="Times New Roman" w:eastAsia="MS Mincho" w:hAnsi="Times New Roman"/>
          <w:sz w:val="24"/>
          <w:szCs w:val="24"/>
          <w:lang w:val="en-US"/>
        </w:rPr>
        <w:t xml:space="preserve"> </w:t>
      </w:r>
      <w:r>
        <w:rPr>
          <w:rFonts w:ascii="Times New Roman" w:cs="Times New Roman" w:eastAsia="MS Mincho" w:hAnsi="Times New Roman"/>
          <w:sz w:val="24"/>
          <w:szCs w:val="24"/>
          <w:lang w:val="en-US"/>
        </w:rPr>
        <w:t xml:space="preserve">which </w:t>
      </w:r>
      <w:r>
        <w:rPr>
          <w:rFonts w:ascii="Times New Roman" w:cs="Times New Roman" w:eastAsia="MS Mincho" w:hAnsi="Times New Roman"/>
          <w:sz w:val="24"/>
          <w:szCs w:val="24"/>
          <w:lang w:val="en-US"/>
        </w:rPr>
        <w:t>is important factor these served as the rationale for selecting participants.</w:t>
      </w:r>
    </w:p>
    <w:p>
      <w:pPr>
        <w:pStyle w:val="style0"/>
        <w:spacing w:after="0" w:lineRule="auto" w:line="240"/>
        <w:rPr>
          <w:rFonts w:ascii="Times New Roman" w:cs="Times New Roman" w:eastAsia="MS Mincho" w:hAnsi="Times New Roman"/>
          <w:sz w:val="24"/>
          <w:szCs w:val="24"/>
          <w:lang w:val="en-US"/>
        </w:rPr>
      </w:pPr>
    </w:p>
    <w:p>
      <w:pPr>
        <w:pStyle w:val="style0"/>
        <w:spacing w:after="0" w:lineRule="auto" w:line="240"/>
        <w:rPr>
          <w:rFonts w:ascii="Times New Roman" w:cs="Times New Roman" w:eastAsia="MS Mincho" w:hAnsi="Times New Roman"/>
          <w:sz w:val="24"/>
          <w:szCs w:val="24"/>
          <w:lang w:val="en-US"/>
        </w:rPr>
      </w:pP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CRITERIA FOR SELECTION</w:t>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ab/>
      </w:r>
    </w:p>
    <w:p>
      <w:pPr>
        <w:pStyle w:val="style0"/>
        <w:spacing w:after="0" w:lineRule="auto" w:line="240"/>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Women (18-40)</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Female.</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PWDs</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Unemployed</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Corp Members</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Courses Chosen by the beneficiaries</w:t>
      </w:r>
      <w:r>
        <w:rPr>
          <w:rFonts w:ascii="Times New Roman" w:cs="Times New Roman" w:eastAsia="MS Mincho" w:hAnsi="Times New Roman"/>
          <w:sz w:val="24"/>
          <w:szCs w:val="24"/>
          <w:lang w:val="en-US"/>
        </w:rPr>
        <w:t>.</w:t>
      </w:r>
      <w:r>
        <w:rPr>
          <w:rFonts w:ascii="Times New Roman" w:cs="Times New Roman" w:eastAsia="MS Mincho" w:hAnsi="Times New Roman"/>
          <w:sz w:val="24"/>
          <w:szCs w:val="24"/>
          <w:lang w:val="en-US"/>
        </w:rPr>
        <w:t xml:space="preserve"> </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Educational qualification</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Age</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Low income earners.</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Level of Computer Literacy (None, Beginners, Basic, Fundamental and intermediate)</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Location</w:t>
      </w:r>
      <w:r>
        <w:rPr>
          <w:rFonts w:ascii="Times New Roman" w:cs="Times New Roman" w:eastAsia="MS Mincho" w:hAnsi="Times New Roman"/>
          <w:sz w:val="24"/>
          <w:szCs w:val="24"/>
          <w:lang w:val="en-US"/>
        </w:rPr>
        <w:t>.</w:t>
      </w:r>
    </w:p>
    <w:p>
      <w:pPr>
        <w:pStyle w:val="style0"/>
        <w:numPr>
          <w:ilvl w:val="0"/>
          <w:numId w:val="4"/>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Availability for training. </w:t>
      </w:r>
    </w:p>
    <w:p>
      <w:pPr>
        <w:pStyle w:val="style0"/>
        <w:spacing w:after="0" w:lineRule="auto" w:line="240"/>
        <w:ind w:left="360"/>
        <w:contextualSpacing/>
        <w:rPr>
          <w:rFonts w:ascii="Times New Roman" w:cs="Times New Roman" w:eastAsia="MS Mincho" w:hAnsi="Times New Roman"/>
          <w:sz w:val="24"/>
          <w:szCs w:val="24"/>
          <w:lang w:val="en-US"/>
        </w:rPr>
      </w:pPr>
    </w:p>
    <w:p>
      <w:pPr>
        <w:pStyle w:val="style0"/>
        <w:spacing w:after="0" w:lineRule="auto" w:line="240"/>
        <w:ind w:left="72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Women Led Business</w:t>
      </w:r>
      <w:r>
        <w:rPr>
          <w:rFonts w:ascii="Times New Roman" w:cs="Times New Roman" w:eastAsia="MS Mincho" w:hAnsi="Times New Roman"/>
          <w:sz w:val="24"/>
          <w:szCs w:val="24"/>
          <w:lang w:val="en-US"/>
        </w:rPr>
        <w:t xml:space="preserve"> (18-50)</w:t>
      </w:r>
    </w:p>
    <w:p>
      <w:pPr>
        <w:pStyle w:val="style0"/>
        <w:spacing w:after="0" w:lineRule="auto" w:line="240"/>
        <w:ind w:left="720"/>
        <w:contextualSpacing/>
        <w:rPr>
          <w:rFonts w:ascii="Times New Roman" w:cs="Times New Roman" w:eastAsia="MS Mincho" w:hAnsi="Times New Roman"/>
          <w:sz w:val="24"/>
          <w:szCs w:val="24"/>
          <w:lang w:val="en-US"/>
        </w:rPr>
      </w:pP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Female</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PWD</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Business Women </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Courses Chosen</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Education Qualification</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Age</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 xml:space="preserve">Level of Computer Literacy </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Availability for training.</w:t>
      </w:r>
    </w:p>
    <w:p>
      <w:pPr>
        <w:pStyle w:val="style0"/>
        <w:numPr>
          <w:ilvl w:val="0"/>
          <w:numId w:val="5"/>
        </w:numPr>
        <w:spacing w:after="0" w:lineRule="auto" w:line="240"/>
        <w:contextualSpacing/>
        <w:rPr>
          <w:rFonts w:ascii="Times New Roman" w:cs="Times New Roman" w:eastAsia="MS Mincho" w:hAnsi="Times New Roman"/>
          <w:sz w:val="24"/>
          <w:szCs w:val="24"/>
          <w:lang w:val="en-US"/>
        </w:rPr>
      </w:pPr>
      <w:r>
        <w:rPr>
          <w:rFonts w:ascii="Times New Roman" w:cs="Times New Roman" w:eastAsia="MS Mincho" w:hAnsi="Times New Roman"/>
          <w:sz w:val="24"/>
          <w:szCs w:val="24"/>
          <w:lang w:val="en-US"/>
        </w:rPr>
        <w:t>Location</w:t>
      </w:r>
    </w:p>
    <w:p>
      <w:pPr>
        <w:pStyle w:val="style0"/>
        <w:spacing w:after="0"/>
        <w:rPr>
          <w:rFonts w:ascii="Georgia" w:hAnsi="Georgia"/>
          <w:b/>
          <w:bCs/>
        </w:rPr>
      </w:pPr>
      <w:r>
        <w:rPr>
          <w:rFonts w:ascii="Georgia" w:hAnsi="Georgia"/>
          <w:b/>
          <w:bCs/>
        </w:rPr>
        <w:t>Output of the selection</w:t>
      </w:r>
    </w:p>
    <w:p>
      <w:pPr>
        <w:pStyle w:val="style0"/>
        <w:tabs>
          <w:tab w:val="left" w:leader="none" w:pos="1305"/>
        </w:tabs>
        <w:spacing w:after="0"/>
        <w:rPr>
          <w:rFonts w:ascii="Georgia" w:hAnsi="Georgia"/>
          <w:bCs/>
        </w:rPr>
      </w:pPr>
      <w:r>
        <w:rPr>
          <w:rFonts w:ascii="Georgia" w:hAnsi="Georgia"/>
          <w:bCs/>
        </w:rPr>
        <w:tab/>
      </w:r>
    </w:p>
    <w:p>
      <w:pPr>
        <w:pStyle w:val="style0"/>
        <w:spacing w:after="0"/>
        <w:rPr>
          <w:rFonts w:ascii="Georgia" w:hAnsi="Georgia"/>
          <w:b/>
          <w:bCs/>
        </w:rPr>
      </w:pPr>
      <w:r>
        <w:rPr>
          <w:rFonts w:ascii="Georgia" w:hAnsi="Georgia"/>
          <w:bCs/>
        </w:rPr>
        <w:t>1066 person registered and 5</w:t>
      </w:r>
      <w:r>
        <w:rPr>
          <w:rFonts w:hAnsi="Georgia"/>
          <w:bCs/>
          <w:lang w:val="en-US"/>
        </w:rPr>
        <w:t>80</w:t>
      </w:r>
      <w:r>
        <w:rPr>
          <w:rFonts w:ascii="Georgia" w:hAnsi="Georgia"/>
          <w:bCs/>
        </w:rPr>
        <w:t xml:space="preserve"> were selected.</w:t>
      </w:r>
    </w:p>
    <w:p>
      <w:pPr>
        <w:pStyle w:val="style0"/>
        <w:spacing w:after="0"/>
        <w:rPr>
          <w:rFonts w:ascii="Georgia" w:hAnsi="Georgia"/>
          <w:b/>
          <w:bCs/>
        </w:rPr>
      </w:pPr>
      <w:r>
        <w:rPr>
          <w:rFonts w:ascii="Georgia" w:hAnsi="Georgia"/>
          <w:bCs/>
        </w:rPr>
        <w:t xml:space="preserve">Out 34 PWDs registered for the training </w:t>
      </w:r>
      <w:r>
        <w:rPr>
          <w:rFonts w:hAnsi="Georgia"/>
          <w:bCs/>
          <w:lang w:val="en-US"/>
        </w:rPr>
        <w:t xml:space="preserve">22 </w:t>
      </w:r>
      <w:r>
        <w:rPr>
          <w:rFonts w:ascii="Georgia" w:hAnsi="Georgia"/>
          <w:bCs/>
        </w:rPr>
        <w:t>were selected.</w:t>
      </w:r>
    </w:p>
    <w:p>
      <w:pPr>
        <w:pStyle w:val="style0"/>
        <w:spacing w:after="0"/>
        <w:rPr>
          <w:rFonts w:ascii="Georgia" w:hAnsi="Georgia"/>
          <w:b/>
          <w:bCs/>
        </w:rPr>
      </w:pPr>
      <w:r>
        <w:rPr>
          <w:rFonts w:ascii="Georgia" w:hAnsi="Georgia"/>
          <w:bCs/>
        </w:rPr>
        <w:t xml:space="preserve"> Out of 751 women ages (18-40) registered 33</w:t>
      </w:r>
      <w:r>
        <w:rPr>
          <w:rFonts w:hAnsi="Georgia"/>
          <w:bCs/>
          <w:lang w:val="en-US"/>
        </w:rPr>
        <w:t>9</w:t>
      </w:r>
      <w:r>
        <w:rPr>
          <w:rFonts w:ascii="Georgia" w:hAnsi="Georgia"/>
          <w:bCs/>
        </w:rPr>
        <w:t xml:space="preserve"> </w:t>
      </w:r>
      <w:r>
        <w:rPr>
          <w:rFonts w:ascii="Georgia" w:hAnsi="Georgia"/>
          <w:bCs/>
        </w:rPr>
        <w:t>w</w:t>
      </w:r>
      <w:r>
        <w:rPr>
          <w:rFonts w:hAnsi="Georgia"/>
          <w:bCs/>
          <w:lang w:val="en-US"/>
        </w:rPr>
        <w:t>ere</w:t>
      </w:r>
      <w:r>
        <w:rPr>
          <w:rFonts w:ascii="Georgia" w:hAnsi="Georgia"/>
          <w:bCs/>
        </w:rPr>
        <w:t xml:space="preserve"> selected.</w:t>
      </w:r>
    </w:p>
    <w:p>
      <w:pPr>
        <w:pStyle w:val="style0"/>
        <w:spacing w:after="0"/>
        <w:rPr>
          <w:rFonts w:ascii="Georgia" w:hAnsi="Georgia"/>
          <w:b/>
          <w:bCs/>
        </w:rPr>
      </w:pPr>
      <w:r>
        <w:rPr>
          <w:rFonts w:ascii="Georgia" w:hAnsi="Georgia"/>
          <w:bCs/>
        </w:rPr>
        <w:t>Out of 281 women led business registered (274 have a business) 2</w:t>
      </w:r>
      <w:r>
        <w:rPr>
          <w:rFonts w:hAnsi="Georgia"/>
          <w:bCs/>
          <w:lang w:val="en-US"/>
        </w:rPr>
        <w:t xml:space="preserve">41 </w:t>
      </w:r>
      <w:r>
        <w:rPr>
          <w:rFonts w:ascii="Georgia" w:hAnsi="Georgia"/>
          <w:bCs/>
        </w:rPr>
        <w:t>w</w:t>
      </w:r>
      <w:r>
        <w:rPr>
          <w:rFonts w:hAnsi="Georgia"/>
          <w:bCs/>
          <w:lang w:val="en-US"/>
        </w:rPr>
        <w:t xml:space="preserve">ere </w:t>
      </w:r>
      <w:r>
        <w:rPr>
          <w:rFonts w:ascii="Georgia" w:hAnsi="Georgia"/>
          <w:bCs/>
        </w:rPr>
        <w:t>selected.</w:t>
      </w:r>
    </w:p>
    <w:p>
      <w:pPr>
        <w:pStyle w:val="style0"/>
        <w:spacing w:after="0"/>
        <w:rPr>
          <w:rFonts w:ascii="Georgia" w:hAnsi="Georgia"/>
          <w:b/>
          <w:bCs/>
        </w:rPr>
      </w:pPr>
      <w:r>
        <w:rPr>
          <w:rFonts w:hAnsi="Georgia"/>
          <w:bCs/>
          <w:lang w:val="en-US"/>
        </w:rPr>
        <w:t>22</w:t>
      </w:r>
      <w:r>
        <w:rPr>
          <w:rFonts w:ascii="Georgia" w:hAnsi="Georgia"/>
          <w:bCs/>
        </w:rPr>
        <w:t xml:space="preserve"> PWDs were selected for the training.</w:t>
      </w:r>
    </w:p>
    <w:p>
      <w:pPr>
        <w:pStyle w:val="style0"/>
        <w:jc w:val="both"/>
        <w:rPr>
          <w:lang w:val="en-US"/>
        </w:rPr>
      </w:pPr>
    </w:p>
    <w:p>
      <w:pPr>
        <w:pStyle w:val="style0"/>
        <w:jc w:val="both"/>
        <w:rPr>
          <w:lang w:val="en-US"/>
        </w:rPr>
      </w:pPr>
    </w:p>
    <w:bookmarkEnd w:id="5"/>
    <w:p>
      <w:pPr>
        <w:pStyle w:val="style0"/>
        <w:pBdr>
          <w:left w:val="single" w:sz="4" w:space="4" w:color="ff0000"/>
          <w:right w:val="single" w:sz="4" w:space="4" w:color="ff0000"/>
          <w:top w:val="single" w:sz="4" w:space="1" w:color="ff0000"/>
          <w:bottom w:val="single" w:sz="4" w:space="1" w:color="ff0000"/>
        </w:pBdr>
        <w:spacing w:after="0"/>
        <w:rPr>
          <w:b/>
        </w:rPr>
      </w:pPr>
      <w:r>
        <w:rPr>
          <w:b/>
        </w:rPr>
        <w:t>Follow up (where applicable)</w:t>
      </w:r>
    </w:p>
    <w:p>
      <w:pPr>
        <w:pStyle w:val="style179"/>
        <w:numPr>
          <w:ilvl w:val="0"/>
          <w:numId w:val="3"/>
        </w:numPr>
        <w:pBdr>
          <w:left w:val="nil"/>
          <w:right w:val="nil"/>
          <w:top w:val="nil"/>
          <w:bottom w:val="nil"/>
          <w:between w:val="nil"/>
        </w:pBdr>
        <w:spacing w:after="0"/>
        <w:jc w:val="both"/>
        <w:rPr>
          <w:color w:val="000000"/>
        </w:rPr>
      </w:pPr>
      <w:r>
        <w:rPr>
          <w:color w:val="000000"/>
        </w:rPr>
        <w:t xml:space="preserve">Explore </w:t>
      </w:r>
      <w:r>
        <w:rPr>
          <w:color w:val="000000"/>
        </w:rPr>
        <w:t>other  PWDs</w:t>
      </w:r>
      <w:r>
        <w:rPr>
          <w:color w:val="000000"/>
        </w:rPr>
        <w:t xml:space="preserve"> groups to enrol more female Persons With Disability for the training. </w:t>
      </w:r>
    </w:p>
    <w:p>
      <w:pPr>
        <w:pStyle w:val="style0"/>
        <w:pBdr>
          <w:left w:val="nil"/>
          <w:right w:val="nil"/>
          <w:top w:val="nil"/>
          <w:bottom w:val="nil"/>
          <w:between w:val="nil"/>
        </w:pBdr>
        <w:spacing w:after="0"/>
        <w:ind w:left="720"/>
        <w:jc w:val="both"/>
        <w:rPr>
          <w:color w:val="000000"/>
        </w:rPr>
      </w:pPr>
    </w:p>
    <w:p>
      <w:pPr>
        <w:pStyle w:val="style0"/>
        <w:spacing w:after="0"/>
        <w:jc w:val="both"/>
        <w:rPr/>
      </w:pPr>
    </w:p>
    <w:p>
      <w:pPr>
        <w:pStyle w:val="style0"/>
        <w:pBdr>
          <w:left w:val="single" w:sz="4" w:space="4" w:color="ff0000"/>
          <w:right w:val="single" w:sz="4" w:space="4" w:color="ff0000"/>
          <w:top w:val="single" w:sz="4" w:space="1" w:color="ff0000"/>
          <w:bottom w:val="single" w:sz="4" w:space="1" w:color="ff0000"/>
        </w:pBdr>
        <w:spacing w:after="0"/>
        <w:rPr>
          <w:b/>
        </w:rPr>
      </w:pPr>
      <w:r>
        <w:rPr>
          <w:b/>
        </w:rPr>
        <w:t xml:space="preserve">Challenges, Lessons Learned and Recommendations  </w:t>
      </w:r>
    </w:p>
    <w:p>
      <w:pPr>
        <w:pStyle w:val="style4097"/>
        <w:rPr/>
      </w:pPr>
      <w:r>
        <w:t>Due to the recent hike in transportation cost most of the persons from eket was excluded from the training.</w:t>
      </w:r>
    </w:p>
    <w:p>
      <w:pPr>
        <w:pStyle w:val="style4097"/>
        <w:rPr/>
      </w:pPr>
      <w:r>
        <w:rPr>
          <w:lang w:val="en-US"/>
        </w:rPr>
        <w:t xml:space="preserve"> Identification of </w:t>
      </w:r>
      <w:r>
        <w:rPr>
          <w:lang w:val="en-US"/>
        </w:rPr>
        <w:t xml:space="preserve"> </w:t>
      </w:r>
      <w:r>
        <w:t xml:space="preserve"> </w:t>
      </w:r>
      <w:r>
        <w:t>particular disability for the PWD to enable us better prepare for them.</w:t>
      </w:r>
    </w:p>
    <w:p>
      <w:pPr>
        <w:pStyle w:val="style4097"/>
        <w:rPr/>
      </w:pPr>
      <w:r>
        <w:rPr>
          <w:lang w:val="en-US"/>
        </w:rPr>
        <w:t xml:space="preserve">Youth Alive Foundation has </w:t>
      </w:r>
      <w:r>
        <w:rPr>
          <w:lang w:val="en-US"/>
        </w:rPr>
        <w:t xml:space="preserve">not met </w:t>
      </w:r>
      <w:r>
        <w:t>target of 50 PWDs</w:t>
      </w:r>
      <w:r>
        <w:rPr>
          <w:lang w:val="en-US"/>
        </w:rPr>
        <w:t>.</w:t>
      </w:r>
    </w:p>
    <w:p>
      <w:pPr>
        <w:pStyle w:val="style0"/>
        <w:pBdr>
          <w:left w:val="nil"/>
          <w:right w:val="nil"/>
          <w:top w:val="nil"/>
          <w:bottom w:val="nil"/>
          <w:between w:val="nil"/>
        </w:pBdr>
        <w:spacing w:after="0"/>
        <w:ind w:left="720"/>
        <w:jc w:val="both"/>
        <w:rPr>
          <w:color w:val="000000"/>
        </w:rPr>
      </w:pPr>
    </w:p>
    <w:p>
      <w:pPr>
        <w:pStyle w:val="style0"/>
        <w:pBdr>
          <w:left w:val="single" w:sz="4" w:space="4" w:color="ff0000"/>
          <w:right w:val="single" w:sz="4" w:space="4" w:color="ff0000"/>
          <w:top w:val="single" w:sz="4" w:space="0" w:color="ff0000"/>
          <w:bottom w:val="single" w:sz="4" w:space="1" w:color="ff0000"/>
        </w:pBdr>
        <w:spacing w:after="0"/>
        <w:rPr>
          <w:b/>
        </w:rPr>
      </w:pPr>
    </w:p>
    <w:p>
      <w:pPr>
        <w:pStyle w:val="style0"/>
        <w:pBdr>
          <w:left w:val="single" w:sz="4" w:space="4" w:color="ff0000"/>
          <w:right w:val="single" w:sz="4" w:space="4" w:color="ff0000"/>
          <w:top w:val="single" w:sz="4" w:space="0" w:color="ff0000"/>
          <w:bottom w:val="single" w:sz="4" w:space="1" w:color="ff0000"/>
        </w:pBdr>
        <w:spacing w:after="0"/>
        <w:rPr>
          <w:b/>
        </w:rPr>
      </w:pPr>
      <w:r>
        <w:rPr>
          <w:b/>
        </w:rPr>
        <w:t>Annexes: (Include, Media Mentions, Charts and Presentations where necessary)</w:t>
      </w:r>
    </w:p>
    <w:bookmarkStart w:id="6" w:name="_GoBack"/>
    <w:bookmarkEnd w:id="6"/>
    <w:p>
      <w:pPr>
        <w:pStyle w:val="style0"/>
        <w:jc w:val="both"/>
        <w:rPr>
          <w:u w:val="single"/>
        </w:rPr>
      </w:pPr>
    </w:p>
    <w:p>
      <w:pPr>
        <w:pStyle w:val="style0"/>
        <w:jc w:val="both"/>
        <w:rPr>
          <w:u w:val="single"/>
        </w:rPr>
      </w:pPr>
    </w:p>
    <w:p>
      <w:pPr>
        <w:pStyle w:val="style0"/>
        <w:jc w:val="both"/>
        <w:rPr>
          <w:u w:val="single"/>
        </w:rPr>
      </w:pPr>
    </w:p>
    <w:p>
      <w:pPr>
        <w:pStyle w:val="style0"/>
        <w:jc w:val="both"/>
        <w:rPr>
          <w:u w:val="single"/>
        </w:rPr>
      </w:pPr>
    </w:p>
    <w:p>
      <w:pPr>
        <w:pStyle w:val="style0"/>
        <w:jc w:val="both"/>
        <w:rPr>
          <w:u w:val="single"/>
        </w:rPr>
      </w:pPr>
    </w:p>
    <w:p>
      <w:pPr>
        <w:pStyle w:val="style0"/>
        <w:jc w:val="both"/>
        <w:rPr>
          <w:u w:val="single"/>
        </w:rPr>
      </w:pPr>
    </w:p>
    <w:p>
      <w:pPr>
        <w:pStyle w:val="style0"/>
        <w:rPr/>
      </w:pPr>
    </w:p>
    <w:bookmarkEnd w:id="0"/>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MS Mincho">
    <w:altName w:val="MS Gothic"/>
    <w:panose1 w:val="02020609040002080304"/>
    <w:charset w:val="80"/>
    <w:family w:val="roman"/>
    <w:pitch w:val="fixed"/>
    <w:sig w:usb0="00000000" w:usb1="08070000" w:usb2="00000010" w:usb3="00000000" w:csb0="00020000" w:csb1="00000000"/>
  </w:font>
  <w:font w:name="Georgia">
    <w:altName w:val="Georgia"/>
    <w:panose1 w:val="02040502050004020303"/>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9BE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64BAC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F2625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65A6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246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6AC68F44"/>
    <w:lvl w:ilvl="0">
      <w:start w:val="1"/>
      <w:numFmt w:val="bullet"/>
      <w:pStyle w:val="style4097"/>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nsid w:val="00000006"/>
    <w:multiLevelType w:val="hybridMultilevel"/>
    <w:tmpl w:val="62D6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2"/>
  </w:num>
  <w:num w:numId="5">
    <w:abstractNumId w:val="1"/>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cs="Calibri" w:eastAsia="Calibri" w:hAnsi="Calibri"/>
      <w:lang w:val="en-G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customStyle="1" w:styleId="style4097">
    <w:name w:val="Body Text Bullets"/>
    <w:basedOn w:val="style66"/>
    <w:next w:val="style4097"/>
    <w:qFormat/>
    <w:pPr>
      <w:numPr>
        <w:ilvl w:val="0"/>
        <w:numId w:val="1"/>
      </w:numPr>
      <w:tabs>
        <w:tab w:val="left" w:leader="none" w:pos="360"/>
        <w:tab w:val="left" w:leader="none" w:pos="720"/>
      </w:tabs>
      <w:spacing w:after="220" w:lineRule="auto" w:line="240"/>
      <w:ind w:left="0" w:firstLine="0"/>
    </w:pPr>
    <w:rPr>
      <w:rFonts w:cs="Times New Roman" w:eastAsia="Times New Roman"/>
      <w:lang w:val="zh-CN" w:eastAsia="zh-CN"/>
    </w:rPr>
  </w:style>
  <w:style w:type="paragraph" w:styleId="style66">
    <w:name w:val="Body Text"/>
    <w:basedOn w:val="style0"/>
    <w:next w:val="style66"/>
    <w:link w:val="style4098"/>
    <w:uiPriority w:val="99"/>
    <w:pPr>
      <w:spacing w:after="120"/>
    </w:pPr>
    <w:rPr/>
  </w:style>
  <w:style w:type="character" w:customStyle="1" w:styleId="style4098">
    <w:name w:val="Body Text Char"/>
    <w:basedOn w:val="style65"/>
    <w:next w:val="style4098"/>
    <w:link w:val="style66"/>
    <w:uiPriority w:val="99"/>
    <w:rPr>
      <w:rFonts w:ascii="Calibri" w:cs="Calibri" w:eastAsia="Calibri" w:hAnsi="Calibri"/>
      <w:lang w:val="en-GB"/>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eastAsia="Calibri" w:hAnsi="Tahoma"/>
      <w:sz w:val="16"/>
      <w:szCs w:val="16"/>
      <w:lang w:val="en-GB"/>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Words>685</Words>
  <Pages>3</Pages>
  <Characters>3665</Characters>
  <Application>WPS Office</Application>
  <DocSecurity>0</DocSecurity>
  <Paragraphs>93</Paragraphs>
  <ScaleCrop>false</ScaleCrop>
  <LinksUpToDate>false</LinksUpToDate>
  <CharactersWithSpaces>4409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2023-07-03T10:09:00Z</dcterms:created>
  <dc:creator>Windows User</dc:creator>
  <lastModifiedBy>23028RNCAG</lastModifiedBy>
  <dcterms:modified xsi:type="dcterms:W3CDTF">2023-07-06T08:38:35Z</dcterms:modified>
  <revision>12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77120d5d162748bda16f642f57d97c02</vt:lpwstr>
  </property>
</Properties>
</file>