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4785" w14:textId="73F92FBB" w:rsidR="00493B6A" w:rsidRPr="00493B6A" w:rsidRDefault="00493B6A" w:rsidP="00493B6A">
      <w:pPr>
        <w:rPr>
          <w:b/>
          <w:bCs/>
          <w:sz w:val="28"/>
          <w:szCs w:val="28"/>
          <w:lang w:val="en-IN"/>
        </w:rPr>
      </w:pPr>
      <w:r w:rsidRPr="00493B6A">
        <w:rPr>
          <w:b/>
          <w:bCs/>
          <w:sz w:val="28"/>
          <w:szCs w:val="28"/>
          <w:lang w:val="en-IN"/>
        </w:rPr>
        <w:t xml:space="preserve">Name: </w:t>
      </w:r>
      <w:r w:rsidR="00722F46">
        <w:rPr>
          <w:b/>
          <w:bCs/>
          <w:sz w:val="28"/>
          <w:szCs w:val="28"/>
          <w:lang w:val="en-IN"/>
        </w:rPr>
        <w:t>Darshan Soni</w:t>
      </w:r>
    </w:p>
    <w:p w14:paraId="3181AD75" w14:textId="77777777" w:rsidR="00493B6A" w:rsidRPr="00493B6A" w:rsidRDefault="00493B6A" w:rsidP="00493B6A">
      <w:pPr>
        <w:rPr>
          <w:b/>
          <w:bCs/>
          <w:sz w:val="28"/>
          <w:szCs w:val="28"/>
          <w:lang w:val="en-IN"/>
        </w:rPr>
      </w:pPr>
      <w:r w:rsidRPr="00493B6A">
        <w:rPr>
          <w:b/>
          <w:bCs/>
          <w:sz w:val="28"/>
          <w:szCs w:val="28"/>
          <w:lang w:val="en-IN"/>
        </w:rPr>
        <w:t>Batch: TY-CSF 1</w:t>
      </w:r>
    </w:p>
    <w:p w14:paraId="56E829CF" w14:textId="003F918C" w:rsidR="00493B6A" w:rsidRPr="00493B6A" w:rsidRDefault="00493B6A" w:rsidP="00493B6A">
      <w:pPr>
        <w:rPr>
          <w:b/>
          <w:bCs/>
          <w:sz w:val="28"/>
          <w:szCs w:val="28"/>
          <w:lang w:val="en-IN"/>
        </w:rPr>
      </w:pPr>
      <w:r w:rsidRPr="00493B6A">
        <w:rPr>
          <w:b/>
          <w:bCs/>
          <w:sz w:val="28"/>
          <w:szCs w:val="28"/>
          <w:lang w:val="en-IN"/>
        </w:rPr>
        <w:t>Roll no: 22132</w:t>
      </w:r>
      <w:r w:rsidR="00722F46">
        <w:rPr>
          <w:b/>
          <w:bCs/>
          <w:sz w:val="28"/>
          <w:szCs w:val="28"/>
          <w:lang w:val="en-IN"/>
        </w:rPr>
        <w:t>73</w:t>
      </w:r>
    </w:p>
    <w:p w14:paraId="6F02C2FD" w14:textId="4BC84D32" w:rsidR="00D47275" w:rsidRDefault="00493B6A" w:rsidP="00722F46">
      <w:pPr>
        <w:jc w:val="center"/>
        <w:rPr>
          <w:b/>
          <w:bCs/>
          <w:sz w:val="21"/>
          <w:szCs w:val="21"/>
          <w:lang w:val="en-IN"/>
        </w:rPr>
      </w:pPr>
      <w:r>
        <w:rPr>
          <w:b/>
          <w:bCs/>
          <w:sz w:val="28"/>
          <w:szCs w:val="28"/>
          <w:lang w:val="en-IN"/>
        </w:rPr>
        <w:t>Assignment 6</w:t>
      </w:r>
    </w:p>
    <w:p w14:paraId="2CF360A3" w14:textId="77777777" w:rsidR="00D47275" w:rsidRDefault="00D47275" w:rsidP="00D47275">
      <w:pPr>
        <w:rPr>
          <w:rFonts w:eastAsiaTheme="minorHAnsi"/>
          <w:lang w:val="en-IN" w:eastAsia="en-US"/>
        </w:rPr>
      </w:pPr>
      <w:r w:rsidRPr="00D47275">
        <w:rPr>
          <w:b/>
          <w:bCs/>
          <w:sz w:val="28"/>
          <w:szCs w:val="28"/>
          <w:lang w:val="en-IN"/>
        </w:rPr>
        <w:t>Aim :</w:t>
      </w:r>
      <w:r w:rsidRPr="00D47275">
        <w:rPr>
          <w:rFonts w:ascii="Calibri" w:hAnsi="Calibri" w:cs="Calibri"/>
          <w:b/>
          <w:bCs/>
          <w:sz w:val="36"/>
          <w:szCs w:val="36"/>
          <w:lang w:val="en-IN"/>
        </w:rPr>
        <w:t xml:space="preserve"> </w:t>
      </w:r>
      <w:r>
        <w:t>PL/SQL: Procedures and Functions.</w:t>
      </w:r>
    </w:p>
    <w:p w14:paraId="0FCF1706" w14:textId="77777777" w:rsidR="00D47275" w:rsidRDefault="00D47275" w:rsidP="00D47275">
      <w:pPr>
        <w:pStyle w:val="ListParagraph"/>
        <w:numPr>
          <w:ilvl w:val="0"/>
          <w:numId w:val="3"/>
        </w:numPr>
      </w:pPr>
      <w:r>
        <w:t>Write a function to square the number taken from user.</w:t>
      </w:r>
    </w:p>
    <w:p w14:paraId="16B2F170" w14:textId="77777777" w:rsidR="00D47275" w:rsidRDefault="00D47275" w:rsidP="00D47275">
      <w:pPr>
        <w:pStyle w:val="ListParagraph"/>
        <w:numPr>
          <w:ilvl w:val="0"/>
          <w:numId w:val="3"/>
        </w:numPr>
      </w:pPr>
      <w:r>
        <w:t>Write a procedure to display the records from Manufacturing industry / Hospital/ Company table</w:t>
      </w:r>
    </w:p>
    <w:p w14:paraId="7B5D221B" w14:textId="77777777" w:rsidR="00D47275" w:rsidRDefault="00D47275" w:rsidP="00D47275">
      <w:pPr>
        <w:rPr>
          <w:rFonts w:ascii="Calibri" w:eastAsia="CIDFont+F2" w:hAnsi="Calibri" w:cs="Calibri"/>
          <w:sz w:val="22"/>
          <w:szCs w:val="28"/>
        </w:rPr>
      </w:pPr>
    </w:p>
    <w:p w14:paraId="010B5B64" w14:textId="04FFBE5C" w:rsidR="00D47275" w:rsidRPr="005607F1" w:rsidRDefault="00D47275" w:rsidP="005607F1">
      <w:pPr>
        <w:rPr>
          <w:rFonts w:ascii="Calibri" w:eastAsia="CIDFont+F2" w:hAnsi="Calibri" w:cs="Calibri"/>
          <w:b/>
          <w:bCs/>
          <w:sz w:val="28"/>
          <w:szCs w:val="36"/>
          <w:lang w:val="en-IN"/>
        </w:rPr>
      </w:pPr>
      <w:r>
        <w:rPr>
          <w:rFonts w:ascii="Calibri" w:eastAsia="CIDFont+F2" w:hAnsi="Calibri" w:cs="Calibri"/>
          <w:b/>
          <w:bCs/>
          <w:sz w:val="28"/>
          <w:szCs w:val="36"/>
          <w:lang w:val="en-IN"/>
        </w:rPr>
        <w:t xml:space="preserve">Theory : </w:t>
      </w:r>
    </w:p>
    <w:p w14:paraId="775E2503" w14:textId="51439134" w:rsidR="00F46CD7" w:rsidRPr="00F46CD7" w:rsidRDefault="00F46CD7" w:rsidP="005607F1">
      <w:pPr>
        <w:spacing w:after="200" w:line="276" w:lineRule="auto"/>
        <w:ind w:left="720"/>
        <w:rPr>
          <w:rFonts w:ascii="Calibri" w:eastAsia="Calibri" w:hAnsi="Calibri"/>
          <w:sz w:val="22"/>
          <w:szCs w:val="24"/>
          <w:lang w:val="en"/>
        </w:rPr>
      </w:pPr>
      <w:r w:rsidRPr="00F46CD7">
        <w:rPr>
          <w:rFonts w:ascii="Calibri" w:eastAsia="Calibri" w:hAnsi="Calibri"/>
          <w:sz w:val="22"/>
          <w:szCs w:val="24"/>
          <w:lang w:val="en"/>
        </w:rPr>
        <w:t>PL/SQL (Procedural Language/Structured Query Language) offers two key constructs: procedures and functions, both serving distinct purposes:</w:t>
      </w:r>
    </w:p>
    <w:p w14:paraId="40240734" w14:textId="76C26967" w:rsidR="00F46CD7" w:rsidRPr="00F46CD7" w:rsidRDefault="00F46CD7" w:rsidP="005607F1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 w:rsidRPr="00F46CD7">
        <w:rPr>
          <w:rFonts w:ascii="Calibri" w:eastAsia="Calibri" w:hAnsi="Calibri"/>
          <w:b/>
          <w:bCs/>
          <w:sz w:val="22"/>
          <w:szCs w:val="24"/>
          <w:lang w:val="en"/>
        </w:rPr>
        <w:t>Procedures</w:t>
      </w:r>
      <w:r w:rsidRPr="00F46CD7">
        <w:rPr>
          <w:rFonts w:ascii="Calibri" w:eastAsia="Calibri" w:hAnsi="Calibri"/>
          <w:sz w:val="22"/>
          <w:szCs w:val="24"/>
          <w:lang w:val="en"/>
        </w:rPr>
        <w:t>:</w:t>
      </w:r>
    </w:p>
    <w:p w14:paraId="41353952" w14:textId="77777777" w:rsidR="00F46CD7" w:rsidRPr="00F46CD7" w:rsidRDefault="00F46CD7" w:rsidP="00F46CD7">
      <w:pPr>
        <w:spacing w:after="200" w:line="276" w:lineRule="auto"/>
        <w:ind w:left="720"/>
        <w:rPr>
          <w:rFonts w:ascii="Calibri" w:eastAsia="Calibri" w:hAnsi="Calibri"/>
          <w:sz w:val="22"/>
          <w:szCs w:val="24"/>
          <w:lang w:val="en"/>
        </w:rPr>
      </w:pPr>
      <w:r w:rsidRPr="00F46CD7">
        <w:rPr>
          <w:rFonts w:ascii="Calibri" w:eastAsia="Calibri" w:hAnsi="Calibri"/>
          <w:sz w:val="22"/>
          <w:szCs w:val="24"/>
          <w:lang w:val="en"/>
        </w:rPr>
        <w:t>Procedures are blocks of code that can accept input parameters but do not return values directly.</w:t>
      </w:r>
    </w:p>
    <w:p w14:paraId="31E4DA0E" w14:textId="77777777" w:rsidR="00F46CD7" w:rsidRPr="00F46CD7" w:rsidRDefault="00F46CD7" w:rsidP="00F46CD7">
      <w:pPr>
        <w:spacing w:after="200" w:line="276" w:lineRule="auto"/>
        <w:ind w:left="720"/>
        <w:rPr>
          <w:rFonts w:ascii="Calibri" w:eastAsia="Calibri" w:hAnsi="Calibri"/>
          <w:sz w:val="22"/>
          <w:szCs w:val="24"/>
          <w:lang w:val="en"/>
        </w:rPr>
      </w:pPr>
      <w:r w:rsidRPr="00F46CD7">
        <w:rPr>
          <w:rFonts w:ascii="Calibri" w:eastAsia="Calibri" w:hAnsi="Calibri"/>
          <w:sz w:val="22"/>
          <w:szCs w:val="24"/>
          <w:lang w:val="en"/>
        </w:rPr>
        <w:t>They are primarily used for performing tasks, such as data manipulation, without returning a result to the caller.</w:t>
      </w:r>
    </w:p>
    <w:p w14:paraId="338E07B4" w14:textId="77777777" w:rsidR="00F46CD7" w:rsidRPr="00F46CD7" w:rsidRDefault="00F46CD7" w:rsidP="00F46CD7">
      <w:pPr>
        <w:spacing w:after="200" w:line="276" w:lineRule="auto"/>
        <w:ind w:left="720"/>
        <w:rPr>
          <w:rFonts w:ascii="Calibri" w:eastAsia="Calibri" w:hAnsi="Calibri"/>
          <w:sz w:val="22"/>
          <w:szCs w:val="24"/>
          <w:lang w:val="en"/>
        </w:rPr>
      </w:pPr>
      <w:r w:rsidRPr="00F46CD7">
        <w:rPr>
          <w:rFonts w:ascii="Calibri" w:eastAsia="Calibri" w:hAnsi="Calibri"/>
          <w:sz w:val="22"/>
          <w:szCs w:val="24"/>
          <w:lang w:val="en"/>
        </w:rPr>
        <w:t>Procedures are invoked using the CALL statement or as part of another PL/SQL block.</w:t>
      </w:r>
    </w:p>
    <w:p w14:paraId="6ACA5C34" w14:textId="77777777" w:rsidR="00F46CD7" w:rsidRPr="00F46CD7" w:rsidRDefault="00F46CD7" w:rsidP="00F46CD7">
      <w:pPr>
        <w:spacing w:after="200" w:line="276" w:lineRule="auto"/>
        <w:ind w:left="720"/>
        <w:rPr>
          <w:rFonts w:ascii="Calibri" w:eastAsia="Calibri" w:hAnsi="Calibri"/>
          <w:sz w:val="22"/>
          <w:szCs w:val="24"/>
          <w:lang w:val="en"/>
        </w:rPr>
      </w:pPr>
      <w:r w:rsidRPr="00F46CD7">
        <w:rPr>
          <w:rFonts w:ascii="Calibri" w:eastAsia="Calibri" w:hAnsi="Calibri"/>
          <w:sz w:val="22"/>
          <w:szCs w:val="24"/>
          <w:lang w:val="en"/>
        </w:rPr>
        <w:t>They are suitable for tasks like database maintenance, data validation, and executing complex SQL operations.</w:t>
      </w:r>
    </w:p>
    <w:p w14:paraId="69E1ED39" w14:textId="2B11952E" w:rsidR="00F46CD7" w:rsidRPr="00F46CD7" w:rsidRDefault="00F46CD7" w:rsidP="00F46CD7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 w:rsidRPr="00F46CD7">
        <w:rPr>
          <w:rFonts w:ascii="Calibri" w:eastAsia="Calibri" w:hAnsi="Calibri"/>
          <w:b/>
          <w:bCs/>
          <w:sz w:val="22"/>
          <w:szCs w:val="24"/>
          <w:lang w:val="en"/>
        </w:rPr>
        <w:t>Functions</w:t>
      </w:r>
      <w:r w:rsidRPr="00F46CD7">
        <w:rPr>
          <w:rFonts w:ascii="Calibri" w:eastAsia="Calibri" w:hAnsi="Calibri"/>
          <w:sz w:val="22"/>
          <w:szCs w:val="24"/>
          <w:lang w:val="en"/>
        </w:rPr>
        <w:t>:</w:t>
      </w:r>
    </w:p>
    <w:p w14:paraId="1B56953A" w14:textId="77777777" w:rsidR="00F46CD7" w:rsidRPr="00F46CD7" w:rsidRDefault="00F46CD7" w:rsidP="00F46CD7">
      <w:pPr>
        <w:spacing w:after="200" w:line="276" w:lineRule="auto"/>
        <w:ind w:left="720"/>
        <w:rPr>
          <w:rFonts w:ascii="Calibri" w:eastAsia="Calibri" w:hAnsi="Calibri"/>
          <w:sz w:val="22"/>
          <w:szCs w:val="24"/>
          <w:lang w:val="en"/>
        </w:rPr>
      </w:pPr>
      <w:r w:rsidRPr="00F46CD7">
        <w:rPr>
          <w:rFonts w:ascii="Calibri" w:eastAsia="Calibri" w:hAnsi="Calibri"/>
          <w:sz w:val="22"/>
          <w:szCs w:val="24"/>
          <w:lang w:val="en"/>
        </w:rPr>
        <w:t>Functions, like procedures, can accept input parameters, but they must return a single value.</w:t>
      </w:r>
    </w:p>
    <w:p w14:paraId="63A78CAA" w14:textId="77777777" w:rsidR="00F46CD7" w:rsidRPr="00F46CD7" w:rsidRDefault="00F46CD7" w:rsidP="00F46CD7">
      <w:pPr>
        <w:spacing w:after="200" w:line="276" w:lineRule="auto"/>
        <w:ind w:left="720"/>
        <w:rPr>
          <w:rFonts w:ascii="Calibri" w:eastAsia="Calibri" w:hAnsi="Calibri"/>
          <w:sz w:val="22"/>
          <w:szCs w:val="24"/>
          <w:lang w:val="en"/>
        </w:rPr>
      </w:pPr>
      <w:r w:rsidRPr="00F46CD7">
        <w:rPr>
          <w:rFonts w:ascii="Calibri" w:eastAsia="Calibri" w:hAnsi="Calibri"/>
          <w:sz w:val="22"/>
          <w:szCs w:val="24"/>
          <w:lang w:val="en"/>
        </w:rPr>
        <w:t>They are designed for computations or tasks that yield a result.</w:t>
      </w:r>
    </w:p>
    <w:p w14:paraId="2DCC313F" w14:textId="77777777" w:rsidR="00F46CD7" w:rsidRPr="00F46CD7" w:rsidRDefault="00F46CD7" w:rsidP="00F46CD7">
      <w:pPr>
        <w:spacing w:after="200" w:line="276" w:lineRule="auto"/>
        <w:ind w:left="720"/>
        <w:rPr>
          <w:rFonts w:ascii="Calibri" w:eastAsia="Calibri" w:hAnsi="Calibri"/>
          <w:sz w:val="22"/>
          <w:szCs w:val="24"/>
          <w:lang w:val="en"/>
        </w:rPr>
      </w:pPr>
      <w:r w:rsidRPr="00F46CD7">
        <w:rPr>
          <w:rFonts w:ascii="Calibri" w:eastAsia="Calibri" w:hAnsi="Calibri"/>
          <w:sz w:val="22"/>
          <w:szCs w:val="24"/>
          <w:lang w:val="en"/>
        </w:rPr>
        <w:t>Functions are called as part of SQL expressions, providing a way to incorporate custom logic within SQL statements.</w:t>
      </w:r>
    </w:p>
    <w:p w14:paraId="0E0C70EA" w14:textId="0D8A0F69" w:rsidR="00810BB6" w:rsidRDefault="00F46CD7" w:rsidP="00F46CD7">
      <w:pPr>
        <w:spacing w:after="200" w:line="276" w:lineRule="auto"/>
        <w:ind w:left="720"/>
        <w:rPr>
          <w:rFonts w:ascii="Calibri" w:eastAsia="Calibri" w:hAnsi="Calibri"/>
          <w:sz w:val="22"/>
          <w:szCs w:val="24"/>
          <w:lang w:val="en"/>
        </w:rPr>
      </w:pPr>
      <w:r w:rsidRPr="00F46CD7">
        <w:rPr>
          <w:rFonts w:ascii="Calibri" w:eastAsia="Calibri" w:hAnsi="Calibri"/>
          <w:sz w:val="22"/>
          <w:szCs w:val="24"/>
          <w:lang w:val="en"/>
        </w:rPr>
        <w:t>They are ideal for tasks like calculations, data retrieval, and generating values for queries.</w:t>
      </w:r>
    </w:p>
    <w:p w14:paraId="2BBDACF9" w14:textId="77777777" w:rsidR="00D47275" w:rsidRDefault="00D47275" w:rsidP="00D47275">
      <w:pPr>
        <w:rPr>
          <w:rFonts w:ascii="Calibri" w:eastAsia="CIDFont+F2" w:hAnsi="Calibri" w:cs="Calibri"/>
          <w:b/>
          <w:bCs/>
          <w:sz w:val="28"/>
          <w:szCs w:val="36"/>
          <w:lang w:val="en-IN"/>
        </w:rPr>
      </w:pPr>
    </w:p>
    <w:p w14:paraId="4AFC9F6C" w14:textId="77777777" w:rsidR="005607F1" w:rsidRDefault="005607F1" w:rsidP="00D47275">
      <w:pPr>
        <w:rPr>
          <w:rFonts w:ascii="Calibri" w:eastAsia="CIDFont+F2" w:hAnsi="Calibri" w:cs="Calibri"/>
          <w:b/>
          <w:bCs/>
          <w:sz w:val="28"/>
          <w:szCs w:val="36"/>
          <w:lang w:val="en-IN"/>
        </w:rPr>
      </w:pPr>
    </w:p>
    <w:p w14:paraId="457A3469" w14:textId="77777777" w:rsidR="005607F1" w:rsidRDefault="005607F1" w:rsidP="00D47275">
      <w:pPr>
        <w:rPr>
          <w:rFonts w:ascii="Calibri" w:eastAsia="CIDFont+F2" w:hAnsi="Calibri" w:cs="Calibri"/>
          <w:b/>
          <w:bCs/>
          <w:sz w:val="28"/>
          <w:szCs w:val="36"/>
          <w:lang w:val="en-IN"/>
        </w:rPr>
      </w:pPr>
    </w:p>
    <w:p w14:paraId="46CF8A46" w14:textId="77777777" w:rsidR="005607F1" w:rsidRDefault="005607F1" w:rsidP="00D47275">
      <w:pPr>
        <w:rPr>
          <w:rFonts w:ascii="Calibri" w:eastAsia="CIDFont+F2" w:hAnsi="Calibri" w:cs="Calibri"/>
          <w:b/>
          <w:bCs/>
          <w:sz w:val="28"/>
          <w:szCs w:val="36"/>
          <w:lang w:val="en-IN"/>
        </w:rPr>
      </w:pPr>
    </w:p>
    <w:p w14:paraId="33F1BF7A" w14:textId="77777777" w:rsidR="005607F1" w:rsidRDefault="005607F1" w:rsidP="00D47275">
      <w:pPr>
        <w:rPr>
          <w:rFonts w:ascii="Calibri" w:eastAsia="CIDFont+F2" w:hAnsi="Calibri" w:cs="Calibri"/>
          <w:b/>
          <w:bCs/>
          <w:sz w:val="28"/>
          <w:szCs w:val="36"/>
          <w:lang w:val="en-IN"/>
        </w:rPr>
      </w:pPr>
    </w:p>
    <w:p w14:paraId="5765D165" w14:textId="77777777" w:rsidR="005607F1" w:rsidRDefault="005607F1" w:rsidP="00D47275">
      <w:pPr>
        <w:rPr>
          <w:rFonts w:ascii="Calibri" w:eastAsia="CIDFont+F2" w:hAnsi="Calibri" w:cs="Calibri"/>
          <w:b/>
          <w:bCs/>
          <w:sz w:val="28"/>
          <w:szCs w:val="36"/>
          <w:lang w:val="en-IN"/>
        </w:rPr>
      </w:pPr>
    </w:p>
    <w:p w14:paraId="55D20DFD" w14:textId="77777777" w:rsidR="005607F1" w:rsidRDefault="005607F1" w:rsidP="00D47275">
      <w:pPr>
        <w:rPr>
          <w:rFonts w:ascii="Calibri" w:eastAsia="CIDFont+F2" w:hAnsi="Calibri" w:cs="Calibri"/>
          <w:b/>
          <w:bCs/>
          <w:sz w:val="28"/>
          <w:szCs w:val="36"/>
          <w:lang w:val="en-IN"/>
        </w:rPr>
      </w:pPr>
    </w:p>
    <w:p w14:paraId="31927B13" w14:textId="77777777" w:rsidR="005607F1" w:rsidRDefault="005607F1" w:rsidP="00D47275">
      <w:pPr>
        <w:rPr>
          <w:rFonts w:ascii="Calibri" w:eastAsia="CIDFont+F2" w:hAnsi="Calibri" w:cs="Calibri"/>
          <w:b/>
          <w:bCs/>
          <w:sz w:val="28"/>
          <w:szCs w:val="36"/>
          <w:lang w:val="en-IN"/>
        </w:rPr>
      </w:pPr>
    </w:p>
    <w:p w14:paraId="1F4ECF0B" w14:textId="77777777" w:rsidR="005607F1" w:rsidRDefault="005607F1" w:rsidP="00D47275">
      <w:pPr>
        <w:rPr>
          <w:rFonts w:ascii="Calibri" w:eastAsia="CIDFont+F2" w:hAnsi="Calibri" w:cs="Calibri"/>
          <w:b/>
          <w:bCs/>
          <w:sz w:val="28"/>
          <w:szCs w:val="36"/>
          <w:lang w:val="en-IN"/>
        </w:rPr>
      </w:pPr>
    </w:p>
    <w:p w14:paraId="26A1954A" w14:textId="0D15FB1A" w:rsidR="00D47275" w:rsidRDefault="00D47275" w:rsidP="00D47275">
      <w:pPr>
        <w:rPr>
          <w:rFonts w:ascii="Calibri" w:eastAsia="CIDFont+F2" w:hAnsi="Calibri" w:cs="Calibri"/>
          <w:b/>
          <w:bCs/>
          <w:sz w:val="28"/>
          <w:szCs w:val="36"/>
          <w:lang w:val="en-IN"/>
        </w:rPr>
      </w:pPr>
      <w:r>
        <w:rPr>
          <w:rFonts w:ascii="Calibri" w:eastAsia="CIDFont+F2" w:hAnsi="Calibri" w:cs="Calibri"/>
          <w:b/>
          <w:bCs/>
          <w:sz w:val="28"/>
          <w:szCs w:val="36"/>
          <w:lang w:val="en-IN"/>
        </w:rPr>
        <w:t xml:space="preserve">Implementations : </w:t>
      </w:r>
    </w:p>
    <w:p w14:paraId="7C98CB0F" w14:textId="77777777" w:rsidR="00F9564E" w:rsidRDefault="00F9564E"/>
    <w:p w14:paraId="1035A8B2" w14:textId="77777777" w:rsidR="00E92F9A" w:rsidRPr="00E92F9A" w:rsidRDefault="00E92F9A">
      <w:pPr>
        <w:rPr>
          <w:b/>
          <w:bCs/>
          <w:sz w:val="24"/>
          <w:szCs w:val="24"/>
        </w:rPr>
      </w:pPr>
    </w:p>
    <w:p w14:paraId="01CB879B" w14:textId="2F7F5879" w:rsidR="00E92F9A" w:rsidRPr="00E92F9A" w:rsidRDefault="00E92F9A">
      <w:pPr>
        <w:rPr>
          <w:b/>
          <w:bCs/>
          <w:sz w:val="24"/>
          <w:szCs w:val="24"/>
        </w:rPr>
      </w:pPr>
      <w:r w:rsidRPr="00E92F9A">
        <w:rPr>
          <w:b/>
          <w:bCs/>
          <w:sz w:val="24"/>
          <w:szCs w:val="24"/>
        </w:rPr>
        <w:t>A:</w:t>
      </w:r>
    </w:p>
    <w:p w14:paraId="03E23EF6" w14:textId="77777777" w:rsidR="00E92F9A" w:rsidRDefault="00E30ED1">
      <w:r>
        <w:rPr>
          <w:noProof/>
          <w:lang w:val="en-IN" w:eastAsia="en-IN"/>
          <w14:ligatures w14:val="standardContextual"/>
        </w:rPr>
        <w:drawing>
          <wp:inline distT="0" distB="0" distL="0" distR="0" wp14:anchorId="461E6E20" wp14:editId="7EAB3786">
            <wp:extent cx="6358732" cy="373380"/>
            <wp:effectExtent l="0" t="0" r="4445" b="7620"/>
            <wp:docPr id="714969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69412" name="Picture 7149694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19" cy="3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  <w14:ligatures w14:val="standardContextual"/>
        </w:rPr>
        <w:drawing>
          <wp:inline distT="0" distB="0" distL="0" distR="0" wp14:anchorId="07FB9EBB" wp14:editId="70E96E39">
            <wp:extent cx="6468832" cy="1844040"/>
            <wp:effectExtent l="0" t="0" r="8255" b="3810"/>
            <wp:docPr id="892557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57266" name="Picture 8925572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038" cy="18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  <w14:ligatures w14:val="standardContextual"/>
        </w:rPr>
        <w:drawing>
          <wp:inline distT="0" distB="0" distL="0" distR="0" wp14:anchorId="01AE2661" wp14:editId="4E91D1D7">
            <wp:extent cx="6415869" cy="1333500"/>
            <wp:effectExtent l="0" t="0" r="4445" b="0"/>
            <wp:docPr id="1652473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73858" name="Picture 1652473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637" cy="133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EF4" w14:textId="77777777" w:rsidR="00E92F9A" w:rsidRDefault="00E92F9A"/>
    <w:p w14:paraId="5F3BB375" w14:textId="77777777" w:rsidR="00E92F9A" w:rsidRDefault="00E92F9A"/>
    <w:p w14:paraId="60FD80E0" w14:textId="30EF8587" w:rsidR="00E92F9A" w:rsidRPr="00E92F9A" w:rsidRDefault="00E92F9A">
      <w:pPr>
        <w:rPr>
          <w:b/>
          <w:bCs/>
          <w:sz w:val="24"/>
          <w:szCs w:val="24"/>
        </w:rPr>
      </w:pPr>
      <w:r w:rsidRPr="00E92F9A">
        <w:rPr>
          <w:b/>
          <w:bCs/>
          <w:sz w:val="24"/>
          <w:szCs w:val="24"/>
        </w:rPr>
        <w:t>B:</w:t>
      </w:r>
    </w:p>
    <w:p w14:paraId="4900EDCC" w14:textId="10607F3A" w:rsidR="00E30ED1" w:rsidRDefault="00E30ED1">
      <w:r>
        <w:rPr>
          <w:noProof/>
          <w:lang w:val="en-IN" w:eastAsia="en-IN"/>
          <w14:ligatures w14:val="standardContextual"/>
        </w:rPr>
        <w:drawing>
          <wp:inline distT="0" distB="0" distL="0" distR="0" wp14:anchorId="69A054B9" wp14:editId="4FC2CF06">
            <wp:extent cx="6556188" cy="403860"/>
            <wp:effectExtent l="0" t="0" r="0" b="0"/>
            <wp:docPr id="1219486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86503" name="Picture 12194865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258" cy="40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  <w14:ligatures w14:val="standardContextual"/>
        </w:rPr>
        <w:drawing>
          <wp:inline distT="0" distB="0" distL="0" distR="0" wp14:anchorId="34066C47" wp14:editId="43416521">
            <wp:extent cx="6603512" cy="495300"/>
            <wp:effectExtent l="0" t="0" r="6985" b="0"/>
            <wp:docPr id="17553723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72333" name="Picture 17553723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184" cy="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  <w14:ligatures w14:val="standardContextual"/>
        </w:rPr>
        <w:drawing>
          <wp:inline distT="0" distB="0" distL="0" distR="0" wp14:anchorId="5BE272E6" wp14:editId="08450B18">
            <wp:extent cx="6502377" cy="1280160"/>
            <wp:effectExtent l="0" t="0" r="0" b="0"/>
            <wp:docPr id="3440281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28138" name="Picture 3440281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282" cy="128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  <w14:ligatures w14:val="standardContextual"/>
        </w:rPr>
        <w:drawing>
          <wp:inline distT="0" distB="0" distL="0" distR="0" wp14:anchorId="3F8C5D3A" wp14:editId="07681971">
            <wp:extent cx="6506787" cy="1790700"/>
            <wp:effectExtent l="0" t="0" r="8890" b="0"/>
            <wp:docPr id="13068813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81384" name="Picture 13068813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578" cy="17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EAC5" w14:textId="77777777" w:rsidR="00393208" w:rsidRDefault="00393208"/>
    <w:p w14:paraId="3AECAC82" w14:textId="5E2F5DFD" w:rsidR="005607F1" w:rsidRPr="00983CB7" w:rsidRDefault="00393208">
      <w:pPr>
        <w:rPr>
          <w:rFonts w:ascii="Calibri" w:eastAsia="CIDFont+F2" w:hAnsi="Calibri" w:cs="Calibri"/>
          <w:sz w:val="24"/>
          <w:szCs w:val="32"/>
          <w:lang w:val="en-IN"/>
        </w:rPr>
      </w:pPr>
      <w:r>
        <w:rPr>
          <w:rFonts w:ascii="Calibri" w:eastAsia="CIDFont+F2" w:hAnsi="Calibri" w:cs="Calibri"/>
          <w:b/>
          <w:bCs/>
          <w:sz w:val="28"/>
          <w:szCs w:val="36"/>
          <w:lang w:val="en-IN"/>
        </w:rPr>
        <w:lastRenderedPageBreak/>
        <w:t>Conclusion :</w:t>
      </w:r>
      <w:r w:rsidR="005607F1">
        <w:rPr>
          <w:rFonts w:ascii="Calibri" w:eastAsia="CIDFont+F2" w:hAnsi="Calibri" w:cs="Calibri"/>
          <w:b/>
          <w:bCs/>
          <w:sz w:val="28"/>
          <w:szCs w:val="36"/>
          <w:lang w:val="en-IN"/>
        </w:rPr>
        <w:t xml:space="preserve"> </w:t>
      </w:r>
      <w:r w:rsidR="00983CB7">
        <w:rPr>
          <w:rFonts w:ascii="Calibri" w:eastAsia="CIDFont+F2" w:hAnsi="Calibri" w:cs="Calibri"/>
          <w:b/>
          <w:bCs/>
          <w:sz w:val="28"/>
          <w:szCs w:val="36"/>
          <w:lang w:val="en-IN"/>
        </w:rPr>
        <w:t xml:space="preserve"> </w:t>
      </w:r>
      <w:r w:rsidR="00983CB7">
        <w:rPr>
          <w:rFonts w:ascii="Calibri" w:eastAsia="CIDFont+F2" w:hAnsi="Calibri" w:cs="Calibri"/>
          <w:sz w:val="24"/>
          <w:szCs w:val="32"/>
          <w:lang w:val="en-IN"/>
        </w:rPr>
        <w:t>T</w:t>
      </w:r>
      <w:r w:rsidR="00983CB7" w:rsidRPr="00983CB7">
        <w:rPr>
          <w:rFonts w:ascii="Calibri" w:eastAsia="CIDFont+F2" w:hAnsi="Calibri" w:cs="Calibri"/>
          <w:sz w:val="24"/>
          <w:szCs w:val="32"/>
          <w:lang w:val="en-IN"/>
        </w:rPr>
        <w:t>he provided MySQL procedure and table creation commands enable the display of records from the Manufacturing industry table and can be adapted to suit specific data and business needs</w:t>
      </w:r>
      <w:r w:rsidR="00983CB7">
        <w:rPr>
          <w:rFonts w:ascii="Calibri" w:eastAsia="CIDFont+F2" w:hAnsi="Calibri" w:cs="Calibri"/>
          <w:sz w:val="24"/>
          <w:szCs w:val="32"/>
          <w:lang w:val="en-IN"/>
        </w:rPr>
        <w:t>.</w:t>
      </w:r>
    </w:p>
    <w:sectPr w:rsidR="005607F1" w:rsidRPr="0098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IDFont+F2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D96C7D"/>
    <w:multiLevelType w:val="singleLevel"/>
    <w:tmpl w:val="E7D96C7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09471D36"/>
    <w:multiLevelType w:val="hybridMultilevel"/>
    <w:tmpl w:val="99E2EA38"/>
    <w:lvl w:ilvl="0" w:tplc="F4F26D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07164"/>
    <w:multiLevelType w:val="hybridMultilevel"/>
    <w:tmpl w:val="891C75DE"/>
    <w:lvl w:ilvl="0" w:tplc="789A4258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40531671">
    <w:abstractNumId w:val="0"/>
  </w:num>
  <w:num w:numId="2" w16cid:durableId="4394905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55372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275"/>
    <w:rsid w:val="00393208"/>
    <w:rsid w:val="00493B6A"/>
    <w:rsid w:val="005607F1"/>
    <w:rsid w:val="00722F46"/>
    <w:rsid w:val="00810BB6"/>
    <w:rsid w:val="00983CB7"/>
    <w:rsid w:val="00D47275"/>
    <w:rsid w:val="00E30ED1"/>
    <w:rsid w:val="00E92F9A"/>
    <w:rsid w:val="00F46CD7"/>
    <w:rsid w:val="00F9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977"/>
  <w15:chartTrackingRefBased/>
  <w15:docId w15:val="{521F2942-E436-459F-8923-0023B034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75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75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Patil</dc:creator>
  <cp:keywords/>
  <dc:description/>
  <cp:lastModifiedBy>Darshan Soni</cp:lastModifiedBy>
  <cp:revision>10</cp:revision>
  <dcterms:created xsi:type="dcterms:W3CDTF">2023-09-15T06:22:00Z</dcterms:created>
  <dcterms:modified xsi:type="dcterms:W3CDTF">2023-10-26T23:37:00Z</dcterms:modified>
</cp:coreProperties>
</file>