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A8A7" w14:textId="2F45B664" w:rsidR="00DC4FDA" w:rsidRPr="00DC4FDA" w:rsidRDefault="00DC4FDA" w:rsidP="00DC4FDA">
      <w:pPr>
        <w:rPr>
          <w:b/>
          <w:bCs/>
          <w:sz w:val="28"/>
          <w:szCs w:val="28"/>
          <w:lang w:val="en-IN"/>
        </w:rPr>
      </w:pPr>
      <w:r w:rsidRPr="00DC4FDA">
        <w:rPr>
          <w:b/>
          <w:bCs/>
          <w:sz w:val="28"/>
          <w:szCs w:val="28"/>
          <w:lang w:val="en-IN"/>
        </w:rPr>
        <w:t xml:space="preserve">Name: </w:t>
      </w:r>
      <w:r w:rsidR="00C210FE">
        <w:rPr>
          <w:b/>
          <w:bCs/>
          <w:sz w:val="28"/>
          <w:szCs w:val="28"/>
          <w:lang w:val="en-IN"/>
        </w:rPr>
        <w:t>Darshan Soni</w:t>
      </w:r>
    </w:p>
    <w:p w14:paraId="0085FFF7" w14:textId="77777777" w:rsidR="00DC4FDA" w:rsidRPr="00DC4FDA" w:rsidRDefault="00DC4FDA" w:rsidP="00DC4FDA">
      <w:pPr>
        <w:rPr>
          <w:b/>
          <w:bCs/>
          <w:sz w:val="28"/>
          <w:szCs w:val="28"/>
          <w:lang w:val="en-IN"/>
        </w:rPr>
      </w:pPr>
      <w:r w:rsidRPr="00DC4FDA">
        <w:rPr>
          <w:b/>
          <w:bCs/>
          <w:sz w:val="28"/>
          <w:szCs w:val="28"/>
          <w:lang w:val="en-IN"/>
        </w:rPr>
        <w:t>Batch: TY-CSF 1</w:t>
      </w:r>
    </w:p>
    <w:p w14:paraId="2FB94C6C" w14:textId="53132F69" w:rsidR="00DC4FDA" w:rsidRPr="00DC4FDA" w:rsidRDefault="00DC4FDA" w:rsidP="00DC4FDA">
      <w:pPr>
        <w:rPr>
          <w:b/>
          <w:bCs/>
          <w:sz w:val="28"/>
          <w:szCs w:val="28"/>
          <w:lang w:val="en-IN"/>
        </w:rPr>
      </w:pPr>
      <w:r w:rsidRPr="00DC4FDA">
        <w:rPr>
          <w:b/>
          <w:bCs/>
          <w:sz w:val="28"/>
          <w:szCs w:val="28"/>
          <w:lang w:val="en-IN"/>
        </w:rPr>
        <w:t>Roll no: 22132</w:t>
      </w:r>
      <w:r w:rsidR="00C210FE">
        <w:rPr>
          <w:b/>
          <w:bCs/>
          <w:sz w:val="28"/>
          <w:szCs w:val="28"/>
          <w:lang w:val="en-IN"/>
        </w:rPr>
        <w:t>73</w:t>
      </w:r>
    </w:p>
    <w:p w14:paraId="32BBEECC" w14:textId="5EB44918" w:rsidR="00E001B6" w:rsidRDefault="00DC4FDA" w:rsidP="00B51A47">
      <w:pPr>
        <w:jc w:val="center"/>
        <w:rPr>
          <w:b/>
          <w:bCs/>
          <w:sz w:val="21"/>
          <w:szCs w:val="21"/>
          <w:lang w:val="en-IN"/>
        </w:rPr>
      </w:pPr>
      <w:r>
        <w:rPr>
          <w:b/>
          <w:bCs/>
          <w:sz w:val="28"/>
          <w:szCs w:val="28"/>
          <w:lang w:val="en-IN"/>
        </w:rPr>
        <w:t>Assignment 7</w:t>
      </w:r>
    </w:p>
    <w:p w14:paraId="20F6C0A7" w14:textId="77777777" w:rsidR="00E001B6" w:rsidRDefault="00E001B6" w:rsidP="00E001B6">
      <w:pPr>
        <w:rPr>
          <w:rFonts w:eastAsiaTheme="minorHAnsi"/>
          <w:lang w:val="en-IN" w:eastAsia="en-US"/>
        </w:rPr>
      </w:pPr>
      <w:proofErr w:type="gramStart"/>
      <w:r w:rsidRPr="00E001B6">
        <w:rPr>
          <w:b/>
          <w:bCs/>
          <w:sz w:val="28"/>
          <w:szCs w:val="28"/>
          <w:lang w:val="en-IN"/>
        </w:rPr>
        <w:t>Aim :</w:t>
      </w:r>
      <w:proofErr w:type="gramEnd"/>
      <w:r w:rsidRPr="00E001B6">
        <w:rPr>
          <w:rFonts w:ascii="Calibri" w:hAnsi="Calibri" w:cs="Calibri"/>
          <w:b/>
          <w:bCs/>
          <w:sz w:val="36"/>
          <w:szCs w:val="36"/>
          <w:lang w:val="en-IN"/>
        </w:rPr>
        <w:t xml:space="preserve"> </w:t>
      </w:r>
      <w:r>
        <w:t>PL/SQL: Implicit and Explicit Cursors and Triggers.</w:t>
      </w:r>
    </w:p>
    <w:p w14:paraId="35499019" w14:textId="77777777" w:rsidR="00E001B6" w:rsidRDefault="00E001B6" w:rsidP="00E001B6">
      <w:pPr>
        <w:pStyle w:val="ListParagraph"/>
        <w:numPr>
          <w:ilvl w:val="0"/>
          <w:numId w:val="4"/>
        </w:numPr>
      </w:pPr>
      <w:r>
        <w:t>Write a Trigger for purchase table where total will be calculated when value is inserted in the table.</w:t>
      </w:r>
    </w:p>
    <w:p w14:paraId="6229E938" w14:textId="77777777" w:rsidR="00E001B6" w:rsidRDefault="00E001B6" w:rsidP="00E001B6">
      <w:pPr>
        <w:pStyle w:val="ListParagraph"/>
        <w:numPr>
          <w:ilvl w:val="0"/>
          <w:numId w:val="4"/>
        </w:numPr>
      </w:pPr>
      <w:r>
        <w:t xml:space="preserve">1. Use the table </w:t>
      </w:r>
      <w:proofErr w:type="spellStart"/>
      <w:r>
        <w:t>prodution.products</w:t>
      </w:r>
      <w:proofErr w:type="spellEnd"/>
      <w:r>
        <w:t xml:space="preserve"> with </w:t>
      </w:r>
      <w:proofErr w:type="spellStart"/>
      <w:r>
        <w:t>Product_id</w:t>
      </w:r>
      <w:proofErr w:type="spellEnd"/>
      <w:r>
        <w:t xml:space="preserve">, </w:t>
      </w:r>
      <w:proofErr w:type="spellStart"/>
      <w:r>
        <w:t>Product_name</w:t>
      </w:r>
      <w:proofErr w:type="spellEnd"/>
      <w:r>
        <w:t xml:space="preserve">, </w:t>
      </w:r>
      <w:proofErr w:type="spellStart"/>
      <w:r>
        <w:t>Brand_id</w:t>
      </w:r>
      <w:proofErr w:type="spellEnd"/>
      <w:r>
        <w:t xml:space="preserve">, </w:t>
      </w:r>
      <w:proofErr w:type="spellStart"/>
      <w:r>
        <w:t>Category_id</w:t>
      </w:r>
      <w:proofErr w:type="spellEnd"/>
      <w:r>
        <w:t xml:space="preserve">, </w:t>
      </w:r>
      <w:proofErr w:type="spellStart"/>
      <w:r>
        <w:t>model_year,list_price</w:t>
      </w:r>
      <w:proofErr w:type="spellEnd"/>
      <w:r>
        <w:t>,</w:t>
      </w:r>
    </w:p>
    <w:p w14:paraId="7CE4F6E3" w14:textId="77777777" w:rsidR="00E001B6" w:rsidRDefault="00E001B6" w:rsidP="00E001B6">
      <w:pPr>
        <w:pStyle w:val="ListParagraph"/>
        <w:ind w:left="1080"/>
      </w:pPr>
      <w:r>
        <w:t xml:space="preserve">2. Declare two variables to hold product name and list price, and a cursor to hold the result of a query that retrieves product name and list price from the </w:t>
      </w:r>
      <w:proofErr w:type="spellStart"/>
      <w:r>
        <w:t>production.products</w:t>
      </w:r>
      <w:proofErr w:type="spellEnd"/>
      <w:r>
        <w:t xml:space="preserve"> table</w:t>
      </w:r>
    </w:p>
    <w:p w14:paraId="76E051BB" w14:textId="77777777" w:rsidR="00E001B6" w:rsidRDefault="00E001B6" w:rsidP="00E001B6">
      <w:pPr>
        <w:pStyle w:val="ListParagraph"/>
        <w:ind w:left="1080"/>
      </w:pPr>
      <w:r>
        <w:t>3. fetch each row from the cursor and print out the product name and list price</w:t>
      </w:r>
    </w:p>
    <w:p w14:paraId="64F9FC42" w14:textId="16AC6919" w:rsidR="00E001B6" w:rsidRDefault="00E001B6" w:rsidP="00E001B6"/>
    <w:p w14:paraId="654F54D4" w14:textId="77777777" w:rsidR="00E001B6" w:rsidRDefault="00E001B6" w:rsidP="00E001B6">
      <w:pPr>
        <w:ind w:left="360" w:hangingChars="150" w:hanging="360"/>
        <w:rPr>
          <w:rFonts w:ascii="Calibri" w:eastAsia="CIDFont+F2" w:hAnsi="Calibri" w:cs="Calibri"/>
          <w:sz w:val="24"/>
          <w:szCs w:val="32"/>
        </w:rPr>
      </w:pPr>
    </w:p>
    <w:p w14:paraId="2F763597" w14:textId="77777777" w:rsidR="00E001B6" w:rsidRDefault="00E001B6" w:rsidP="00E001B6">
      <w:pPr>
        <w:rPr>
          <w:rFonts w:ascii="Calibri" w:eastAsia="CIDFont+F2" w:hAnsi="Calibri" w:cs="Calibri"/>
          <w:sz w:val="22"/>
          <w:szCs w:val="28"/>
        </w:rPr>
      </w:pPr>
    </w:p>
    <w:p w14:paraId="64F29CE6" w14:textId="77777777" w:rsidR="00E001B6" w:rsidRDefault="00E001B6" w:rsidP="00E001B6">
      <w:pPr>
        <w:rPr>
          <w:rFonts w:ascii="Calibri" w:eastAsia="CIDFont+F2" w:hAnsi="Calibri" w:cs="Calibri"/>
          <w:b/>
          <w:bCs/>
          <w:sz w:val="28"/>
          <w:szCs w:val="36"/>
          <w:lang w:val="en-IN"/>
        </w:rPr>
      </w:pPr>
      <w:proofErr w:type="gramStart"/>
      <w:r>
        <w:rPr>
          <w:rFonts w:ascii="Calibri" w:eastAsia="CIDFont+F2" w:hAnsi="Calibri" w:cs="Calibri"/>
          <w:b/>
          <w:bCs/>
          <w:sz w:val="28"/>
          <w:szCs w:val="36"/>
          <w:lang w:val="en-IN"/>
        </w:rPr>
        <w:t>Theory :</w:t>
      </w:r>
      <w:proofErr w:type="gramEnd"/>
      <w:r>
        <w:rPr>
          <w:rFonts w:ascii="Calibri" w:eastAsia="CIDFont+F2" w:hAnsi="Calibri" w:cs="Calibri"/>
          <w:b/>
          <w:bCs/>
          <w:sz w:val="28"/>
          <w:szCs w:val="36"/>
          <w:lang w:val="en-IN"/>
        </w:rPr>
        <w:t xml:space="preserve"> </w:t>
      </w:r>
    </w:p>
    <w:p w14:paraId="527CF3E4" w14:textId="0EF767F7" w:rsidR="002E6222" w:rsidRPr="002E6222" w:rsidRDefault="002E6222" w:rsidP="002E6222">
      <w:pPr>
        <w:rPr>
          <w:rFonts w:ascii="Calibri" w:eastAsia="CIDFont+F2" w:hAnsi="Calibri" w:cs="Calibri"/>
          <w:b/>
          <w:bCs/>
          <w:sz w:val="28"/>
          <w:szCs w:val="36"/>
          <w:lang w:val="en-IN"/>
        </w:rPr>
      </w:pPr>
      <w:r w:rsidRPr="002E6222">
        <w:rPr>
          <w:rFonts w:ascii="Calibri" w:eastAsia="CIDFont+F2" w:hAnsi="Calibri" w:cs="Calibri"/>
          <w:b/>
          <w:bCs/>
          <w:sz w:val="24"/>
          <w:szCs w:val="32"/>
          <w:lang w:val="en-IN"/>
        </w:rPr>
        <w:t>Cursors</w:t>
      </w:r>
      <w:r w:rsidRPr="002E6222">
        <w:rPr>
          <w:rFonts w:ascii="Calibri" w:eastAsia="CIDFont+F2" w:hAnsi="Calibri" w:cs="Calibri"/>
          <w:b/>
          <w:bCs/>
          <w:sz w:val="28"/>
          <w:szCs w:val="36"/>
          <w:lang w:val="en-IN"/>
        </w:rPr>
        <w:t>:</w:t>
      </w:r>
    </w:p>
    <w:p w14:paraId="1EA545AD" w14:textId="77777777" w:rsidR="002E6222" w:rsidRP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t>A cursor in the context of databases is a database object that enables the traversal of the result set of a SELECT statement. Cursors are primarily used within stored procedures, triggers, and functions to process data row by row. There are two main types of cursors in most database systems:</w:t>
      </w:r>
    </w:p>
    <w:p w14:paraId="456EBB24" w14:textId="77777777" w:rsidR="002E6222" w:rsidRPr="002E6222" w:rsidRDefault="002E6222" w:rsidP="002E6222">
      <w:pPr>
        <w:ind w:left="720"/>
        <w:rPr>
          <w:rFonts w:ascii="Calibri" w:eastAsia="CIDFont+F2" w:hAnsi="Calibri" w:cs="Calibri"/>
          <w:sz w:val="24"/>
          <w:szCs w:val="32"/>
          <w:lang w:val="en-IN"/>
        </w:rPr>
      </w:pPr>
    </w:p>
    <w:p w14:paraId="440E1DE2" w14:textId="77777777" w:rsidR="002E6222" w:rsidRP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t>Implicit Cursors: These cursors are automatically created by the database management system to handle queries inside stored procedures or triggers. Developers do not explicitly declare or manage implicit cursors. They are simple to use but offer limited control.</w:t>
      </w:r>
    </w:p>
    <w:p w14:paraId="6C9D3DB7" w14:textId="77777777" w:rsidR="002E6222" w:rsidRPr="002E6222" w:rsidRDefault="002E6222" w:rsidP="002E6222">
      <w:pPr>
        <w:ind w:left="720"/>
        <w:rPr>
          <w:rFonts w:ascii="Calibri" w:eastAsia="CIDFont+F2" w:hAnsi="Calibri" w:cs="Calibri"/>
          <w:sz w:val="24"/>
          <w:szCs w:val="32"/>
          <w:lang w:val="en-IN"/>
        </w:rPr>
      </w:pPr>
    </w:p>
    <w:p w14:paraId="675594C8" w14:textId="77777777" w:rsidR="002E6222" w:rsidRP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t>Explicit Cursors: Developers explicitly declare and manage explicit cursors. They provide more control over the result set traversal. Explicit cursors are typically used when you need to process rows individually, apply conditional logic, or update data row by row within a stored procedure, trigger, or function.</w:t>
      </w:r>
    </w:p>
    <w:p w14:paraId="5939ADDF" w14:textId="77777777" w:rsidR="002E6222" w:rsidRPr="002E6222" w:rsidRDefault="002E6222" w:rsidP="002E6222">
      <w:pPr>
        <w:rPr>
          <w:rFonts w:ascii="Calibri" w:eastAsia="CIDFont+F2" w:hAnsi="Calibri" w:cs="Calibri"/>
          <w:sz w:val="24"/>
          <w:szCs w:val="32"/>
          <w:lang w:val="en-IN"/>
        </w:rPr>
      </w:pPr>
    </w:p>
    <w:p w14:paraId="14D02F76" w14:textId="77777777" w:rsidR="002E6222" w:rsidRP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t>Cursors follow a common pattern:</w:t>
      </w:r>
    </w:p>
    <w:p w14:paraId="11B9877B" w14:textId="77777777" w:rsidR="002E6222" w:rsidRPr="002E6222" w:rsidRDefault="002E6222" w:rsidP="002E6222">
      <w:pPr>
        <w:ind w:left="720"/>
        <w:rPr>
          <w:rFonts w:ascii="Calibri" w:eastAsia="CIDFont+F2" w:hAnsi="Calibri" w:cs="Calibri"/>
          <w:sz w:val="24"/>
          <w:szCs w:val="32"/>
          <w:lang w:val="en-IN"/>
        </w:rPr>
      </w:pPr>
    </w:p>
    <w:p w14:paraId="158F2359" w14:textId="77777777" w:rsidR="002E6222" w:rsidRP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t>Declare: Declare the cursor, specifying the SELECT statement that defines the result set to be processed.</w:t>
      </w:r>
    </w:p>
    <w:p w14:paraId="2F4BC082" w14:textId="77777777" w:rsidR="002E6222" w:rsidRPr="002E6222" w:rsidRDefault="002E6222" w:rsidP="002E6222">
      <w:pPr>
        <w:ind w:left="720"/>
        <w:rPr>
          <w:rFonts w:ascii="Calibri" w:eastAsia="CIDFont+F2" w:hAnsi="Calibri" w:cs="Calibri"/>
          <w:sz w:val="24"/>
          <w:szCs w:val="32"/>
          <w:lang w:val="en-IN"/>
        </w:rPr>
      </w:pPr>
    </w:p>
    <w:p w14:paraId="08251764" w14:textId="77777777" w:rsidR="002E6222" w:rsidRP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t>Open: Open the cursor to establish the result set.</w:t>
      </w:r>
    </w:p>
    <w:p w14:paraId="11FF1AD7" w14:textId="77777777" w:rsidR="002E6222" w:rsidRPr="002E6222" w:rsidRDefault="002E6222" w:rsidP="002E6222">
      <w:pPr>
        <w:ind w:left="720"/>
        <w:rPr>
          <w:rFonts w:ascii="Calibri" w:eastAsia="CIDFont+F2" w:hAnsi="Calibri" w:cs="Calibri"/>
          <w:sz w:val="24"/>
          <w:szCs w:val="32"/>
          <w:lang w:val="en-IN"/>
        </w:rPr>
      </w:pPr>
    </w:p>
    <w:p w14:paraId="02B576D6" w14:textId="77777777" w:rsidR="002E6222" w:rsidRP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t>Fetch: Fetch rows one at a time from the result set into variables for processing. This is typically done within a loop.</w:t>
      </w:r>
    </w:p>
    <w:p w14:paraId="069CA339" w14:textId="77777777" w:rsidR="002E6222" w:rsidRPr="002E6222" w:rsidRDefault="002E6222" w:rsidP="002E6222">
      <w:pPr>
        <w:ind w:left="720"/>
        <w:rPr>
          <w:rFonts w:ascii="Calibri" w:eastAsia="CIDFont+F2" w:hAnsi="Calibri" w:cs="Calibri"/>
          <w:sz w:val="24"/>
          <w:szCs w:val="32"/>
          <w:lang w:val="en-IN"/>
        </w:rPr>
      </w:pPr>
    </w:p>
    <w:p w14:paraId="3B0F4FEA" w14:textId="77777777" w:rsid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t>Process: Process the fetched row(s) based on your business logic.</w:t>
      </w:r>
    </w:p>
    <w:p w14:paraId="015A47FC" w14:textId="557995C1" w:rsidR="002E6222" w:rsidRP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t>Close: Close the cursor when you are done to release resources.</w:t>
      </w:r>
    </w:p>
    <w:p w14:paraId="7F8832A9" w14:textId="77777777" w:rsidR="002E6222" w:rsidRPr="002E6222" w:rsidRDefault="002E6222" w:rsidP="002E6222">
      <w:pPr>
        <w:ind w:left="720"/>
        <w:rPr>
          <w:rFonts w:ascii="Calibri" w:eastAsia="CIDFont+F2" w:hAnsi="Calibri" w:cs="Calibri"/>
          <w:sz w:val="24"/>
          <w:szCs w:val="32"/>
          <w:lang w:val="en-IN"/>
        </w:rPr>
      </w:pPr>
    </w:p>
    <w:p w14:paraId="270C6C5E" w14:textId="77777777" w:rsidR="002E6222" w:rsidRP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lastRenderedPageBreak/>
        <w:t>Cursors can be powerful tools for tasks that require row-level operations, but they should be used judiciously as they can lead to performance issues if not used efficiently.</w:t>
      </w:r>
    </w:p>
    <w:p w14:paraId="22A6119D" w14:textId="77777777" w:rsidR="002E6222" w:rsidRPr="002E6222" w:rsidRDefault="002E6222" w:rsidP="002E6222">
      <w:pPr>
        <w:rPr>
          <w:rFonts w:ascii="Calibri" w:eastAsia="CIDFont+F2" w:hAnsi="Calibri" w:cs="Calibri"/>
          <w:b/>
          <w:bCs/>
          <w:sz w:val="28"/>
          <w:szCs w:val="36"/>
          <w:lang w:val="en-IN"/>
        </w:rPr>
      </w:pPr>
    </w:p>
    <w:p w14:paraId="5AB84601" w14:textId="564F8723" w:rsidR="002E6222" w:rsidRPr="002E6222" w:rsidRDefault="002E6222" w:rsidP="002E6222">
      <w:pPr>
        <w:rPr>
          <w:rFonts w:ascii="Calibri" w:eastAsia="CIDFont+F2" w:hAnsi="Calibri" w:cs="Calibri"/>
          <w:b/>
          <w:bCs/>
          <w:sz w:val="28"/>
          <w:szCs w:val="36"/>
          <w:lang w:val="en-IN"/>
        </w:rPr>
      </w:pPr>
      <w:r w:rsidRPr="002E6222">
        <w:rPr>
          <w:rFonts w:ascii="Calibri" w:eastAsia="CIDFont+F2" w:hAnsi="Calibri" w:cs="Calibri"/>
          <w:b/>
          <w:bCs/>
          <w:sz w:val="28"/>
          <w:szCs w:val="36"/>
          <w:lang w:val="en-IN"/>
        </w:rPr>
        <w:t>Triggers:</w:t>
      </w:r>
    </w:p>
    <w:p w14:paraId="256ED6C0" w14:textId="6A62782A" w:rsidR="00E001B6" w:rsidRPr="002E6222" w:rsidRDefault="002E6222" w:rsidP="002E6222">
      <w:pPr>
        <w:ind w:left="720"/>
        <w:rPr>
          <w:rFonts w:ascii="Calibri" w:eastAsia="CIDFont+F2" w:hAnsi="Calibri" w:cs="Calibri"/>
          <w:sz w:val="24"/>
          <w:szCs w:val="32"/>
          <w:lang w:val="en-IN"/>
        </w:rPr>
      </w:pPr>
      <w:r w:rsidRPr="002E6222">
        <w:rPr>
          <w:rFonts w:ascii="Calibri" w:eastAsia="CIDFont+F2" w:hAnsi="Calibri" w:cs="Calibri"/>
          <w:sz w:val="24"/>
          <w:szCs w:val="32"/>
          <w:lang w:val="en-IN"/>
        </w:rPr>
        <w:t>Triggers are database objects that are automatically executed when certain events occur within a database. These events include INSERT, UPDATE, DELETE operations on a table. Triggers are often used to enforce business rules, maintain data integrity, and automate tasks such as logging changes or sending notifications.</w:t>
      </w:r>
    </w:p>
    <w:p w14:paraId="28315400" w14:textId="77777777" w:rsidR="00E001B6" w:rsidRDefault="00E001B6" w:rsidP="00E001B6">
      <w:pPr>
        <w:rPr>
          <w:rFonts w:ascii="Calibri" w:eastAsia="CIDFont+F2" w:hAnsi="Calibri" w:cs="Calibri"/>
          <w:b/>
          <w:bCs/>
          <w:sz w:val="28"/>
          <w:szCs w:val="36"/>
          <w:lang w:val="en-IN"/>
        </w:rPr>
      </w:pPr>
      <w:proofErr w:type="gramStart"/>
      <w:r>
        <w:rPr>
          <w:rFonts w:ascii="Calibri" w:eastAsia="CIDFont+F2" w:hAnsi="Calibri" w:cs="Calibri"/>
          <w:b/>
          <w:bCs/>
          <w:sz w:val="28"/>
          <w:szCs w:val="36"/>
          <w:lang w:val="en-IN"/>
        </w:rPr>
        <w:t>Implementations :</w:t>
      </w:r>
      <w:proofErr w:type="gramEnd"/>
      <w:r>
        <w:rPr>
          <w:rFonts w:ascii="Calibri" w:eastAsia="CIDFont+F2" w:hAnsi="Calibri" w:cs="Calibri"/>
          <w:b/>
          <w:bCs/>
          <w:sz w:val="28"/>
          <w:szCs w:val="36"/>
          <w:lang w:val="en-IN"/>
        </w:rPr>
        <w:t xml:space="preserve"> </w:t>
      </w:r>
    </w:p>
    <w:p w14:paraId="07704C16" w14:textId="24B93E5C" w:rsidR="00E001B6" w:rsidRDefault="00E001B6" w:rsidP="00E001B6"/>
    <w:p w14:paraId="414D8B19" w14:textId="3EC2F954" w:rsidR="00FC1569" w:rsidRDefault="00FC1569" w:rsidP="00E001B6">
      <w:r>
        <w:t>A:</w:t>
      </w:r>
    </w:p>
    <w:p w14:paraId="1B94F032" w14:textId="6735DBEC" w:rsidR="00FC1569" w:rsidRDefault="00FC1569" w:rsidP="00E001B6">
      <w:r>
        <w:rPr>
          <w:noProof/>
          <w:lang w:val="en-IN" w:eastAsia="en-IN"/>
          <w14:ligatures w14:val="standardContextual"/>
        </w:rPr>
        <w:drawing>
          <wp:inline distT="0" distB="0" distL="0" distR="0" wp14:anchorId="1E05CF90" wp14:editId="6B2066BC">
            <wp:extent cx="8889689" cy="579120"/>
            <wp:effectExtent l="0" t="0" r="6985" b="0"/>
            <wp:docPr id="1547905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05976" name="Picture 1547905976"/>
                    <pic:cNvPicPr/>
                  </pic:nvPicPr>
                  <pic:blipFill>
                    <a:blip r:embed="rId5">
                      <a:extLst>
                        <a:ext uri="{28A0092B-C50C-407E-A947-70E740481C1C}">
                          <a14:useLocalDpi xmlns:a14="http://schemas.microsoft.com/office/drawing/2010/main" val="0"/>
                        </a:ext>
                      </a:extLst>
                    </a:blip>
                    <a:stretch>
                      <a:fillRect/>
                    </a:stretch>
                  </pic:blipFill>
                  <pic:spPr>
                    <a:xfrm>
                      <a:off x="0" y="0"/>
                      <a:ext cx="8904851" cy="580108"/>
                    </a:xfrm>
                    <a:prstGeom prst="rect">
                      <a:avLst/>
                    </a:prstGeom>
                  </pic:spPr>
                </pic:pic>
              </a:graphicData>
            </a:graphic>
          </wp:inline>
        </w:drawing>
      </w:r>
      <w:r>
        <w:rPr>
          <w:noProof/>
          <w:lang w:val="en-IN" w:eastAsia="en-IN"/>
          <w14:ligatures w14:val="standardContextual"/>
        </w:rPr>
        <w:drawing>
          <wp:inline distT="0" distB="0" distL="0" distR="0" wp14:anchorId="5259EB34" wp14:editId="250A4D5D">
            <wp:extent cx="6735185" cy="647700"/>
            <wp:effectExtent l="0" t="0" r="8890" b="0"/>
            <wp:docPr id="751844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4573" name="Picture 751844573"/>
                    <pic:cNvPicPr/>
                  </pic:nvPicPr>
                  <pic:blipFill>
                    <a:blip r:embed="rId6">
                      <a:extLst>
                        <a:ext uri="{28A0092B-C50C-407E-A947-70E740481C1C}">
                          <a14:useLocalDpi xmlns:a14="http://schemas.microsoft.com/office/drawing/2010/main" val="0"/>
                        </a:ext>
                      </a:extLst>
                    </a:blip>
                    <a:stretch>
                      <a:fillRect/>
                    </a:stretch>
                  </pic:blipFill>
                  <pic:spPr>
                    <a:xfrm>
                      <a:off x="0" y="0"/>
                      <a:ext cx="6742038" cy="648359"/>
                    </a:xfrm>
                    <a:prstGeom prst="rect">
                      <a:avLst/>
                    </a:prstGeom>
                  </pic:spPr>
                </pic:pic>
              </a:graphicData>
            </a:graphic>
          </wp:inline>
        </w:drawing>
      </w:r>
      <w:r>
        <w:rPr>
          <w:noProof/>
          <w:lang w:val="en-IN" w:eastAsia="en-IN"/>
          <w14:ligatures w14:val="standardContextual"/>
        </w:rPr>
        <w:drawing>
          <wp:inline distT="0" distB="0" distL="0" distR="0" wp14:anchorId="388BFF3E" wp14:editId="6DE73B96">
            <wp:extent cx="6544829" cy="434340"/>
            <wp:effectExtent l="0" t="0" r="8890" b="3810"/>
            <wp:docPr id="1172441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41824" name="Picture 1172441824"/>
                    <pic:cNvPicPr/>
                  </pic:nvPicPr>
                  <pic:blipFill>
                    <a:blip r:embed="rId7">
                      <a:extLst>
                        <a:ext uri="{28A0092B-C50C-407E-A947-70E740481C1C}">
                          <a14:useLocalDpi xmlns:a14="http://schemas.microsoft.com/office/drawing/2010/main" val="0"/>
                        </a:ext>
                      </a:extLst>
                    </a:blip>
                    <a:stretch>
                      <a:fillRect/>
                    </a:stretch>
                  </pic:blipFill>
                  <pic:spPr>
                    <a:xfrm>
                      <a:off x="0" y="0"/>
                      <a:ext cx="6555780" cy="435067"/>
                    </a:xfrm>
                    <a:prstGeom prst="rect">
                      <a:avLst/>
                    </a:prstGeom>
                  </pic:spPr>
                </pic:pic>
              </a:graphicData>
            </a:graphic>
          </wp:inline>
        </w:drawing>
      </w:r>
      <w:r>
        <w:rPr>
          <w:noProof/>
          <w:lang w:val="en-IN" w:eastAsia="en-IN"/>
          <w14:ligatures w14:val="standardContextual"/>
        </w:rPr>
        <w:drawing>
          <wp:inline distT="0" distB="0" distL="0" distR="0" wp14:anchorId="37B3B4BB" wp14:editId="12661B06">
            <wp:extent cx="6524829" cy="464820"/>
            <wp:effectExtent l="0" t="0" r="9525" b="0"/>
            <wp:docPr id="1502681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81342" name="Picture 1502681342"/>
                    <pic:cNvPicPr/>
                  </pic:nvPicPr>
                  <pic:blipFill>
                    <a:blip r:embed="rId8">
                      <a:extLst>
                        <a:ext uri="{28A0092B-C50C-407E-A947-70E740481C1C}">
                          <a14:useLocalDpi xmlns:a14="http://schemas.microsoft.com/office/drawing/2010/main" val="0"/>
                        </a:ext>
                      </a:extLst>
                    </a:blip>
                    <a:stretch>
                      <a:fillRect/>
                    </a:stretch>
                  </pic:blipFill>
                  <pic:spPr>
                    <a:xfrm>
                      <a:off x="0" y="0"/>
                      <a:ext cx="6536473" cy="465650"/>
                    </a:xfrm>
                    <a:prstGeom prst="rect">
                      <a:avLst/>
                    </a:prstGeom>
                  </pic:spPr>
                </pic:pic>
              </a:graphicData>
            </a:graphic>
          </wp:inline>
        </w:drawing>
      </w:r>
      <w:r>
        <w:rPr>
          <w:noProof/>
          <w:lang w:val="en-IN" w:eastAsia="en-IN"/>
          <w14:ligatures w14:val="standardContextual"/>
        </w:rPr>
        <w:drawing>
          <wp:inline distT="0" distB="0" distL="0" distR="0" wp14:anchorId="33059563" wp14:editId="66696CDE">
            <wp:extent cx="7038243" cy="2072640"/>
            <wp:effectExtent l="0" t="0" r="0" b="3810"/>
            <wp:docPr id="2091044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44363" name="Picture 2091044363"/>
                    <pic:cNvPicPr/>
                  </pic:nvPicPr>
                  <pic:blipFill>
                    <a:blip r:embed="rId9">
                      <a:extLst>
                        <a:ext uri="{28A0092B-C50C-407E-A947-70E740481C1C}">
                          <a14:useLocalDpi xmlns:a14="http://schemas.microsoft.com/office/drawing/2010/main" val="0"/>
                        </a:ext>
                      </a:extLst>
                    </a:blip>
                    <a:stretch>
                      <a:fillRect/>
                    </a:stretch>
                  </pic:blipFill>
                  <pic:spPr>
                    <a:xfrm>
                      <a:off x="0" y="0"/>
                      <a:ext cx="7052910" cy="2076959"/>
                    </a:xfrm>
                    <a:prstGeom prst="rect">
                      <a:avLst/>
                    </a:prstGeom>
                  </pic:spPr>
                </pic:pic>
              </a:graphicData>
            </a:graphic>
          </wp:inline>
        </w:drawing>
      </w:r>
      <w:r>
        <w:rPr>
          <w:noProof/>
          <w:lang w:val="en-IN" w:eastAsia="en-IN"/>
          <w14:ligatures w14:val="standardContextual"/>
        </w:rPr>
        <w:drawing>
          <wp:inline distT="0" distB="0" distL="0" distR="0" wp14:anchorId="1842E3F3" wp14:editId="3EDD5B22">
            <wp:extent cx="6409535" cy="1668780"/>
            <wp:effectExtent l="0" t="0" r="0" b="7620"/>
            <wp:docPr id="1230596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6692" name="Picture 1230596692"/>
                    <pic:cNvPicPr/>
                  </pic:nvPicPr>
                  <pic:blipFill>
                    <a:blip r:embed="rId10">
                      <a:extLst>
                        <a:ext uri="{28A0092B-C50C-407E-A947-70E740481C1C}">
                          <a14:useLocalDpi xmlns:a14="http://schemas.microsoft.com/office/drawing/2010/main" val="0"/>
                        </a:ext>
                      </a:extLst>
                    </a:blip>
                    <a:stretch>
                      <a:fillRect/>
                    </a:stretch>
                  </pic:blipFill>
                  <pic:spPr>
                    <a:xfrm>
                      <a:off x="0" y="0"/>
                      <a:ext cx="6419722" cy="1671432"/>
                    </a:xfrm>
                    <a:prstGeom prst="rect">
                      <a:avLst/>
                    </a:prstGeom>
                  </pic:spPr>
                </pic:pic>
              </a:graphicData>
            </a:graphic>
          </wp:inline>
        </w:drawing>
      </w:r>
    </w:p>
    <w:p w14:paraId="06D3EB95" w14:textId="77777777" w:rsidR="00F9564E" w:rsidRDefault="00F9564E"/>
    <w:p w14:paraId="6C717BDC" w14:textId="77777777" w:rsidR="00345BB7" w:rsidRDefault="00345BB7"/>
    <w:p w14:paraId="47E538F3" w14:textId="77777777" w:rsidR="00FC1569" w:rsidRDefault="00FC1569"/>
    <w:p w14:paraId="41547D16" w14:textId="77777777" w:rsidR="00FC1569" w:rsidRDefault="00FC1569"/>
    <w:p w14:paraId="10298A2D" w14:textId="77777777" w:rsidR="00FC1569" w:rsidRDefault="00FC1569"/>
    <w:p w14:paraId="242FD5C4" w14:textId="5D1E698E" w:rsidR="00FC1569" w:rsidRDefault="00FC1569">
      <w:r>
        <w:t>B:</w:t>
      </w:r>
    </w:p>
    <w:p w14:paraId="4C6CE897" w14:textId="77777777" w:rsidR="00E106FC" w:rsidRDefault="00FC1569">
      <w:r>
        <w:rPr>
          <w:noProof/>
          <w:lang w:val="en-IN" w:eastAsia="en-IN"/>
          <w14:ligatures w14:val="standardContextual"/>
        </w:rPr>
        <w:drawing>
          <wp:inline distT="0" distB="0" distL="0" distR="0" wp14:anchorId="551D8CEF" wp14:editId="298ECBF9">
            <wp:extent cx="7380545" cy="525780"/>
            <wp:effectExtent l="0" t="0" r="0" b="7620"/>
            <wp:docPr id="1301375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75168" name="Picture 1301375168"/>
                    <pic:cNvPicPr/>
                  </pic:nvPicPr>
                  <pic:blipFill>
                    <a:blip r:embed="rId11">
                      <a:extLst>
                        <a:ext uri="{28A0092B-C50C-407E-A947-70E740481C1C}">
                          <a14:useLocalDpi xmlns:a14="http://schemas.microsoft.com/office/drawing/2010/main" val="0"/>
                        </a:ext>
                      </a:extLst>
                    </a:blip>
                    <a:stretch>
                      <a:fillRect/>
                    </a:stretch>
                  </pic:blipFill>
                  <pic:spPr>
                    <a:xfrm>
                      <a:off x="0" y="0"/>
                      <a:ext cx="7385812" cy="526155"/>
                    </a:xfrm>
                    <a:prstGeom prst="rect">
                      <a:avLst/>
                    </a:prstGeom>
                  </pic:spPr>
                </pic:pic>
              </a:graphicData>
            </a:graphic>
          </wp:inline>
        </w:drawing>
      </w:r>
    </w:p>
    <w:p w14:paraId="3C1656A8" w14:textId="6F912BB6" w:rsidR="00E106FC" w:rsidRDefault="00E106FC">
      <w:r>
        <w:rPr>
          <w:noProof/>
          <w:lang w:val="en-IN" w:eastAsia="en-IN"/>
          <w14:ligatures w14:val="standardContextual"/>
        </w:rPr>
        <w:drawing>
          <wp:inline distT="0" distB="0" distL="0" distR="0" wp14:anchorId="2F46CFD1" wp14:editId="21B832CC">
            <wp:extent cx="6490976" cy="754380"/>
            <wp:effectExtent l="0" t="0" r="5080" b="7620"/>
            <wp:docPr id="1162987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8764" name="Picture 116298764"/>
                    <pic:cNvPicPr/>
                  </pic:nvPicPr>
                  <pic:blipFill>
                    <a:blip r:embed="rId12">
                      <a:extLst>
                        <a:ext uri="{28A0092B-C50C-407E-A947-70E740481C1C}">
                          <a14:useLocalDpi xmlns:a14="http://schemas.microsoft.com/office/drawing/2010/main" val="0"/>
                        </a:ext>
                      </a:extLst>
                    </a:blip>
                    <a:stretch>
                      <a:fillRect/>
                    </a:stretch>
                  </pic:blipFill>
                  <pic:spPr>
                    <a:xfrm>
                      <a:off x="0" y="0"/>
                      <a:ext cx="6497746" cy="755167"/>
                    </a:xfrm>
                    <a:prstGeom prst="rect">
                      <a:avLst/>
                    </a:prstGeom>
                  </pic:spPr>
                </pic:pic>
              </a:graphicData>
            </a:graphic>
          </wp:inline>
        </w:drawing>
      </w:r>
    </w:p>
    <w:p w14:paraId="6368A0EC" w14:textId="608366B4" w:rsidR="00E106FC" w:rsidRDefault="00E106FC">
      <w:r>
        <w:rPr>
          <w:noProof/>
          <w:lang w:val="en-IN" w:eastAsia="en-IN"/>
          <w14:ligatures w14:val="standardContextual"/>
        </w:rPr>
        <w:drawing>
          <wp:inline distT="0" distB="0" distL="0" distR="0" wp14:anchorId="2C080426" wp14:editId="5B8CE4B5">
            <wp:extent cx="6451050" cy="495300"/>
            <wp:effectExtent l="0" t="0" r="6985" b="0"/>
            <wp:docPr id="153177090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70902" name="Picture 1531770902"/>
                    <pic:cNvPicPr/>
                  </pic:nvPicPr>
                  <pic:blipFill>
                    <a:blip r:embed="rId13">
                      <a:extLst>
                        <a:ext uri="{28A0092B-C50C-407E-A947-70E740481C1C}">
                          <a14:useLocalDpi xmlns:a14="http://schemas.microsoft.com/office/drawing/2010/main" val="0"/>
                        </a:ext>
                      </a:extLst>
                    </a:blip>
                    <a:stretch>
                      <a:fillRect/>
                    </a:stretch>
                  </pic:blipFill>
                  <pic:spPr>
                    <a:xfrm>
                      <a:off x="0" y="0"/>
                      <a:ext cx="6458146" cy="495845"/>
                    </a:xfrm>
                    <a:prstGeom prst="rect">
                      <a:avLst/>
                    </a:prstGeom>
                  </pic:spPr>
                </pic:pic>
              </a:graphicData>
            </a:graphic>
          </wp:inline>
        </w:drawing>
      </w:r>
    </w:p>
    <w:p w14:paraId="7250F227" w14:textId="0923C3AC" w:rsidR="00E106FC" w:rsidRDefault="00FC1569">
      <w:r>
        <w:rPr>
          <w:noProof/>
          <w:lang w:val="en-IN" w:eastAsia="en-IN"/>
          <w14:ligatures w14:val="standardContextual"/>
        </w:rPr>
        <w:drawing>
          <wp:inline distT="0" distB="0" distL="0" distR="0" wp14:anchorId="67E0D7E0" wp14:editId="1E468186">
            <wp:extent cx="5974080" cy="4069205"/>
            <wp:effectExtent l="0" t="0" r="7620" b="7620"/>
            <wp:docPr id="1746004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04261" name="Picture 1746004261"/>
                    <pic:cNvPicPr/>
                  </pic:nvPicPr>
                  <pic:blipFill>
                    <a:blip r:embed="rId14">
                      <a:extLst>
                        <a:ext uri="{28A0092B-C50C-407E-A947-70E740481C1C}">
                          <a14:useLocalDpi xmlns:a14="http://schemas.microsoft.com/office/drawing/2010/main" val="0"/>
                        </a:ext>
                      </a:extLst>
                    </a:blip>
                    <a:stretch>
                      <a:fillRect/>
                    </a:stretch>
                  </pic:blipFill>
                  <pic:spPr>
                    <a:xfrm>
                      <a:off x="0" y="0"/>
                      <a:ext cx="5979771" cy="4073081"/>
                    </a:xfrm>
                    <a:prstGeom prst="rect">
                      <a:avLst/>
                    </a:prstGeom>
                  </pic:spPr>
                </pic:pic>
              </a:graphicData>
            </a:graphic>
          </wp:inline>
        </w:drawing>
      </w:r>
    </w:p>
    <w:p w14:paraId="6F1F11A5" w14:textId="11407EE6" w:rsidR="00FC1569" w:rsidRDefault="00FC1569">
      <w:r>
        <w:rPr>
          <w:noProof/>
          <w:lang w:val="en-IN" w:eastAsia="en-IN"/>
          <w14:ligatures w14:val="standardContextual"/>
        </w:rPr>
        <w:lastRenderedPageBreak/>
        <w:drawing>
          <wp:inline distT="0" distB="0" distL="0" distR="0" wp14:anchorId="53B69A75" wp14:editId="5888C027">
            <wp:extent cx="4442460" cy="3352365"/>
            <wp:effectExtent l="0" t="0" r="0" b="635"/>
            <wp:docPr id="1318695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69582" name="Picture 131869582"/>
                    <pic:cNvPicPr/>
                  </pic:nvPicPr>
                  <pic:blipFill>
                    <a:blip r:embed="rId15">
                      <a:extLst>
                        <a:ext uri="{28A0092B-C50C-407E-A947-70E740481C1C}">
                          <a14:useLocalDpi xmlns:a14="http://schemas.microsoft.com/office/drawing/2010/main" val="0"/>
                        </a:ext>
                      </a:extLst>
                    </a:blip>
                    <a:stretch>
                      <a:fillRect/>
                    </a:stretch>
                  </pic:blipFill>
                  <pic:spPr>
                    <a:xfrm>
                      <a:off x="0" y="0"/>
                      <a:ext cx="4453095" cy="3360390"/>
                    </a:xfrm>
                    <a:prstGeom prst="rect">
                      <a:avLst/>
                    </a:prstGeom>
                  </pic:spPr>
                </pic:pic>
              </a:graphicData>
            </a:graphic>
          </wp:inline>
        </w:drawing>
      </w:r>
    </w:p>
    <w:p w14:paraId="7CE5462B" w14:textId="77777777" w:rsidR="00345BB7" w:rsidRDefault="00345BB7"/>
    <w:p w14:paraId="61922089" w14:textId="77777777" w:rsidR="00345BB7" w:rsidRDefault="00345BB7"/>
    <w:p w14:paraId="492DB907" w14:textId="77777777" w:rsidR="00345BB7" w:rsidRDefault="00345BB7"/>
    <w:p w14:paraId="3AFB64F7" w14:textId="77777777" w:rsidR="00345BB7" w:rsidRDefault="00345BB7"/>
    <w:p w14:paraId="684BF3D0" w14:textId="77777777" w:rsidR="00345BB7" w:rsidRDefault="00345BB7"/>
    <w:p w14:paraId="26383901" w14:textId="182EA906" w:rsidR="002E6222" w:rsidRPr="00E81418" w:rsidRDefault="00345BB7">
      <w:pPr>
        <w:rPr>
          <w:rFonts w:ascii="Calibri" w:eastAsia="CIDFont+F2" w:hAnsi="Calibri" w:cs="Calibri"/>
          <w:b/>
          <w:bCs/>
          <w:sz w:val="24"/>
          <w:szCs w:val="32"/>
          <w:lang w:val="en-IN"/>
        </w:rPr>
      </w:pPr>
      <w:proofErr w:type="gramStart"/>
      <w:r>
        <w:rPr>
          <w:rFonts w:ascii="Calibri" w:eastAsia="CIDFont+F2" w:hAnsi="Calibri" w:cs="Calibri"/>
          <w:b/>
          <w:bCs/>
          <w:sz w:val="28"/>
          <w:szCs w:val="36"/>
          <w:lang w:val="en-IN"/>
        </w:rPr>
        <w:t>Conclusion :</w:t>
      </w:r>
      <w:proofErr w:type="gramEnd"/>
      <w:r w:rsidR="00003BAB">
        <w:rPr>
          <w:rFonts w:ascii="Calibri" w:eastAsia="CIDFont+F2" w:hAnsi="Calibri" w:cs="Calibri"/>
          <w:b/>
          <w:bCs/>
          <w:sz w:val="28"/>
          <w:szCs w:val="36"/>
          <w:lang w:val="en-IN"/>
        </w:rPr>
        <w:t xml:space="preserve"> </w:t>
      </w:r>
      <w:r w:rsidR="003C5EBF" w:rsidRPr="00E81418">
        <w:rPr>
          <w:rFonts w:ascii="Calibri" w:eastAsia="CIDFont+F2" w:hAnsi="Calibri" w:cs="Calibri"/>
          <w:sz w:val="24"/>
          <w:szCs w:val="32"/>
          <w:lang w:val="en-IN"/>
        </w:rPr>
        <w:t>PL/SQL concepts such as triggers for automatic total calculation in a purchase table and cursor usage to retrieve and print product details. These practical examples demonstrate how PL/SQL can enhance database functionality, automating calculations and enabling row-level data manipulation for effective data management.</w:t>
      </w:r>
    </w:p>
    <w:sectPr w:rsidR="002E6222" w:rsidRPr="00E8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IDFont+F2">
    <w:altName w:val="Segoe Print"/>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7D96C7D"/>
    <w:multiLevelType w:val="singleLevel"/>
    <w:tmpl w:val="E7D96C7D"/>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09471D36"/>
    <w:multiLevelType w:val="hybridMultilevel"/>
    <w:tmpl w:val="99E2EA38"/>
    <w:lvl w:ilvl="0" w:tplc="F4F26D6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1A07164"/>
    <w:multiLevelType w:val="hybridMultilevel"/>
    <w:tmpl w:val="891C75DE"/>
    <w:lvl w:ilvl="0" w:tplc="789A4258">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15:restartNumberingAfterBreak="0">
    <w:nsid w:val="52E320FB"/>
    <w:multiLevelType w:val="hybridMultilevel"/>
    <w:tmpl w:val="CED2D6E6"/>
    <w:lvl w:ilvl="0" w:tplc="4B84828C">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73477935">
    <w:abstractNumId w:val="0"/>
  </w:num>
  <w:num w:numId="2" w16cid:durableId="19863475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53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56070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1B6"/>
    <w:rsid w:val="00003BAB"/>
    <w:rsid w:val="002E6222"/>
    <w:rsid w:val="00345BB7"/>
    <w:rsid w:val="003C5EBF"/>
    <w:rsid w:val="00B51A47"/>
    <w:rsid w:val="00C210FE"/>
    <w:rsid w:val="00DC4FDA"/>
    <w:rsid w:val="00E001B6"/>
    <w:rsid w:val="00E106FC"/>
    <w:rsid w:val="00E52406"/>
    <w:rsid w:val="00E81418"/>
    <w:rsid w:val="00F9564E"/>
    <w:rsid w:val="00FA3E38"/>
    <w:rsid w:val="00FC156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9545"/>
  <w15:chartTrackingRefBased/>
  <w15:docId w15:val="{1CE78009-BA1F-43C4-8EAC-8CBF52C5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1B6"/>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B6"/>
    <w:pPr>
      <w:spacing w:after="160" w:line="256" w:lineRule="auto"/>
      <w:ind w:left="720"/>
      <w:contextualSpacing/>
    </w:pPr>
    <w:rPr>
      <w:rFonts w:eastAsiaTheme="minorHAnsi"/>
      <w:sz w:val="22"/>
      <w:szCs w:val="22"/>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85746">
      <w:bodyDiv w:val="1"/>
      <w:marLeft w:val="0"/>
      <w:marRight w:val="0"/>
      <w:marTop w:val="0"/>
      <w:marBottom w:val="0"/>
      <w:divBdr>
        <w:top w:val="none" w:sz="0" w:space="0" w:color="auto"/>
        <w:left w:val="none" w:sz="0" w:space="0" w:color="auto"/>
        <w:bottom w:val="none" w:sz="0" w:space="0" w:color="auto"/>
        <w:right w:val="none" w:sz="0" w:space="0" w:color="auto"/>
      </w:divBdr>
    </w:div>
    <w:div w:id="589001341">
      <w:bodyDiv w:val="1"/>
      <w:marLeft w:val="0"/>
      <w:marRight w:val="0"/>
      <w:marTop w:val="0"/>
      <w:marBottom w:val="0"/>
      <w:divBdr>
        <w:top w:val="none" w:sz="0" w:space="0" w:color="auto"/>
        <w:left w:val="none" w:sz="0" w:space="0" w:color="auto"/>
        <w:bottom w:val="none" w:sz="0" w:space="0" w:color="auto"/>
        <w:right w:val="none" w:sz="0" w:space="0" w:color="auto"/>
      </w:divBdr>
    </w:div>
    <w:div w:id="16190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Patil</dc:creator>
  <cp:keywords/>
  <dc:description/>
  <cp:lastModifiedBy>Darshan Soni</cp:lastModifiedBy>
  <cp:revision>14</cp:revision>
  <dcterms:created xsi:type="dcterms:W3CDTF">2023-09-15T06:24:00Z</dcterms:created>
  <dcterms:modified xsi:type="dcterms:W3CDTF">2023-10-26T23:37:00Z</dcterms:modified>
</cp:coreProperties>
</file>