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5trge560qowh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Computing derivatives w.r.t Hidden Layers</w:t>
      </w:r>
    </w:p>
    <w:p w:rsidR="00000000" w:rsidDel="00000000" w:rsidP="00000000" w:rsidRDefault="00000000" w:rsidRPr="00000000" w14:paraId="00000002">
      <w:pPr>
        <w:pStyle w:val="Heading3"/>
        <w:spacing w:after="0" w:before="0" w:lineRule="auto"/>
        <w:ind w:left="-540" w:firstLine="0"/>
        <w:rPr>
          <w:rFonts w:ascii="Nunito" w:cs="Nunito" w:eastAsia="Nunito" w:hAnsi="Nunito"/>
          <w:b w:val="1"/>
          <w:color w:val="000000"/>
        </w:rPr>
      </w:pPr>
      <w:bookmarkStart w:colFirst="0" w:colLast="0" w:name="_z6l1mttsc0f9" w:id="1"/>
      <w:bookmarkEnd w:id="1"/>
      <w:r w:rsidDel="00000000" w:rsidR="00000000" w:rsidRPr="00000000">
        <w:rPr>
          <w:rFonts w:ascii="Nunito" w:cs="Nunito" w:eastAsia="Nunito" w:hAnsi="Nunito"/>
          <w:b w:val="1"/>
          <w:color w:val="000000"/>
          <w:rtl w:val="0"/>
        </w:rPr>
        <w:t xml:space="preserve">Part 3</w:t>
      </w:r>
    </w:p>
    <w:p w:rsidR="00000000" w:rsidDel="00000000" w:rsidP="00000000" w:rsidRDefault="00000000" w:rsidRPr="00000000" w14:paraId="00000003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the next layer a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f>
          <m:fPr>
            <m:ctrlPr>
              <w:rPr>
                <w:rFonts w:ascii="Nunito" w:cs="Nunito" w:eastAsia="Nunito" w:hAnsi="Nunito"/>
                <w:sz w:val="32"/>
                <w:szCs w:val="32"/>
              </w:rPr>
            </m:ctrlPr>
          </m:fPr>
          <m:num>
            <m:r>
              <m:t>∂</m:t>
            </m:r>
            <m:r>
              <w:rPr>
                <w:rFonts w:ascii="Nunito" w:cs="Nunito" w:eastAsia="Nunito" w:hAnsi="Nunito"/>
                <w:sz w:val="32"/>
                <w:szCs w:val="32"/>
              </w:rPr>
              <m:t xml:space="preserve">L(</m:t>
            </m:r>
            <m:r>
              <w:rPr>
                <w:rFonts w:ascii="Nunito" w:cs="Nunito" w:eastAsia="Nunito" w:hAnsi="Nunito"/>
                <w:sz w:val="32"/>
                <w:szCs w:val="32"/>
              </w:rPr>
              <m:t>θ</m:t>
            </m:r>
            <m:r>
              <w:rPr>
                <w:rFonts w:ascii="Nunito" w:cs="Nunito" w:eastAsia="Nunito" w:hAnsi="Nunito"/>
                <w:sz w:val="32"/>
                <w:szCs w:val="32"/>
              </w:rPr>
              <m:t xml:space="preserve">)</m:t>
            </m:r>
          </m:num>
          <m:den>
            <m:r>
              <w:rPr>
                <w:rFonts w:ascii="Nunito" w:cs="Nunito" w:eastAsia="Nunito" w:hAnsi="Nunito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ij</m:t>
                </m:r>
              </m:sub>
            </m:sSub>
          </m:den>
        </m:f>
        <m:r>
          <w:rPr>
            <w:rFonts w:ascii="Nunito" w:cs="Nunito" w:eastAsia="Nunito" w:hAnsi="Nunito"/>
            <w:sz w:val="32"/>
            <w:szCs w:val="32"/>
          </w:rPr>
          <m:t xml:space="preserve"> =</m:t>
        </m:r>
        <m:f>
          <m:fPr>
            <m:ctrlPr>
              <w:rPr>
                <w:rFonts w:ascii="Nunito" w:cs="Nunito" w:eastAsia="Nunito" w:hAnsi="Nunito"/>
                <w:sz w:val="32"/>
                <w:szCs w:val="32"/>
              </w:rPr>
            </m:ctrlPr>
          </m:fPr>
          <m:num>
            <m:r>
              <w:rPr>
                <w:rFonts w:ascii="Nunito" w:cs="Nunito" w:eastAsia="Nunito" w:hAnsi="Nunito"/>
                <w:sz w:val="32"/>
                <w:szCs w:val="32"/>
              </w:rPr>
              <m:t>∂</m:t>
            </m:r>
            <m:r>
              <w:rPr>
                <w:rFonts w:ascii="Nunito" w:cs="Nunito" w:eastAsia="Nunito" w:hAnsi="Nunito"/>
                <w:sz w:val="32"/>
                <w:szCs w:val="32"/>
              </w:rPr>
              <m:t xml:space="preserve">L(</m:t>
            </m:r>
            <m:r>
              <w:rPr>
                <w:rFonts w:ascii="Nunito" w:cs="Nunito" w:eastAsia="Nunito" w:hAnsi="Nunito"/>
                <w:sz w:val="32"/>
                <w:szCs w:val="32"/>
              </w:rPr>
              <m:t>θ</m:t>
            </m:r>
            <m:r>
              <w:rPr>
                <w:rFonts w:ascii="Nunito" w:cs="Nunito" w:eastAsia="Nunito" w:hAnsi="Nunito"/>
                <w:sz w:val="32"/>
                <w:szCs w:val="32"/>
              </w:rPr>
              <m:t xml:space="preserve">)</m:t>
            </m:r>
          </m:num>
          <m:den>
            <m:r>
              <w:rPr>
                <w:rFonts w:ascii="Nunito" w:cs="Nunito" w:eastAsia="Nunito" w:hAnsi="Nunito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h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ij</m:t>
                </m:r>
              </m:sub>
            </m:sSub>
          </m:den>
        </m:f>
        <m:f>
          <m:fPr>
            <m:ctrlPr>
              <w:rPr>
                <w:rFonts w:ascii="Nunito" w:cs="Nunito" w:eastAsia="Nunito" w:hAnsi="Nunito"/>
                <w:sz w:val="32"/>
                <w:szCs w:val="32"/>
              </w:rPr>
            </m:ctrlPr>
          </m:fPr>
          <m:num>
            <m:r>
              <w:rPr>
                <w:rFonts w:ascii="Nunito" w:cs="Nunito" w:eastAsia="Nunito" w:hAnsi="Nunito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h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ij</m:t>
                </m:r>
              </m:sub>
            </m:sSub>
          </m:num>
          <m:den>
            <m:r>
              <w:rPr>
                <w:rFonts w:ascii="Nunito" w:cs="Nunito" w:eastAsia="Nunito" w:hAnsi="Nunito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ij</m:t>
                </m:r>
              </m:sub>
            </m:sSub>
          </m:den>
        </m:f>
        <m:r>
          <w:rPr>
            <w:rFonts w:ascii="Nunito" w:cs="Nunito" w:eastAsia="Nunito" w:hAnsi="Nunito"/>
            <w:sz w:val="32"/>
            <w:szCs w:val="32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first derivative is what we computed in part 2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 need to compute the second derivative </w:t>
      </w:r>
      <m:oMath>
        <m:f>
          <m:num>
            <m: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h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ij</m:t>
                </m:r>
              </m:sub>
            </m:sSub>
          </m:num>
          <m:den>
            <m:r>
              <w:rPr>
                <w:rFonts w:ascii="Nunito" w:cs="Nunito" w:eastAsia="Nunito" w:hAnsi="Nunito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ij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 know that h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ij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is simply the application of an activation function (sigmoid, tanh etc) to a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So it can be rewritten as </w:t>
      </w:r>
      <m:oMath>
        <m:f>
          <m:num>
            <m: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h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ij</m:t>
                </m:r>
              </m:sub>
            </m:sSub>
          </m:num>
          <m:den>
            <m:r>
              <w:rPr>
                <w:rFonts w:ascii="Nunito" w:cs="Nunito" w:eastAsia="Nunito" w:hAnsi="Nunito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ij</m:t>
                </m:r>
              </m:sub>
            </m:sSub>
          </m:den>
        </m:f>
        <m:r>
          <w:rPr>
            <w:rFonts w:ascii="Nunito" w:cs="Nunito" w:eastAsia="Nunito" w:hAnsi="Nunito"/>
            <w:sz w:val="32"/>
            <w:szCs w:val="32"/>
          </w:rPr>
          <m:t xml:space="preserve">=g'(</m:t>
        </m:r>
        <m:sSub>
          <m:sSubPr>
            <m:ctrlPr>
              <w:rPr>
                <w:rFonts w:ascii="Nunito" w:cs="Nunito" w:eastAsia="Nunito" w:hAnsi="Nunito"/>
                <w:sz w:val="32"/>
                <w:szCs w:val="32"/>
              </w:rPr>
            </m:ctrlPr>
          </m:sSubPr>
          <m:e>
            <m:r>
              <w:rPr>
                <w:rFonts w:ascii="Nunito" w:cs="Nunito" w:eastAsia="Nunito" w:hAnsi="Nunito"/>
                <w:sz w:val="32"/>
                <w:szCs w:val="32"/>
              </w:rPr>
              <m:t xml:space="preserve">a</m:t>
            </m:r>
          </m:e>
          <m:sub>
            <m:r>
              <w:rPr>
                <w:rFonts w:ascii="Nunito" w:cs="Nunito" w:eastAsia="Nunito" w:hAnsi="Nunito"/>
                <w:sz w:val="32"/>
                <w:szCs w:val="32"/>
              </w:rPr>
              <m:t xml:space="preserve">ij</m:t>
            </m:r>
          </m:sub>
        </m:sSub>
        <m:r>
          <w:rPr>
            <w:rFonts w:ascii="Nunito" w:cs="Nunito" w:eastAsia="Nunito" w:hAnsi="Nunito"/>
            <w:sz w:val="32"/>
            <w:szCs w:val="32"/>
          </w:rPr>
          <m:t xml:space="preserve">)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where h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ij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g(a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ij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 and g’(a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ij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 is its derivative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m:oMath>
        <m:f>
          <m:fPr>
            <m:ctrlPr>
              <w:rPr>
                <w:rFonts w:ascii="Nunito" w:cs="Nunito" w:eastAsia="Nunito" w:hAnsi="Nunito"/>
                <w:sz w:val="32"/>
                <w:szCs w:val="32"/>
              </w:rPr>
            </m:ctrlPr>
          </m:fPr>
          <m:num>
            <m:r>
              <m:t>∂</m:t>
            </m:r>
            <m:r>
              <w:rPr>
                <w:rFonts w:ascii="Nunito" w:cs="Nunito" w:eastAsia="Nunito" w:hAnsi="Nunito"/>
                <w:sz w:val="32"/>
                <w:szCs w:val="32"/>
              </w:rPr>
              <m:t xml:space="preserve">L(</m:t>
            </m:r>
            <m:r>
              <w:rPr>
                <w:rFonts w:ascii="Nunito" w:cs="Nunito" w:eastAsia="Nunito" w:hAnsi="Nunito"/>
                <w:sz w:val="32"/>
                <w:szCs w:val="32"/>
              </w:rPr>
              <m:t>θ</m:t>
            </m:r>
            <m:r>
              <w:rPr>
                <w:rFonts w:ascii="Nunito" w:cs="Nunito" w:eastAsia="Nunito" w:hAnsi="Nunito"/>
                <w:sz w:val="32"/>
                <w:szCs w:val="32"/>
              </w:rPr>
              <m:t xml:space="preserve">)</m:t>
            </m:r>
          </m:num>
          <m:den>
            <m:r>
              <w:rPr>
                <w:rFonts w:ascii="Nunito" w:cs="Nunito" w:eastAsia="Nunito" w:hAnsi="Nunito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ij</m:t>
                </m:r>
              </m:sub>
            </m:sSub>
          </m:den>
        </m:f>
        <m:r>
          <w:rPr>
            <w:rFonts w:ascii="Nunito" w:cs="Nunito" w:eastAsia="Nunito" w:hAnsi="Nunito"/>
            <w:sz w:val="32"/>
            <w:szCs w:val="32"/>
          </w:rPr>
          <m:t xml:space="preserve"> =</m:t>
        </m:r>
        <m:f>
          <m:fPr>
            <m:ctrlPr>
              <w:rPr>
                <w:rFonts w:ascii="Nunito" w:cs="Nunito" w:eastAsia="Nunito" w:hAnsi="Nunito"/>
                <w:sz w:val="32"/>
                <w:szCs w:val="32"/>
              </w:rPr>
            </m:ctrlPr>
          </m:fPr>
          <m:num>
            <m:r>
              <w:rPr>
                <w:rFonts w:ascii="Nunito" w:cs="Nunito" w:eastAsia="Nunito" w:hAnsi="Nunito"/>
                <w:sz w:val="32"/>
                <w:szCs w:val="32"/>
              </w:rPr>
              <m:t>∂</m:t>
            </m:r>
            <m:r>
              <w:rPr>
                <w:rFonts w:ascii="Nunito" w:cs="Nunito" w:eastAsia="Nunito" w:hAnsi="Nunito"/>
                <w:sz w:val="32"/>
                <w:szCs w:val="32"/>
              </w:rPr>
              <m:t xml:space="preserve">L(</m:t>
            </m:r>
            <m:r>
              <w:rPr>
                <w:rFonts w:ascii="Nunito" w:cs="Nunito" w:eastAsia="Nunito" w:hAnsi="Nunito"/>
                <w:sz w:val="32"/>
                <w:szCs w:val="32"/>
              </w:rPr>
              <m:t>θ</m:t>
            </m:r>
            <m:r>
              <w:rPr>
                <w:rFonts w:ascii="Nunito" w:cs="Nunito" w:eastAsia="Nunito" w:hAnsi="Nunito"/>
                <w:sz w:val="32"/>
                <w:szCs w:val="32"/>
              </w:rPr>
              <m:t xml:space="preserve">)</m:t>
            </m:r>
          </m:num>
          <m:den>
            <m:r>
              <w:rPr>
                <w:rFonts w:ascii="Nunito" w:cs="Nunito" w:eastAsia="Nunito" w:hAnsi="Nunito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h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ij</m:t>
                </m:r>
              </m:sub>
            </m:sSub>
          </m:den>
        </m:f>
        <m:r>
          <w:rPr>
            <w:rFonts w:ascii="Nunito" w:cs="Nunito" w:eastAsia="Nunito" w:hAnsi="Nunito"/>
            <w:sz w:val="32"/>
            <w:szCs w:val="32"/>
          </w:rPr>
          <m:t xml:space="preserve">g'(</m:t>
        </m:r>
        <m:sSub>
          <m:sSubPr>
            <m:ctrlPr>
              <w:rPr>
                <w:rFonts w:ascii="Nunito" w:cs="Nunito" w:eastAsia="Nunito" w:hAnsi="Nunito"/>
                <w:sz w:val="32"/>
                <w:szCs w:val="32"/>
              </w:rPr>
            </m:ctrlPr>
          </m:sSubPr>
          <m:e>
            <m:r>
              <w:rPr>
                <w:rFonts w:ascii="Nunito" w:cs="Nunito" w:eastAsia="Nunito" w:hAnsi="Nunito"/>
                <w:sz w:val="32"/>
                <w:szCs w:val="32"/>
              </w:rPr>
              <m:t xml:space="preserve">a</m:t>
            </m:r>
          </m:e>
          <m:sub>
            <m:r>
              <w:rPr>
                <w:rFonts w:ascii="Nunito" w:cs="Nunito" w:eastAsia="Nunito" w:hAnsi="Nunito"/>
                <w:sz w:val="32"/>
                <w:szCs w:val="32"/>
              </w:rPr>
              <m:t xml:space="preserve">ij</m:t>
            </m:r>
          </m:sub>
        </m:sSub>
        <m:r>
          <w:rPr>
            <w:rFonts w:ascii="Nunito" w:cs="Nunito" w:eastAsia="Nunito" w:hAnsi="Nunito"/>
            <w:sz w:val="32"/>
            <w:szCs w:val="32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full gradient can be written as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15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615"/>
        <w:gridCol w:w="1020"/>
        <w:gridCol w:w="1110"/>
        <w:gridCol w:w="555"/>
        <w:gridCol w:w="690"/>
        <w:gridCol w:w="1215"/>
        <w:gridCol w:w="660"/>
        <w:gridCol w:w="615"/>
        <w:gridCol w:w="825"/>
        <w:tblGridChange w:id="0">
          <w:tblGrid>
            <w:gridCol w:w="1110"/>
            <w:gridCol w:w="615"/>
            <w:gridCol w:w="1020"/>
            <w:gridCol w:w="1110"/>
            <w:gridCol w:w="555"/>
            <w:gridCol w:w="690"/>
            <w:gridCol w:w="1215"/>
            <w:gridCol w:w="660"/>
            <w:gridCol w:w="615"/>
            <w:gridCol w:w="825"/>
          </w:tblGrid>
        </w:tblGridChange>
      </w:tblGrid>
      <w:t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m:oMath>
              <m:sSub>
                <m:e>
                  <m:r>
                    <m:t>∇</m:t>
                  </m:r>
                </m:e>
                <m:sub>
                  <m:sSub>
                    <m:sSubPr>
                      <m:ctrlPr>
                        <w:rPr>
                          <w:rFonts w:ascii="Nunito" w:cs="Nunito" w:eastAsia="Nunito" w:hAnsi="Nunito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</w:rPr>
                        <m:t xml:space="preserve">i</m:t>
                      </m:r>
                    </m:sub>
                  </m:sSub>
                </m:sub>
              </m:sSub>
              <m:r>
                <w:rPr>
                  <w:rFonts w:ascii="Nunito" w:cs="Nunito" w:eastAsia="Nunito" w:hAnsi="Nunito"/>
                </w:rPr>
                <m:t xml:space="preserve">L(</m:t>
              </m:r>
              <m:r>
                <w:rPr>
                  <w:rFonts w:ascii="Nunito" w:cs="Nunito" w:eastAsia="Nunito" w:hAnsi="Nunito"/>
                </w:rPr>
                <m:t>θ</m:t>
              </m:r>
              <m:r>
                <w:rPr>
                  <w:rFonts w:ascii="Nunito" w:cs="Nunito" w:eastAsia="Nunito" w:hAnsi="Nunito"/>
                </w:rPr>
                <m:t xml:space="preserve">)=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</w:rPr>
              <mc:AlternateContent>
                <mc:Choice Requires="wpg">
                  <w:drawing>
                    <wp:inline distB="114300" distT="114300" distL="114300" distR="114300">
                      <wp:extent cx="266700" cy="1176338"/>
                      <wp:effectExtent b="0" l="0" r="0" t="0"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1176338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22695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269575" y="10714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279300" y="513315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1176338"/>
                      <wp:effectExtent b="0" l="0" r="0" t="0"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11763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Nunito" w:cs="Nunito" w:eastAsia="Nunito" w:hAnsi="Nunito"/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L(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θ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h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i1</m:t>
                      </m:r>
                    </m:sub>
                  </m:sSub>
                </m:den>
              </m:f>
              <m:r>
                <w:rPr>
                  <w:rFonts w:ascii="Nunito" w:cs="Nunito" w:eastAsia="Nunito" w:hAnsi="Nunito"/>
                  <w:sz w:val="28"/>
                  <w:szCs w:val="28"/>
                </w:rPr>
                <m:t xml:space="preserve">g'(</m:t>
              </m:r>
              <m:sSub>
                <m:sSubPr>
                  <m:ctrlPr>
                    <w:rPr>
                      <w:rFonts w:ascii="Nunito" w:cs="Nunito" w:eastAsia="Nunito" w:hAnsi="Nunito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a</m:t>
                  </m:r>
                </m:e>
                <m:sub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i1</m:t>
                  </m:r>
                </m:sub>
              </m:sSub>
              <m:r>
                <w:rPr>
                  <w:rFonts w:ascii="Nunito" w:cs="Nunito" w:eastAsia="Nunito" w:hAnsi="Nunito"/>
                  <w:sz w:val="28"/>
                  <w:szCs w:val="28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mc:AlternateContent>
                <mc:Choice Requires="wpg">
                  <w:drawing>
                    <wp:inline distB="114300" distT="114300" distL="114300" distR="114300">
                      <wp:extent cx="266700" cy="1176338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1176338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 rot="10800000">
                                  <a:off x="25131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2269575" y="51430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2269750" y="107150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1176338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11763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.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Nunito" w:cs="Nunito" w:eastAsia="Nunito" w:hAnsi="Nunito"/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L(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θ</m:t>
                  </m:r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)</m:t>
                  </m:r>
                </m:num>
                <m:den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h</m:t>
                      </m:r>
                    </m:e>
                    <m:sub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in</m:t>
                      </m:r>
                    </m:sub>
                  </m:sSub>
                </m:den>
              </m:f>
              <m:r>
                <w:rPr>
                  <w:rFonts w:ascii="Nunito" w:cs="Nunito" w:eastAsia="Nunito" w:hAnsi="Nunito"/>
                  <w:sz w:val="28"/>
                  <w:szCs w:val="28"/>
                </w:rPr>
                <m:t xml:space="preserve">g'(</m:t>
              </m:r>
              <m:sSub>
                <m:sSubPr>
                  <m:ctrlPr>
                    <w:rPr>
                      <w:rFonts w:ascii="Nunito" w:cs="Nunito" w:eastAsia="Nunito" w:hAnsi="Nunito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a</m:t>
                  </m:r>
                </m:e>
                <m:sub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in</m:t>
                  </m:r>
                </m:sub>
              </m:sSub>
              <m:r>
                <w:rPr>
                  <w:rFonts w:ascii="Nunito" w:cs="Nunito" w:eastAsia="Nunito" w:hAnsi="Nunito"/>
                  <w:sz w:val="28"/>
                  <w:szCs w:val="28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This vector is the </w:t>
      </w: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element-wise product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of two vectors </w:t>
      </w:r>
      <m:oMath>
        <m:sSub>
          <m:e>
            <m:r>
              <m:t>∇</m:t>
            </m:r>
          </m:e>
          <m:sub>
            <m:sSub>
              <m:sSubPr>
                <m:ctrlPr>
                  <w:rPr>
                    <w:rFonts w:ascii="Nunito" w:cs="Nunito" w:eastAsia="Nunito" w:hAnsi="Nunito"/>
                  </w:rPr>
                </m:ctrlPr>
              </m:sSubPr>
              <m:e>
                <m:r>
                  <w:rPr>
                    <w:rFonts w:ascii="Nunito" w:cs="Nunito" w:eastAsia="Nunito" w:hAnsi="Nunito"/>
                  </w:rPr>
                  <m:t xml:space="preserve">h</m:t>
                </m:r>
              </m:e>
              <m:sub>
                <m:r>
                  <w:rPr>
                    <w:rFonts w:ascii="Nunito" w:cs="Nunito" w:eastAsia="Nunito" w:hAnsi="Nunito"/>
                  </w:rPr>
                  <m:t xml:space="preserve">i</m:t>
                </m:r>
              </m:sub>
            </m:sSub>
          </m:sub>
        </m:sSub>
        <m:r>
          <w:rPr>
            <w:rFonts w:ascii="Nunito" w:cs="Nunito" w:eastAsia="Nunito" w:hAnsi="Nunito"/>
          </w:rPr>
          <m:t xml:space="preserve">L(</m:t>
        </m:r>
        <m:r>
          <w:rPr>
            <w:rFonts w:ascii="Nunito" w:cs="Nunito" w:eastAsia="Nunito" w:hAnsi="Nunito"/>
          </w:rPr>
          <m:t>θ</m:t>
        </m:r>
        <m:r>
          <w:rPr>
            <w:rFonts w:ascii="Nunito" w:cs="Nunito" w:eastAsia="Nunito" w:hAnsi="Nunito"/>
          </w:rPr>
          <m:t xml:space="preserve">)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and [...,g’(a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ik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),...] (which is a vector of derivations of the activation function w.r.t the pre-activation layer. They are both vectors of n-terms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Thus </w:t>
      </w:r>
      <m:oMath>
        <m:sSub>
          <m:e>
            <m:r>
              <m:t>∇</m:t>
            </m:r>
          </m:e>
          <m:sub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i</m:t>
                </m:r>
              </m:sub>
            </m:sSub>
          </m:sub>
        </m:sSub>
        <m:r>
          <w:rPr>
            <w:rFonts w:ascii="Nunito" w:cs="Nunito" w:eastAsia="Nunito" w:hAnsi="Nunito"/>
            <w:sz w:val="32"/>
            <w:szCs w:val="32"/>
          </w:rPr>
          <m:t xml:space="preserve">L(</m:t>
        </m:r>
        <m:r>
          <w:rPr>
            <w:rFonts w:ascii="Nunito" w:cs="Nunito" w:eastAsia="Nunito" w:hAnsi="Nunito"/>
            <w:sz w:val="32"/>
            <w:szCs w:val="32"/>
          </w:rPr>
          <m:t>θ</m:t>
        </m:r>
        <m:r>
          <w:rPr>
            <w:rFonts w:ascii="Nunito" w:cs="Nunito" w:eastAsia="Nunito" w:hAnsi="Nunito"/>
            <w:sz w:val="32"/>
            <w:szCs w:val="32"/>
          </w:rPr>
          <m:t xml:space="preserve">)=</m:t>
        </m:r>
        <m:sSub>
          <m:sSubPr>
            <m:ctrlPr>
              <w:rPr>
                <w:rFonts w:ascii="Nunito" w:cs="Nunito" w:eastAsia="Nunito" w:hAnsi="Nunito"/>
                <w:sz w:val="32"/>
                <w:szCs w:val="32"/>
              </w:rPr>
            </m:ctrlPr>
          </m:sSubPr>
          <m:e>
            <m:r>
              <w:rPr>
                <w:rFonts w:ascii="Nunito" w:cs="Nunito" w:eastAsia="Nunito" w:hAnsi="Nunito"/>
                <w:sz w:val="32"/>
                <w:szCs w:val="32"/>
              </w:rPr>
              <m:t>∇</m:t>
            </m:r>
          </m:e>
          <m:sub>
            <m:sSub>
              <m:sSubPr>
                <m:ctrlPr>
                  <w:rPr>
                    <w:rFonts w:ascii="Nunito" w:cs="Nunito" w:eastAsia="Nunito" w:hAnsi="Nunito"/>
                    <w:sz w:val="32"/>
                    <w:szCs w:val="32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h</m:t>
                </m:r>
              </m:e>
              <m:sub>
                <m:r>
                  <w:rPr>
                    <w:rFonts w:ascii="Nunito" w:cs="Nunito" w:eastAsia="Nunito" w:hAnsi="Nunito"/>
                    <w:sz w:val="32"/>
                    <w:szCs w:val="32"/>
                  </w:rPr>
                  <m:t xml:space="preserve">i</m:t>
                </m:r>
              </m:sub>
            </m:sSub>
          </m:sub>
        </m:sSub>
        <m:r>
          <w:rPr>
            <w:rFonts w:ascii="Nunito" w:cs="Nunito" w:eastAsia="Nunito" w:hAnsi="Nunito"/>
            <w:sz w:val="32"/>
            <w:szCs w:val="32"/>
          </w:rPr>
          <m:t xml:space="preserve">L(</m:t>
        </m:r>
        <m:r>
          <w:rPr>
            <w:rFonts w:ascii="Nunito" w:cs="Nunito" w:eastAsia="Nunito" w:hAnsi="Nunito"/>
            <w:sz w:val="32"/>
            <w:szCs w:val="32"/>
          </w:rPr>
          <m:t>θ</m:t>
        </m:r>
        <m:r>
          <w:rPr>
            <w:rFonts w:ascii="Nunito" w:cs="Nunito" w:eastAsia="Nunito" w:hAnsi="Nunito"/>
            <w:sz w:val="32"/>
            <w:szCs w:val="32"/>
          </w:rPr>
          <m:t xml:space="preserve">) ⊙ [...,g'(</m:t>
        </m:r>
        <m:sSub>
          <m:sSubPr>
            <m:ctrlPr>
              <w:rPr>
                <w:rFonts w:ascii="Nunito" w:cs="Nunito" w:eastAsia="Nunito" w:hAnsi="Nunito"/>
                <w:sz w:val="32"/>
                <w:szCs w:val="32"/>
              </w:rPr>
            </m:ctrlPr>
          </m:sSubPr>
          <m:e>
            <m:r>
              <w:rPr>
                <w:rFonts w:ascii="Nunito" w:cs="Nunito" w:eastAsia="Nunito" w:hAnsi="Nunito"/>
                <w:sz w:val="32"/>
                <w:szCs w:val="32"/>
              </w:rPr>
              <m:t xml:space="preserve">a</m:t>
            </m:r>
          </m:e>
          <m:sub>
            <m:r>
              <w:rPr>
                <w:rFonts w:ascii="Nunito" w:cs="Nunito" w:eastAsia="Nunito" w:hAnsi="Nunito"/>
                <w:sz w:val="32"/>
                <w:szCs w:val="32"/>
              </w:rPr>
              <m:t xml:space="preserve">ik</m:t>
            </m:r>
          </m:sub>
        </m:sSub>
        <m:r>
          <w:rPr>
            <w:rFonts w:ascii="Nunito" w:cs="Nunito" w:eastAsia="Nunito" w:hAnsi="Nunito"/>
            <w:sz w:val="32"/>
            <w:szCs w:val="32"/>
          </w:rPr>
          <m:t xml:space="preserve">),...]</m:t>
        </m:r>
      </m:oMath>
      <w:r w:rsidDel="00000000" w:rsidR="00000000" w:rsidRPr="00000000">
        <w:rPr>
          <w:rFonts w:ascii="Nova Mono" w:cs="Nova Mono" w:eastAsia="Nova Mono" w:hAnsi="Nova Mono"/>
          <w:rtl w:val="0"/>
        </w:rPr>
        <w:t xml:space="preserve"> (⊙ refers to element-wise multiplication)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This formula can be applied to any of the hidden layers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651.9685039370097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Backpropagation - the full version</w:t>
    </w:r>
  </w:p>
  <w:p w:rsidR="00000000" w:rsidDel="00000000" w:rsidP="00000000" w:rsidRDefault="00000000" w:rsidRPr="00000000" w14:paraId="00000026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27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