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line="360" w:lineRule="auto"/>
        <w:ind w:left="100"/>
        <w:jc w:val="center"/>
        <w:rPr>
          <w:rFonts w:ascii="Times New Roman" w:cs="Times New Roman" w:eastAsia="Times New Roman" w:hAnsi="Times New Roman"/>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-9524</wp:posOffset>
            </wp:positionV>
            <wp:extent cx="5943600" cy="6096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9600"/>
                    </a:xfrm>
                    <a:prstGeom prst="rect"/>
                    <a:ln/>
                  </pic:spPr>
                </pic:pic>
              </a:graphicData>
            </a:graphic>
          </wp:anchor>
        </w:drawing>
      </w:r>
    </w:p>
    <w:p w:rsidR="00000000" w:rsidDel="00000000" w:rsidP="00000000" w:rsidRDefault="00000000" w:rsidRPr="00000000" w14:paraId="00000002">
      <w:pPr>
        <w:pStyle w:val="Heading1"/>
        <w:keepNext w:val="0"/>
        <w:keepLines w:val="0"/>
        <w:widowControl w:val="0"/>
        <w:spacing w:line="360" w:lineRule="auto"/>
        <w:ind w:left="100"/>
        <w:jc w:val="center"/>
        <w:rPr>
          <w:rFonts w:ascii="Times New Roman" w:cs="Times New Roman" w:eastAsia="Times New Roman" w:hAnsi="Times New Roman"/>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1"/>
        <w:keepNext w:val="0"/>
        <w:keepLines w:val="0"/>
        <w:widowControl w:val="0"/>
        <w:spacing w:line="360" w:lineRule="auto"/>
        <w:ind w:left="10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pStyle w:val="Heading1"/>
        <w:keepNext w:val="0"/>
        <w:keepLines w:val="0"/>
        <w:widowControl w:val="0"/>
        <w:spacing w:line="360" w:lineRule="auto"/>
        <w:ind w:left="10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Mobile Application Development Lab</w:t>
      </w:r>
    </w:p>
    <w:p w:rsidR="00000000" w:rsidDel="00000000" w:rsidP="00000000" w:rsidRDefault="00000000" w:rsidRPr="00000000" w14:paraId="00000005">
      <w:pPr>
        <w:pStyle w:val="Heading1"/>
        <w:keepNext w:val="0"/>
        <w:keepLines w:val="0"/>
        <w:widowControl w:val="0"/>
        <w:spacing w:line="360" w:lineRule="auto"/>
        <w:ind w:left="100"/>
        <w:jc w:val="center"/>
        <w:rPr>
          <w:rFonts w:ascii="Times New Roman" w:cs="Times New Roman" w:eastAsia="Times New Roman" w:hAnsi="Times New Roman"/>
          <w:sz w:val="40"/>
          <w:szCs w:val="40"/>
        </w:rPr>
      </w:pPr>
      <w:bookmarkStart w:colFirst="0" w:colLast="0" w:name="_30j0zll" w:id="1"/>
      <w:bookmarkEnd w:id="1"/>
      <w:r w:rsidDel="00000000" w:rsidR="00000000" w:rsidRPr="00000000">
        <w:rPr>
          <w:rFonts w:ascii="Times New Roman" w:cs="Times New Roman" w:eastAsia="Times New Roman" w:hAnsi="Times New Roman"/>
          <w:sz w:val="40"/>
          <w:szCs w:val="40"/>
          <w:rtl w:val="0"/>
        </w:rPr>
        <w:t xml:space="preserve">Project</w:t>
      </w:r>
    </w:p>
    <w:p w:rsidR="00000000" w:rsidDel="00000000" w:rsidP="00000000" w:rsidRDefault="00000000" w:rsidRPr="00000000" w14:paraId="00000006">
      <w:pPr>
        <w:widowControl w:val="0"/>
        <w:spacing w:line="360" w:lineRule="auto"/>
        <w:ind w:left="1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widowControl w:val="0"/>
        <w:spacing w:line="360" w:lineRule="auto"/>
        <w:ind w:left="1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widowControl w:val="0"/>
        <w:spacing w:line="360" w:lineRule="auto"/>
        <w:ind w:left="10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Submitted by</w:t>
      </w:r>
    </w:p>
    <w:p w:rsidR="00000000" w:rsidDel="00000000" w:rsidP="00000000" w:rsidRDefault="00000000" w:rsidRPr="00000000" w14:paraId="00000009">
      <w:pPr>
        <w:widowControl w:val="0"/>
        <w:spacing w:line="360" w:lineRule="auto"/>
        <w:ind w:left="10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A">
      <w:pPr>
        <w:widowControl w:val="0"/>
        <w:spacing w:line="360" w:lineRule="auto"/>
        <w:ind w:left="10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Sidharth Jindal - </w:t>
      </w:r>
    </w:p>
    <w:p w:rsidR="00000000" w:rsidDel="00000000" w:rsidP="00000000" w:rsidRDefault="00000000" w:rsidRPr="00000000" w14:paraId="0000000B">
      <w:pPr>
        <w:widowControl w:val="0"/>
        <w:spacing w:line="360" w:lineRule="auto"/>
        <w:ind w:left="10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Rohith Reddy - </w:t>
      </w:r>
    </w:p>
    <w:p w:rsidR="00000000" w:rsidDel="00000000" w:rsidP="00000000" w:rsidRDefault="00000000" w:rsidRPr="00000000" w14:paraId="0000000C">
      <w:pPr>
        <w:widowControl w:val="0"/>
        <w:spacing w:line="360" w:lineRule="auto"/>
        <w:ind w:left="10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Agarwal - </w:t>
      </w:r>
    </w:p>
    <w:p w:rsidR="00000000" w:rsidDel="00000000" w:rsidP="00000000" w:rsidRDefault="00000000" w:rsidRPr="00000000" w14:paraId="0000000D">
      <w:pPr>
        <w:widowControl w:val="0"/>
        <w:spacing w:line="360" w:lineRule="auto"/>
        <w:ind w:left="1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Style w:val="Heading1"/>
        <w:keepNext w:val="0"/>
        <w:keepLines w:val="0"/>
        <w:widowControl w:val="0"/>
        <w:spacing w:line="360" w:lineRule="auto"/>
        <w:ind w:left="100"/>
        <w:jc w:val="center"/>
        <w:rPr>
          <w:rFonts w:ascii="Times New Roman" w:cs="Times New Roman" w:eastAsia="Times New Roman" w:hAnsi="Times New Roman"/>
          <w:sz w:val="40"/>
          <w:szCs w:val="40"/>
        </w:rPr>
      </w:pPr>
      <w:bookmarkStart w:colFirst="0" w:colLast="0" w:name="_1fob9te" w:id="2"/>
      <w:bookmarkEnd w:id="2"/>
      <w:r w:rsidDel="00000000" w:rsidR="00000000" w:rsidRPr="00000000">
        <w:rPr>
          <w:rFonts w:ascii="Times New Roman" w:cs="Times New Roman" w:eastAsia="Times New Roman" w:hAnsi="Times New Roman"/>
          <w:sz w:val="40"/>
          <w:szCs w:val="40"/>
          <w:rtl w:val="0"/>
        </w:rPr>
        <w:t xml:space="preserve">B.TECH(CCE) –VI SEMESTER , SECTION B</w:t>
      </w:r>
    </w:p>
    <w:p w:rsidR="00000000" w:rsidDel="00000000" w:rsidP="00000000" w:rsidRDefault="00000000" w:rsidRPr="00000000" w14:paraId="0000000F">
      <w:pPr>
        <w:pStyle w:val="Heading1"/>
        <w:keepNext w:val="0"/>
        <w:keepLines w:val="0"/>
        <w:widowControl w:val="0"/>
        <w:spacing w:line="360" w:lineRule="auto"/>
        <w:ind w:left="100"/>
        <w:jc w:val="center"/>
        <w:rPr>
          <w:rFonts w:ascii="Times New Roman" w:cs="Times New Roman" w:eastAsia="Times New Roman" w:hAnsi="Times New Roman"/>
          <w:sz w:val="40"/>
          <w:szCs w:val="40"/>
        </w:rPr>
      </w:pPr>
      <w:bookmarkStart w:colFirst="0" w:colLast="0" w:name="_3znysh7" w:id="3"/>
      <w:bookmarkEnd w:id="3"/>
      <w:r w:rsidDel="00000000" w:rsidR="00000000" w:rsidRPr="00000000">
        <w:rPr>
          <w:rFonts w:ascii="Times New Roman" w:cs="Times New Roman" w:eastAsia="Times New Roman" w:hAnsi="Times New Roman"/>
          <w:sz w:val="40"/>
          <w:szCs w:val="40"/>
          <w:rtl w:val="0"/>
        </w:rPr>
        <w:t xml:space="preserve">DEPARTMENT OF I&amp;CT, MIT, MANIPAL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keepNext w:val="0"/>
        <w:keepLines w:val="0"/>
        <w:widowControl w:val="0"/>
        <w:spacing w:line="360" w:lineRule="auto"/>
        <w:ind w:left="100"/>
        <w:jc w:val="center"/>
        <w:rPr>
          <w:rFonts w:ascii="Times New Roman" w:cs="Times New Roman" w:eastAsia="Times New Roman" w:hAnsi="Times New Roman"/>
          <w:sz w:val="40"/>
          <w:szCs w:val="40"/>
        </w:rPr>
      </w:pPr>
      <w:bookmarkStart w:colFirst="0" w:colLast="0" w:name="_2et92p0" w:id="4"/>
      <w:bookmarkEnd w:id="4"/>
      <w:r w:rsidDel="00000000" w:rsidR="00000000" w:rsidRPr="00000000">
        <w:rPr>
          <w:rFonts w:ascii="Times New Roman" w:cs="Times New Roman" w:eastAsia="Times New Roman" w:hAnsi="Times New Roman"/>
          <w:sz w:val="40"/>
          <w:szCs w:val="40"/>
        </w:rPr>
        <w:drawing>
          <wp:inline distB="114300" distT="114300" distL="114300" distR="114300">
            <wp:extent cx="5943600" cy="6096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line="360" w:lineRule="auto"/>
        <w:ind w:left="1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widowControl w:val="0"/>
        <w:spacing w:line="360" w:lineRule="auto"/>
        <w:ind w:left="1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1F">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6090"/>
        <w:gridCol w:w="1425"/>
        <w:tblGridChange w:id="0">
          <w:tblGrid>
            <w:gridCol w:w="1485"/>
            <w:gridCol w:w="6090"/>
            <w:gridCol w:w="1425"/>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Serial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Number</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Advantages/Disadvantages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widowControl w:val="0"/>
              <w:spacing w:line="360" w:lineRule="auto"/>
              <w:ind w:lef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w:t>
            </w:r>
          </w:p>
        </w:tc>
      </w:tr>
    </w:tbl>
    <w:p w:rsidR="00000000" w:rsidDel="00000000" w:rsidP="00000000" w:rsidRDefault="00000000" w:rsidRPr="00000000" w14:paraId="0000002F">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widowControl w:val="0"/>
        <w:spacing w:line="360"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widowControl w:val="0"/>
        <w:spacing w:line="36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6">
      <w:pPr>
        <w:widowControl w:val="0"/>
        <w:spacing w:line="36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7">
      <w:pPr>
        <w:widowControl w:val="0"/>
        <w:spacing w:line="360" w:lineRule="auto"/>
        <w:jc w:val="center"/>
        <w:rPr>
          <w:b w:val="1"/>
          <w:sz w:val="40"/>
          <w:szCs w:val="40"/>
          <w:u w:val="single"/>
        </w:rPr>
      </w:pPr>
      <w:r w:rsidDel="00000000" w:rsidR="00000000" w:rsidRPr="00000000">
        <w:rPr>
          <w:rFonts w:ascii="Times New Roman" w:cs="Times New Roman" w:eastAsia="Times New Roman" w:hAnsi="Times New Roman"/>
          <w:sz w:val="40"/>
          <w:szCs w:val="40"/>
        </w:rPr>
        <w:drawing>
          <wp:inline distB="114300" distT="114300" distL="114300" distR="114300">
            <wp:extent cx="5943600" cy="6096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39">
      <w:pPr>
        <w:widowControl w:val="0"/>
        <w:spacing w:line="360" w:lineRule="auto"/>
        <w:jc w:val="center"/>
        <w:rPr>
          <w:b w:val="1"/>
          <w:sz w:val="40"/>
          <w:szCs w:val="40"/>
          <w:u w:val="single"/>
        </w:rPr>
      </w:pPr>
      <w:r w:rsidDel="00000000" w:rsidR="00000000" w:rsidRPr="00000000">
        <w:rPr>
          <w:b w:val="1"/>
          <w:sz w:val="40"/>
          <w:szCs w:val="40"/>
          <w:u w:val="single"/>
          <w:rtl w:val="0"/>
        </w:rPr>
        <w:t xml:space="preserve">Synopsis:</w:t>
      </w:r>
    </w:p>
    <w:p w:rsidR="00000000" w:rsidDel="00000000" w:rsidP="00000000" w:rsidRDefault="00000000" w:rsidRPr="00000000" w14:paraId="0000003A">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shd w:fill="ffffff" w:val="clear"/>
        <w:spacing w:after="150" w:before="300" w:lineRule="auto"/>
        <w:jc w:val="center"/>
        <w:rPr>
          <w:b w:val="0"/>
          <w:color w:val="000000"/>
          <w:sz w:val="52"/>
          <w:szCs w:val="52"/>
        </w:rPr>
      </w:pPr>
      <w:r w:rsidDel="00000000" w:rsidR="00000000" w:rsidRPr="00000000">
        <w:rPr>
          <w:b w:val="0"/>
          <w:color w:val="000000"/>
          <w:sz w:val="52"/>
          <w:szCs w:val="52"/>
          <w:rtl w:val="0"/>
        </w:rPr>
        <w:t xml:space="preserve">Vehicle Number-Plate Recognition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color w:val="24292e"/>
          <w:sz w:val="28"/>
          <w:szCs w:val="28"/>
        </w:rPr>
      </w:pPr>
      <w:r w:rsidDel="00000000" w:rsidR="00000000" w:rsidRPr="00000000">
        <w:rPr>
          <w:rFonts w:ascii="Calibri" w:cs="Calibri" w:eastAsia="Calibri" w:hAnsi="Calibri"/>
          <w:color w:val="4c4c4c"/>
          <w:sz w:val="28"/>
          <w:szCs w:val="28"/>
          <w:highlight w:val="white"/>
          <w:rtl w:val="0"/>
        </w:rPr>
        <w:t xml:space="preserve">Number plate recognition is a form of automatic vehicle identification. A number plate is the unique identification of vehicle. Real time number plate recognition plays an important role in maintaining law enforcement and maintaining traffic rules. It has wide applications areas such as toll plaza, parking area, highly security areas, boarder’s areas etc. Number plate recognition is designed to identify the number plate and then recognize the vehicle number plate from a moving vehicle automatically. </w:t>
      </w: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color w:val="24292e"/>
          <w:sz w:val="28"/>
          <w:szCs w:val="28"/>
        </w:rPr>
      </w:pPr>
      <w:r w:rsidDel="00000000" w:rsidR="00000000" w:rsidRPr="00000000">
        <w:rPr>
          <w:rFonts w:ascii="Calibri" w:cs="Calibri" w:eastAsia="Calibri" w:hAnsi="Calibri"/>
          <w:color w:val="24292e"/>
          <w:sz w:val="28"/>
          <w:szCs w:val="28"/>
          <w:rtl w:val="0"/>
        </w:rPr>
        <w:t xml:space="preserve">Automatic number-plate recognition(ANPR) is a technology that uses optical character recognition on images to read vehicle registration plates to create vehicle location data. It can use existing road-rule enforcement cameras, or cameras specifically designed for the task. ANPR is used by police forces around the world for law enforcement purposes, including to check if a </w:t>
      </w:r>
      <w:r w:rsidDel="00000000" w:rsidR="00000000" w:rsidRPr="00000000">
        <w:rPr>
          <w:rFonts w:ascii="Calibri" w:cs="Calibri" w:eastAsia="Calibri" w:hAnsi="Calibri"/>
          <w:b w:val="1"/>
          <w:color w:val="24292e"/>
          <w:sz w:val="28"/>
          <w:szCs w:val="28"/>
          <w:rtl w:val="0"/>
        </w:rPr>
        <w:t xml:space="preserve">vehicle is registered or licensed</w:t>
      </w:r>
      <w:r w:rsidDel="00000000" w:rsidR="00000000" w:rsidRPr="00000000">
        <w:rPr>
          <w:rFonts w:ascii="Calibri" w:cs="Calibri" w:eastAsia="Calibri" w:hAnsi="Calibri"/>
          <w:color w:val="24292e"/>
          <w:sz w:val="28"/>
          <w:szCs w:val="28"/>
          <w:rtl w:val="0"/>
        </w:rPr>
        <w:t xml:space="preserve">. It is also used for electronic</w:t>
      </w:r>
      <w:r w:rsidDel="00000000" w:rsidR="00000000" w:rsidRPr="00000000">
        <w:rPr>
          <w:rFonts w:ascii="Calibri" w:cs="Calibri" w:eastAsia="Calibri" w:hAnsi="Calibri"/>
          <w:b w:val="1"/>
          <w:color w:val="24292e"/>
          <w:sz w:val="28"/>
          <w:szCs w:val="28"/>
          <w:rtl w:val="0"/>
        </w:rPr>
        <w:t xml:space="preserve"> toll collection on pay-per-use roads</w:t>
      </w:r>
      <w:r w:rsidDel="00000000" w:rsidR="00000000" w:rsidRPr="00000000">
        <w:rPr>
          <w:rFonts w:ascii="Calibri" w:cs="Calibri" w:eastAsia="Calibri" w:hAnsi="Calibri"/>
          <w:color w:val="24292e"/>
          <w:sz w:val="28"/>
          <w:szCs w:val="28"/>
          <w:rtl w:val="0"/>
        </w:rPr>
        <w:t xml:space="preserve"> and as a method of cataloguing the movements of traffic, for example by highways agencies.</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color w:val="24292e"/>
          <w:sz w:val="28"/>
          <w:szCs w:val="28"/>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color w:val="24292e"/>
          <w:sz w:val="28"/>
          <w:szCs w:val="28"/>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color w:val="24292e"/>
          <w:sz w:val="28"/>
          <w:szCs w:val="28"/>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color w:val="24292e"/>
          <w:sz w:val="28"/>
          <w:szCs w:val="28"/>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280" w:line="240" w:lineRule="auto"/>
        <w:rPr>
          <w:rFonts w:ascii="Calibri" w:cs="Calibri" w:eastAsia="Calibri" w:hAnsi="Calibri"/>
          <w:color w:val="24292e"/>
          <w:sz w:val="28"/>
          <w:szCs w:val="28"/>
        </w:rPr>
      </w:pPr>
      <w:r w:rsidDel="00000000" w:rsidR="00000000" w:rsidRPr="00000000">
        <w:rPr>
          <w:rFonts w:ascii="Times New Roman" w:cs="Times New Roman" w:eastAsia="Times New Roman" w:hAnsi="Times New Roman"/>
          <w:sz w:val="40"/>
          <w:szCs w:val="40"/>
        </w:rPr>
        <w:drawing>
          <wp:inline distB="114300" distT="114300" distL="114300" distR="114300">
            <wp:extent cx="5943600" cy="609600"/>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color w:val="4c4c4c"/>
          <w:sz w:val="28"/>
          <w:szCs w:val="28"/>
          <w:highlight w:val="white"/>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color w:val="24292e"/>
          <w:sz w:val="28"/>
          <w:szCs w:val="28"/>
        </w:rPr>
      </w:pPr>
      <w:r w:rsidDel="00000000" w:rsidR="00000000" w:rsidRPr="00000000">
        <w:rPr>
          <w:rFonts w:ascii="Calibri" w:cs="Calibri" w:eastAsia="Calibri" w:hAnsi="Calibri"/>
          <w:color w:val="4c4c4c"/>
          <w:sz w:val="28"/>
          <w:szCs w:val="28"/>
          <w:highlight w:val="white"/>
          <w:rtl w:val="0"/>
        </w:rPr>
        <w:t xml:space="preserve">Number plate extraction is that stage where vehicle number plate is detected and extract the number plate text. The segmented characters are normalized and passed to an algorithm. At last the optical character information will be converted into encoded text. The characters are recognized using Template matching. The final output is in the form of string of characters.</w:t>
      </w: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ffffff" w:val="clear"/>
        <w:spacing w:after="280" w:line="240" w:lineRule="auto"/>
        <w:rPr>
          <w:rFonts w:ascii="Calibri" w:cs="Calibri" w:eastAsia="Calibri" w:hAnsi="Calibri"/>
          <w:color w:val="24292e"/>
          <w:sz w:val="28"/>
          <w:szCs w:val="28"/>
        </w:rPr>
      </w:pPr>
      <w:r w:rsidDel="00000000" w:rsidR="00000000" w:rsidRPr="00000000">
        <w:rPr>
          <w:rFonts w:ascii="Calibri" w:cs="Calibri" w:eastAsia="Calibri" w:hAnsi="Calibri"/>
          <w:color w:val="24292e"/>
          <w:sz w:val="28"/>
          <w:szCs w:val="28"/>
          <w:rtl w:val="0"/>
        </w:rPr>
        <w:t xml:space="preserve">Automatic number plate recognition can be used to store the images captured by the cameras as well as the text from the license plate, with some configurable to store a photograph of the driver. Systems commonly use infrared lighting to allow the camera to take the picture at any time of day or night. ANPR technology takes into account plate variations from place to place.</w:t>
      </w:r>
    </w:p>
    <w:p w:rsidR="00000000" w:rsidDel="00000000" w:rsidP="00000000" w:rsidRDefault="00000000" w:rsidRPr="00000000" w14:paraId="0000004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Advantages: </w:t>
      </w:r>
    </w:p>
    <w:p w:rsidR="00000000" w:rsidDel="00000000" w:rsidP="00000000" w:rsidRDefault="00000000" w:rsidRPr="00000000" w14:paraId="00000050">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240" w:lineRule="auto"/>
        <w:ind w:left="360" w:hanging="360"/>
        <w:jc w:val="both"/>
        <w:rPr>
          <w:color w:val="4c4c4c"/>
        </w:rPr>
      </w:pPr>
      <w:r w:rsidDel="00000000" w:rsidR="00000000" w:rsidRPr="00000000">
        <w:rPr>
          <w:rFonts w:ascii="Calibri" w:cs="Calibri" w:eastAsia="Calibri" w:hAnsi="Calibri"/>
          <w:sz w:val="28"/>
          <w:szCs w:val="28"/>
          <w:rtl w:val="0"/>
        </w:rPr>
        <w:t xml:space="preserve">This application provides user and car details by simply scanning the Vehicle Number plate</w:t>
      </w:r>
      <w:r w:rsidDel="00000000" w:rsidR="00000000" w:rsidRPr="00000000">
        <w:rPr>
          <w:rFonts w:ascii="Calibri" w:cs="Calibri" w:eastAsia="Calibri" w:hAnsi="Calibri"/>
          <w:color w:val="4c4c4c"/>
          <w:sz w:val="28"/>
          <w:szCs w:val="28"/>
          <w:rtl w:val="0"/>
        </w:rPr>
        <w:t xml:space="preserve">.</w:t>
      </w:r>
    </w:p>
    <w:p w:rsidR="00000000" w:rsidDel="00000000" w:rsidP="00000000" w:rsidRDefault="00000000" w:rsidRPr="00000000" w14:paraId="0000005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2070"/>
        </w:tabs>
        <w:spacing w:after="280" w:before="0" w:line="360" w:lineRule="auto"/>
        <w:ind w:left="36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any driver isn't following traffic rules, then police can mark as a Black list car.</w:t>
      </w:r>
    </w:p>
    <w:p w:rsidR="00000000" w:rsidDel="00000000" w:rsidP="00000000" w:rsidRDefault="00000000" w:rsidRPr="00000000" w14:paraId="00000052">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Disadvantages:</w:t>
      </w:r>
    </w:p>
    <w:p w:rsidR="00000000" w:rsidDel="00000000" w:rsidP="00000000" w:rsidRDefault="00000000" w:rsidRPr="00000000" w14:paraId="00000053">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240" w:lineRule="auto"/>
        <w:ind w:left="720" w:hanging="360"/>
        <w:rPr/>
      </w:pPr>
      <w:r w:rsidDel="00000000" w:rsidR="00000000" w:rsidRPr="00000000">
        <w:rPr>
          <w:rFonts w:ascii="Calibri" w:cs="Calibri" w:eastAsia="Calibri" w:hAnsi="Calibri"/>
          <w:sz w:val="28"/>
          <w:szCs w:val="28"/>
          <w:rtl w:val="0"/>
        </w:rPr>
        <w:t xml:space="preserve">Requires active internet connection.</w:t>
      </w:r>
    </w:p>
    <w:p w:rsidR="00000000" w:rsidDel="00000000" w:rsidP="00000000" w:rsidRDefault="00000000" w:rsidRPr="00000000" w14:paraId="00000054">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720" w:hanging="360"/>
        <w:rPr>
          <w:color w:val="4c4c4c"/>
        </w:rPr>
      </w:pPr>
      <w:r w:rsidDel="00000000" w:rsidR="00000000" w:rsidRPr="00000000">
        <w:rPr>
          <w:rFonts w:ascii="Calibri" w:cs="Calibri" w:eastAsia="Calibri" w:hAnsi="Calibri"/>
          <w:sz w:val="28"/>
          <w:szCs w:val="28"/>
          <w:rtl w:val="0"/>
        </w:rPr>
        <w:t xml:space="preserve">System may provide inaccurate results if data not entered properly</w:t>
      </w:r>
      <w:r w:rsidDel="00000000" w:rsidR="00000000" w:rsidRPr="00000000">
        <w:rPr>
          <w:rFonts w:ascii="Calibri" w:cs="Calibri" w:eastAsia="Calibri" w:hAnsi="Calibri"/>
          <w:color w:val="4c4c4c"/>
          <w:sz w:val="28"/>
          <w:szCs w:val="28"/>
          <w:rtl w:val="0"/>
        </w:rPr>
        <w:t xml:space="preserve">.</w:t>
      </w:r>
    </w:p>
    <w:p w:rsidR="00000000" w:rsidDel="00000000" w:rsidP="00000000" w:rsidRDefault="00000000" w:rsidRPr="00000000" w14:paraId="00000055">
      <w:pPr>
        <w:tabs>
          <w:tab w:val="left" w:pos="720"/>
        </w:tabs>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Applications:</w:t>
      </w:r>
    </w:p>
    <w:p w:rsidR="00000000" w:rsidDel="00000000" w:rsidP="00000000" w:rsidRDefault="00000000" w:rsidRPr="00000000" w14:paraId="0000005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system can be used for toll plaza, parking area, highly security areas, boarder’s areas etc.</w:t>
      </w:r>
      <w:r w:rsidDel="00000000" w:rsidR="00000000" w:rsidRPr="00000000">
        <w:rPr>
          <w:rtl w:val="0"/>
        </w:rPr>
      </w:r>
    </w:p>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200" w:before="0" w:line="360" w:lineRule="auto"/>
        <w:ind w:left="72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spacing w:line="240" w:lineRule="auto"/>
        <w:rPr>
          <w:b w:val="1"/>
          <w:sz w:val="32"/>
          <w:szCs w:val="32"/>
        </w:rPr>
      </w:pPr>
      <w:r w:rsidDel="00000000" w:rsidR="00000000" w:rsidRPr="00000000">
        <w:rPr>
          <w:rFonts w:ascii="Times New Roman" w:cs="Times New Roman" w:eastAsia="Times New Roman" w:hAnsi="Times New Roman"/>
          <w:sz w:val="40"/>
          <w:szCs w:val="40"/>
        </w:rPr>
        <w:drawing>
          <wp:inline distB="114300" distT="114300" distL="114300" distR="114300">
            <wp:extent cx="5731510" cy="587847"/>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58784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rPr>
          <w:b w:val="1"/>
          <w:sz w:val="32"/>
          <w:szCs w:val="32"/>
        </w:rPr>
      </w:pPr>
      <w:r w:rsidDel="00000000" w:rsidR="00000000" w:rsidRPr="00000000">
        <w:rPr>
          <w:rtl w:val="0"/>
        </w:rPr>
      </w:r>
    </w:p>
    <w:p w:rsidR="00000000" w:rsidDel="00000000" w:rsidP="00000000" w:rsidRDefault="00000000" w:rsidRPr="00000000" w14:paraId="0000005A">
      <w:pPr>
        <w:spacing w:line="240" w:lineRule="auto"/>
        <w:rPr>
          <w:b w:val="1"/>
          <w:sz w:val="32"/>
          <w:szCs w:val="32"/>
        </w:rPr>
      </w:pPr>
      <w:r w:rsidDel="00000000" w:rsidR="00000000" w:rsidRPr="00000000">
        <w:rPr>
          <w:rtl w:val="0"/>
        </w:rPr>
      </w:r>
    </w:p>
    <w:p w:rsidR="00000000" w:rsidDel="00000000" w:rsidP="00000000" w:rsidRDefault="00000000" w:rsidRPr="00000000" w14:paraId="0000005B">
      <w:pPr>
        <w:spacing w:line="240" w:lineRule="auto"/>
        <w:rPr>
          <w:b w:val="1"/>
          <w:sz w:val="32"/>
          <w:szCs w:val="32"/>
        </w:rPr>
      </w:pPr>
      <w:r w:rsidDel="00000000" w:rsidR="00000000" w:rsidRPr="00000000">
        <w:rPr>
          <w:rtl w:val="0"/>
        </w:rPr>
      </w:r>
    </w:p>
    <w:p w:rsidR="00000000" w:rsidDel="00000000" w:rsidP="00000000" w:rsidRDefault="00000000" w:rsidRPr="00000000" w14:paraId="0000005C">
      <w:pPr>
        <w:spacing w:line="240" w:lineRule="auto"/>
        <w:rPr>
          <w:b w:val="1"/>
          <w:sz w:val="32"/>
          <w:szCs w:val="32"/>
        </w:rPr>
      </w:pPr>
      <w:r w:rsidDel="00000000" w:rsidR="00000000" w:rsidRPr="00000000">
        <w:rPr>
          <w:b w:val="1"/>
          <w:sz w:val="32"/>
          <w:szCs w:val="32"/>
          <w:rtl w:val="0"/>
        </w:rPr>
        <w:t xml:space="preserve">Hardware Requirement:</w:t>
      </w:r>
    </w:p>
    <w:p w:rsidR="00000000" w:rsidDel="00000000" w:rsidP="00000000" w:rsidRDefault="00000000" w:rsidRPr="00000000" w14:paraId="0000005D">
      <w:pPr>
        <w:spacing w:line="240" w:lineRule="auto"/>
        <w:rPr>
          <w:b w:val="1"/>
          <w:sz w:val="32"/>
          <w:szCs w:val="32"/>
        </w:rPr>
      </w:pPr>
      <w:r w:rsidDel="00000000" w:rsidR="00000000" w:rsidRPr="00000000">
        <w:rPr>
          <w:rtl w:val="0"/>
        </w:rPr>
      </w:r>
    </w:p>
    <w:p w:rsidR="00000000" w:rsidDel="00000000" w:rsidP="00000000" w:rsidRDefault="00000000" w:rsidRPr="00000000" w14:paraId="0000005E">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810" w:hanging="360"/>
        <w:rPr>
          <w:sz w:val="28"/>
          <w:szCs w:val="28"/>
        </w:rPr>
      </w:pPr>
      <w:r w:rsidDel="00000000" w:rsidR="00000000" w:rsidRPr="00000000">
        <w:rPr>
          <w:sz w:val="28"/>
          <w:szCs w:val="28"/>
          <w:rtl w:val="0"/>
        </w:rPr>
        <w:t xml:space="preserve">I5 Processor Based Computer</w:t>
      </w:r>
    </w:p>
    <w:p w:rsidR="00000000" w:rsidDel="00000000" w:rsidP="00000000" w:rsidRDefault="00000000" w:rsidRPr="00000000" w14:paraId="0000005F">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810" w:hanging="360"/>
        <w:rPr>
          <w:sz w:val="28"/>
          <w:szCs w:val="28"/>
        </w:rPr>
      </w:pPr>
      <w:r w:rsidDel="00000000" w:rsidR="00000000" w:rsidRPr="00000000">
        <w:rPr>
          <w:sz w:val="28"/>
          <w:szCs w:val="28"/>
          <w:rtl w:val="0"/>
        </w:rPr>
        <w:t xml:space="preserve">1GB-RAM</w:t>
      </w:r>
    </w:p>
    <w:p w:rsidR="00000000" w:rsidDel="00000000" w:rsidP="00000000" w:rsidRDefault="00000000" w:rsidRPr="00000000" w14:paraId="0000006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810" w:hanging="360"/>
        <w:rPr>
          <w:sz w:val="28"/>
          <w:szCs w:val="28"/>
        </w:rPr>
      </w:pPr>
      <w:r w:rsidDel="00000000" w:rsidR="00000000" w:rsidRPr="00000000">
        <w:rPr>
          <w:sz w:val="28"/>
          <w:szCs w:val="28"/>
          <w:rtl w:val="0"/>
        </w:rPr>
        <w:t xml:space="preserve">80 GB Hard Disk </w:t>
      </w:r>
    </w:p>
    <w:p w:rsidR="00000000" w:rsidDel="00000000" w:rsidP="00000000" w:rsidRDefault="00000000" w:rsidRPr="00000000" w14:paraId="00000061">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810" w:hanging="360"/>
        <w:rPr>
          <w:sz w:val="28"/>
          <w:szCs w:val="28"/>
        </w:rPr>
      </w:pPr>
      <w:r w:rsidDel="00000000" w:rsidR="00000000" w:rsidRPr="00000000">
        <w:rPr>
          <w:sz w:val="28"/>
          <w:szCs w:val="28"/>
          <w:rtl w:val="0"/>
        </w:rPr>
        <w:t xml:space="preserve">Monitor</w:t>
      </w:r>
    </w:p>
    <w:p w:rsidR="00000000" w:rsidDel="00000000" w:rsidP="00000000" w:rsidRDefault="00000000" w:rsidRPr="00000000" w14:paraId="00000062">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810" w:hanging="360"/>
        <w:rPr>
          <w:sz w:val="28"/>
          <w:szCs w:val="28"/>
        </w:rPr>
      </w:pPr>
      <w:r w:rsidDel="00000000" w:rsidR="00000000" w:rsidRPr="00000000">
        <w:rPr>
          <w:sz w:val="28"/>
          <w:szCs w:val="28"/>
          <w:rtl w:val="0"/>
        </w:rPr>
        <w:t xml:space="preserve">Internet Connection</w:t>
      </w:r>
    </w:p>
    <w:p w:rsidR="00000000" w:rsidDel="00000000" w:rsidP="00000000" w:rsidRDefault="00000000" w:rsidRPr="00000000" w14:paraId="00000063">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810" w:hanging="360"/>
        <w:rPr>
          <w:sz w:val="28"/>
          <w:szCs w:val="28"/>
        </w:rPr>
      </w:pPr>
      <w:r w:rsidDel="00000000" w:rsidR="00000000" w:rsidRPr="00000000">
        <w:rPr>
          <w:sz w:val="28"/>
          <w:szCs w:val="28"/>
          <w:rtl w:val="0"/>
        </w:rPr>
        <w:t xml:space="preserve">Android Device</w:t>
      </w:r>
    </w:p>
    <w:p w:rsidR="00000000" w:rsidDel="00000000" w:rsidP="00000000" w:rsidRDefault="00000000" w:rsidRPr="00000000" w14:paraId="00000064">
      <w:pPr>
        <w:spacing w:line="240" w:lineRule="auto"/>
        <w:rPr>
          <w:b w:val="1"/>
          <w:sz w:val="32"/>
          <w:szCs w:val="32"/>
        </w:rPr>
      </w:pPr>
      <w:r w:rsidDel="00000000" w:rsidR="00000000" w:rsidRPr="00000000">
        <w:rPr>
          <w:b w:val="1"/>
          <w:sz w:val="32"/>
          <w:szCs w:val="32"/>
          <w:rtl w:val="0"/>
        </w:rPr>
        <w:t xml:space="preserve">Software Requirement:</w:t>
      </w:r>
    </w:p>
    <w:p w:rsidR="00000000" w:rsidDel="00000000" w:rsidP="00000000" w:rsidRDefault="00000000" w:rsidRPr="00000000" w14:paraId="00000065">
      <w:pPr>
        <w:spacing w:line="240" w:lineRule="auto"/>
        <w:rPr>
          <w:b w:val="1"/>
          <w:sz w:val="32"/>
          <w:szCs w:val="32"/>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90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Windows 8 or higher</w:t>
      </w:r>
    </w:p>
    <w:p w:rsidR="00000000" w:rsidDel="00000000" w:rsidP="00000000" w:rsidRDefault="00000000" w:rsidRPr="00000000" w14:paraId="0000006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360" w:lineRule="auto"/>
        <w:ind w:left="90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Android Studio </w:t>
      </w:r>
    </w:p>
    <w:p w:rsidR="00000000" w:rsidDel="00000000" w:rsidP="00000000" w:rsidRDefault="00000000" w:rsidRPr="00000000" w14:paraId="00000068">
      <w:pPr>
        <w:tabs>
          <w:tab w:val="left" w:pos="720"/>
        </w:tabs>
        <w:spacing w:line="360" w:lineRule="auto"/>
        <w:rPr>
          <w:rFonts w:ascii="Calibri" w:cs="Calibri" w:eastAsia="Calibri" w:hAnsi="Calibri"/>
          <w:b w:val="1"/>
          <w:sz w:val="28"/>
          <w:szCs w:val="28"/>
        </w:rPr>
      </w:pPr>
      <w:r w:rsidDel="00000000" w:rsidR="00000000" w:rsidRPr="00000000">
        <w:rPr>
          <w:rtl w:val="0"/>
        </w:rPr>
      </w:r>
    </w:p>
    <w:sectPr>
      <w:pgSz w:h="16838" w:w="11906"/>
      <w:pgMar w:bottom="1440" w:top="284"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530" w:hanging="360"/>
      </w:pPr>
      <w:rPr>
        <w:rFonts w:ascii="Arial" w:cs="Arial" w:eastAsia="Arial" w:hAnsi="Arial"/>
      </w:rPr>
    </w:lvl>
    <w:lvl w:ilvl="2">
      <w:start w:val="1"/>
      <w:numFmt w:val="bullet"/>
      <w:lvlText w:val="•"/>
      <w:lvlJc w:val="left"/>
      <w:pPr>
        <w:ind w:left="2250" w:hanging="360"/>
      </w:pPr>
      <w:rPr>
        <w:rFonts w:ascii="Arial" w:cs="Arial" w:eastAsia="Arial" w:hAnsi="Arial"/>
      </w:rPr>
    </w:lvl>
    <w:lvl w:ilvl="3">
      <w:start w:val="1"/>
      <w:numFmt w:val="bullet"/>
      <w:lvlText w:val="•"/>
      <w:lvlJc w:val="left"/>
      <w:pPr>
        <w:ind w:left="2970" w:hanging="360"/>
      </w:pPr>
      <w:rPr>
        <w:rFonts w:ascii="Arial" w:cs="Arial" w:eastAsia="Arial" w:hAnsi="Arial"/>
      </w:rPr>
    </w:lvl>
    <w:lvl w:ilvl="4">
      <w:start w:val="1"/>
      <w:numFmt w:val="bullet"/>
      <w:lvlText w:val="•"/>
      <w:lvlJc w:val="left"/>
      <w:pPr>
        <w:ind w:left="3690" w:hanging="360"/>
      </w:pPr>
      <w:rPr>
        <w:rFonts w:ascii="Arial" w:cs="Arial" w:eastAsia="Arial" w:hAnsi="Arial"/>
      </w:rPr>
    </w:lvl>
    <w:lvl w:ilvl="5">
      <w:start w:val="1"/>
      <w:numFmt w:val="bullet"/>
      <w:lvlText w:val="•"/>
      <w:lvlJc w:val="left"/>
      <w:pPr>
        <w:ind w:left="4410" w:hanging="360"/>
      </w:pPr>
      <w:rPr>
        <w:rFonts w:ascii="Arial" w:cs="Arial" w:eastAsia="Arial" w:hAnsi="Arial"/>
      </w:rPr>
    </w:lvl>
    <w:lvl w:ilvl="6">
      <w:start w:val="1"/>
      <w:numFmt w:val="bullet"/>
      <w:lvlText w:val="•"/>
      <w:lvlJc w:val="left"/>
      <w:pPr>
        <w:ind w:left="5130" w:hanging="360"/>
      </w:pPr>
      <w:rPr>
        <w:rFonts w:ascii="Arial" w:cs="Arial" w:eastAsia="Arial" w:hAnsi="Arial"/>
      </w:rPr>
    </w:lvl>
    <w:lvl w:ilvl="7">
      <w:start w:val="1"/>
      <w:numFmt w:val="bullet"/>
      <w:lvlText w:val="•"/>
      <w:lvlJc w:val="left"/>
      <w:pPr>
        <w:ind w:left="5850" w:hanging="360"/>
      </w:pPr>
      <w:rPr>
        <w:rFonts w:ascii="Arial" w:cs="Arial" w:eastAsia="Arial" w:hAnsi="Arial"/>
      </w:rPr>
    </w:lvl>
    <w:lvl w:ilvl="8">
      <w:start w:val="1"/>
      <w:numFmt w:val="bullet"/>
      <w:lvlText w:val="•"/>
      <w:lvlJc w:val="left"/>
      <w:pPr>
        <w:ind w:left="6570" w:hanging="360"/>
      </w:pPr>
      <w:rPr>
        <w:rFonts w:ascii="Arial" w:cs="Arial" w:eastAsia="Arial" w:hAnsi="Arial"/>
      </w:rPr>
    </w:lvl>
  </w:abstractNum>
  <w:abstractNum w:abstractNumId="2">
    <w:lvl w:ilvl="0">
      <w:start w:val="1"/>
      <w:numFmt w:val="bullet"/>
      <w:lvlText w:val="⮚"/>
      <w:lvlJc w:val="left"/>
      <w:pPr>
        <w:ind w:left="900" w:hanging="360"/>
      </w:pPr>
      <w:rPr>
        <w:rFonts w:ascii="Noto Sans Symbols" w:cs="Noto Sans Symbols" w:eastAsia="Noto Sans Symbols" w:hAnsi="Noto Sans Symbols"/>
        <w:sz w:val="28"/>
        <w:szCs w:val="28"/>
      </w:rPr>
    </w:lvl>
    <w:lvl w:ilvl="1">
      <w:start w:val="1"/>
      <w:numFmt w:val="bullet"/>
      <w:lvlText w:val="▪"/>
      <w:lvlJc w:val="left"/>
      <w:pPr>
        <w:ind w:left="162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
      <w:lvlJc w:val="left"/>
      <w:pPr>
        <w:ind w:left="3780" w:hanging="360"/>
      </w:pPr>
      <w:rPr>
        <w:rFonts w:ascii="Noto Sans Symbols" w:cs="Noto Sans Symbols" w:eastAsia="Noto Sans Symbols" w:hAnsi="Noto Sans Symbols"/>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
      <w:lvlJc w:val="left"/>
      <w:pPr>
        <w:ind w:left="5940" w:hanging="360"/>
      </w:pPr>
      <w:rPr>
        <w:rFonts w:ascii="Noto Sans Symbols" w:cs="Noto Sans Symbols" w:eastAsia="Noto Sans Symbols" w:hAnsi="Noto Sans Symbols"/>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474A89"/>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line="240" w:lineRule="auto"/>
    </w:pPr>
    <w:rPr>
      <w:rFonts w:ascii="Times New Roman" w:cs="Times New Roman" w:eastAsia="Times New Roman" w:hAnsi="Times New Roman"/>
      <w:color w:val="auto"/>
      <w:sz w:val="24"/>
      <w:szCs w:val="24"/>
    </w:rPr>
  </w:style>
  <w:style w:type="paragraph" w:styleId="BalloonText">
    <w:name w:val="Balloon Text"/>
    <w:basedOn w:val="Normal"/>
    <w:link w:val="BalloonTextChar"/>
    <w:uiPriority w:val="99"/>
    <w:semiHidden w:val="1"/>
    <w:unhideWhenUsed w:val="1"/>
    <w:rsid w:val="00474A8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74A89"/>
    <w:rPr>
      <w:rFonts w:ascii="Segoe UI" w:cs="Segoe UI" w:hAnsi="Segoe UI"/>
      <w:sz w:val="18"/>
      <w:szCs w:val="18"/>
    </w:rPr>
  </w:style>
  <w:style w:type="character" w:styleId="apple-tab-span" w:customStyle="1">
    <w:name w:val="apple-tab-span"/>
    <w:basedOn w:val="DefaultParagraphFont"/>
    <w:rsid w:val="00417C45"/>
  </w:style>
  <w:style w:type="paragraph" w:styleId="ListParagraph">
    <w:name w:val="List Paragraph"/>
    <w:basedOn w:val="Normal"/>
    <w:qFormat w:val="1"/>
    <w:rsid w:val="009A6422"/>
    <w:pPr>
      <w:pBdr>
        <w:top w:color="auto" w:space="0" w:sz="0" w:val="none"/>
        <w:left w:color="auto" w:space="0" w:sz="0" w:val="none"/>
        <w:bottom w:color="auto" w:space="0" w:sz="0" w:val="none"/>
        <w:right w:color="auto" w:space="0" w:sz="0" w:val="none"/>
        <w:between w:color="auto" w:space="0" w:sz="0" w:val="none"/>
      </w:pBdr>
      <w:spacing w:after="200"/>
      <w:ind w:left="720"/>
      <w:contextualSpacing w:val="1"/>
    </w:pPr>
    <w:rPr>
      <w:rFonts w:ascii="Calibri" w:cs="Times New Roman" w:eastAsia="Calibri" w:hAnsi="Calibri"/>
      <w:color w:val="auto"/>
    </w:rPr>
  </w:style>
  <w:style w:type="paragraph" w:styleId="Default" w:customStyle="1">
    <w:name w:val="Default"/>
    <w:rsid w:val="009A6422"/>
    <w:pPr>
      <w:pBdr>
        <w:top w:color="auto" w:space="0" w:sz="0" w:val="none"/>
        <w:left w:color="auto" w:space="0" w:sz="0" w:val="none"/>
        <w:bottom w:color="auto" w:space="0" w:sz="0" w:val="none"/>
        <w:right w:color="auto" w:space="0" w:sz="0" w:val="none"/>
        <w:between w:color="auto" w:space="0" w:sz="0" w:val="none"/>
      </w:pBdr>
      <w:autoSpaceDE w:val="0"/>
      <w:autoSpaceDN w:val="0"/>
      <w:adjustRightInd w:val="0"/>
      <w:spacing w:line="240" w:lineRule="auto"/>
    </w:pPr>
    <w:rPr>
      <w:rFonts w:ascii="Times New Roman" w:cs="Times New Roman" w:eastAsia="Calibri" w:hAnsi="Times New Roman"/>
      <w:sz w:val="24"/>
      <w:szCs w:val="24"/>
      <w:lang w:bidi="hi-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2019-01-31T17:54:00Z</dcterms:created>
  <dc:creator>mahe</dc:creator>
</cp:coreProperties>
</file>