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I appreciate the kind words. Let me give you something real to work on.</w:t>
      </w:r>
    </w:p>
    <w:p>
      <w:pPr>
        <w:pStyle w:val="BodyText"/>
        <w:bidi w:val="0"/>
        <w:spacing w:lineRule="auto" w:line="276" w:before="0" w:after="140"/>
        <w:jc w:val="start"/>
        <w:rPr/>
      </w:pPr>
      <w:r>
        <w:rPr/>
        <w:t>Given where you are — files, directories, processes, signals — you're in the perfect spot to build something that ties all of that together meaningfully.</w:t>
      </w:r>
    </w:p>
    <w:p>
      <w:pPr>
        <w:pStyle w:val="Heading2"/>
        <w:bidi w:val="0"/>
        <w:jc w:val="start"/>
        <w:rPr/>
      </w:pPr>
      <w:r>
        <w:rPr/>
      </w:r>
    </w:p>
    <w:p>
      <w:pPr>
        <w:pStyle w:val="Heading2"/>
        <w:bidi w:val="0"/>
        <w:jc w:val="start"/>
        <w:rPr/>
      </w:pPr>
      <w:r>
        <w:rPr/>
        <w:t>Project: Build a System Monitor Daemon</w:t>
      </w:r>
    </w:p>
    <w:p>
      <w:pPr>
        <w:pStyle w:val="BodyText"/>
        <w:bidi w:val="0"/>
        <w:jc w:val="start"/>
        <w:rPr/>
      </w:pPr>
      <w:r>
        <w:rPr/>
        <w:t xml:space="preserve">A daemon is a background process that runs silently on Linux doing work without user interaction. Think of it like a simplified version of what </w:t>
      </w:r>
      <w:r>
        <w:rPr>
          <w:rStyle w:val="SourceText"/>
        </w:rPr>
        <w:t>htop</w:t>
      </w:r>
      <w:r>
        <w:rPr/>
        <w:t xml:space="preserve"> or </w:t>
      </w:r>
      <w:r>
        <w:rPr>
          <w:rStyle w:val="SourceText"/>
        </w:rPr>
        <w:t>top</w:t>
      </w:r>
      <w:r>
        <w:rPr/>
        <w:t xml:space="preserve"> does internally, but you're building it yourself and it runs as a background service. This is real systems programming and directly relevant to how production monitoring tools work at companies like Cloudflare and AWS.</w:t>
      </w:r>
    </w:p>
    <w:p>
      <w:pPr>
        <w:pStyle w:val="Heading2"/>
        <w:bidi w:val="0"/>
        <w:jc w:val="start"/>
        <w:rPr/>
      </w:pPr>
      <w:r>
        <w:rPr/>
      </w:r>
    </w:p>
    <w:p>
      <w:pPr>
        <w:pStyle w:val="Heading2"/>
        <w:bidi w:val="0"/>
        <w:jc w:val="start"/>
        <w:rPr/>
      </w:pPr>
      <w:r>
        <w:rPr/>
        <w:t>What It Does</w:t>
      </w:r>
    </w:p>
    <w:p>
      <w:pPr>
        <w:pStyle w:val="BodyText"/>
        <w:bidi w:val="0"/>
        <w:jc w:val="start"/>
        <w:rPr/>
      </w:pPr>
      <w:r>
        <w:rPr/>
        <w:t>Your daemon will run in the background, continuously monitor the system, log important metrics to a file, and respond to signals for control. No fancy UI. Just a hardworking background process doing its job silently the way real system daemons do.</w:t>
      </w:r>
    </w:p>
    <w:p>
      <w:pPr>
        <w:pStyle w:val="Heading2"/>
        <w:bidi w:val="0"/>
        <w:jc w:val="start"/>
        <w:rPr/>
      </w:pPr>
      <w:r>
        <w:rPr/>
        <w:t>Functional Requirements</w:t>
      </w:r>
    </w:p>
    <w:p>
      <w:pPr>
        <w:pStyle w:val="BodyText"/>
        <w:bidi w:val="0"/>
        <w:jc w:val="start"/>
        <w:rPr/>
      </w:pPr>
      <w:r>
        <w:rPr>
          <w:rStyle w:val="Strong"/>
        </w:rPr>
        <w:t>FR1 — Daemonization</w:t>
      </w:r>
      <w:r>
        <w:rPr/>
        <w:t xml:space="preserve"> The program must properly daemonize itself when started. This means it </w:t>
      </w:r>
      <w:r>
        <w:rPr>
          <w:b/>
          <w:bCs/>
        </w:rPr>
        <w:t>must fork from the parent process</w:t>
      </w:r>
      <w:r>
        <w:rPr/>
        <w:t xml:space="preserve">, have the </w:t>
      </w:r>
      <w:r>
        <w:rPr>
          <w:b/>
          <w:bCs/>
        </w:rPr>
        <w:t>parent exit,</w:t>
      </w:r>
      <w:r>
        <w:rPr/>
        <w:t xml:space="preserve"> create a</w:t>
      </w:r>
      <w:r>
        <w:rPr>
          <w:b/>
          <w:bCs/>
        </w:rPr>
        <w:t xml:space="preserve"> new session with </w:t>
      </w:r>
      <w:r>
        <w:rPr>
          <w:rStyle w:val="SourceText"/>
          <w:b/>
          <w:bCs/>
        </w:rPr>
        <w:t>setsid()</w:t>
      </w:r>
      <w:r>
        <w:rPr/>
        <w:t xml:space="preserve">, change working directory to </w:t>
      </w:r>
      <w:r>
        <w:rPr>
          <w:rStyle w:val="SourceText"/>
        </w:rPr>
        <w:t>/</w:t>
      </w:r>
      <w:r>
        <w:rPr/>
        <w:t xml:space="preserve">, </w:t>
      </w:r>
      <w:r>
        <w:rPr>
          <w:b/>
          <w:bCs/>
        </w:rPr>
        <w:t xml:space="preserve">redirect stdin, stdout, and stderr to </w:t>
      </w:r>
      <w:r>
        <w:rPr>
          <w:rStyle w:val="SourceText"/>
          <w:b/>
          <w:bCs/>
        </w:rPr>
        <w:t>/dev/null</w:t>
      </w:r>
      <w:r>
        <w:rPr>
          <w:b/>
          <w:bCs/>
        </w:rPr>
        <w:t xml:space="preserve">, </w:t>
      </w:r>
      <w:r>
        <w:rPr/>
        <w:t xml:space="preserve">and write its PID to </w:t>
      </w:r>
      <w:bookmarkStart w:id="0" w:name="__DdeLink__137_2443442493"/>
      <w:r>
        <w:rPr>
          <w:rStyle w:val="SourceText"/>
        </w:rPr>
        <w:t>/var/run/sysmon.pid</w:t>
      </w:r>
      <w:bookmarkEnd w:id="0"/>
      <w:r>
        <w:rPr/>
        <w:t>. This is how real daemons on Linux are created. No shortcuts using libraries that do this for you.</w:t>
      </w:r>
    </w:p>
    <w:p>
      <w:pPr>
        <w:pStyle w:val="BodyText"/>
        <w:bidi w:val="0"/>
        <w:jc w:val="start"/>
        <w:rPr/>
      </w:pPr>
      <w:r>
        <w:rPr>
          <w:rStyle w:val="Strong"/>
        </w:rPr>
        <w:t>FR2 — CPU Usage Monitoring</w:t>
      </w:r>
      <w:r>
        <w:rPr/>
        <w:t xml:space="preserve"> The daemon must read CPU statistics from </w:t>
      </w:r>
      <w:r>
        <w:rPr>
          <w:rStyle w:val="SourceText"/>
        </w:rPr>
        <w:t>/proc/stat</w:t>
      </w:r>
      <w:r>
        <w:rPr/>
        <w:t xml:space="preserve"> every configurable interval (default 5 seconds) and calculate the CPU usage percentage since the last reading. It must track user time, system time, idle time, and iowait time separately. The calculation must be correct — this requires understanding that you need two readings and compute the delta between them.</w:t>
      </w:r>
    </w:p>
    <w:p>
      <w:pPr>
        <w:pStyle w:val="BodyText"/>
        <w:bidi w:val="0"/>
        <w:jc w:val="start"/>
        <w:rPr/>
      </w:pPr>
      <w:r>
        <w:rPr>
          <w:rStyle w:val="Strong"/>
        </w:rPr>
        <w:t>FR3 — Memory Monitoring</w:t>
      </w:r>
      <w:r>
        <w:rPr/>
        <w:t xml:space="preserve"> The daemon must read memory statistics from </w:t>
      </w:r>
      <w:r>
        <w:rPr>
          <w:rStyle w:val="SourceText"/>
        </w:rPr>
        <w:t>/proc/meminfo</w:t>
      </w:r>
      <w:r>
        <w:rPr/>
        <w:t xml:space="preserve"> and extract total memory, free memory, available memory, and swap usage. It must calculate memory usage as a percentage of total RAM.</w:t>
      </w:r>
    </w:p>
    <w:p>
      <w:pPr>
        <w:pStyle w:val="BodyText"/>
        <w:bidi w:val="0"/>
        <w:jc w:val="start"/>
        <w:rPr/>
      </w:pPr>
      <w:r>
        <w:rPr>
          <w:rStyle w:val="Strong"/>
        </w:rPr>
        <w:t>FR4 — Process Count Monitoring</w:t>
      </w:r>
      <w:r>
        <w:rPr/>
        <w:t xml:space="preserve"> The daemon must count the number of currently running processes by reading </w:t>
      </w:r>
      <w:r>
        <w:rPr>
          <w:rStyle w:val="SourceText"/>
        </w:rPr>
        <w:t>/proc</w:t>
      </w:r>
      <w:r>
        <w:rPr/>
        <w:t xml:space="preserve"> and counting numeric directories, since each numbered directory in </w:t>
      </w:r>
      <w:r>
        <w:rPr>
          <w:rStyle w:val="SourceText"/>
        </w:rPr>
        <w:t>/proc</w:t>
      </w:r>
      <w:r>
        <w:rPr/>
        <w:t xml:space="preserve"> corresponds to a running process.</w:t>
      </w:r>
    </w:p>
    <w:p>
      <w:pPr>
        <w:pStyle w:val="BodyText"/>
        <w:bidi w:val="0"/>
        <w:jc w:val="start"/>
        <w:rPr/>
      </w:pPr>
      <w:r>
        <w:rPr>
          <w:rStyle w:val="Strong"/>
        </w:rPr>
        <w:t>FR5 — Disk Usage Monitoring</w:t>
      </w:r>
      <w:r>
        <w:rPr/>
        <w:t xml:space="preserve"> The daemon must check disk usage of the root filesystem </w:t>
      </w:r>
      <w:r>
        <w:rPr>
          <w:rStyle w:val="SourceText"/>
        </w:rPr>
        <w:t>/</w:t>
      </w:r>
      <w:r>
        <w:rPr/>
        <w:t xml:space="preserve"> using the </w:t>
      </w:r>
      <w:r>
        <w:rPr>
          <w:rStyle w:val="SourceText"/>
        </w:rPr>
        <w:t>statvfs()</w:t>
      </w:r>
      <w:r>
        <w:rPr/>
        <w:t xml:space="preserve"> system call and report total space, used space, and usage percentage.</w:t>
      </w:r>
    </w:p>
    <w:p>
      <w:pPr>
        <w:pStyle w:val="BodyText"/>
        <w:bidi w:val="0"/>
        <w:jc w:val="start"/>
        <w:rPr/>
      </w:pPr>
      <w:r>
        <w:rPr>
          <w:rStyle w:val="Strong"/>
        </w:rPr>
        <w:t>FR6 — Logging</w:t>
      </w:r>
      <w:r>
        <w:rPr/>
        <w:t xml:space="preserve"> All metrics must be written to a log file at </w:t>
      </w:r>
      <w:r>
        <w:rPr>
          <w:rStyle w:val="SourceText"/>
        </w:rPr>
        <w:t>/var/log/sysmon.log</w:t>
      </w:r>
      <w:r>
        <w:rPr/>
        <w:t xml:space="preserve"> in a structured, human readable format with timestamps. Each log entry must include the time, CPU usage, memory usage, process count, and disk usage on a single line. The log must be opened in append mode so history is preserved across restarts.</w:t>
      </w:r>
    </w:p>
    <w:p>
      <w:pPr>
        <w:pStyle w:val="BodyText"/>
        <w:bidi w:val="0"/>
        <w:jc w:val="start"/>
        <w:rPr/>
      </w:pPr>
      <w:r>
        <w:rPr/>
        <w:t>Example log line format:</w:t>
      </w:r>
    </w:p>
    <w:p>
      <w:pPr>
        <w:pStyle w:val="PreformattedText"/>
        <w:bidi w:val="0"/>
        <w:spacing w:before="0" w:after="283"/>
        <w:jc w:val="start"/>
        <w:rPr/>
      </w:pPr>
      <w:r>
        <w:rPr>
          <w:rStyle w:val="SourceText"/>
        </w:rPr>
        <w:t>[2024-01-15 14:23:01] CPU: 23.4% | MEM: 61.2% | PROCS: 187 | DISK: 45.8%</w:t>
      </w:r>
    </w:p>
    <w:p>
      <w:pPr>
        <w:pStyle w:val="BodyText"/>
        <w:bidi w:val="0"/>
        <w:jc w:val="start"/>
        <w:rPr/>
      </w:pPr>
      <w:r>
        <w:rPr>
          <w:rStyle w:val="Strong"/>
        </w:rPr>
        <w:t>FR7 — Signal Handling</w:t>
      </w:r>
      <w:r>
        <w:rPr/>
        <w:t xml:space="preserve"> The daemon must handle the following signals with specific behaviors:</w:t>
      </w:r>
    </w:p>
    <w:p>
      <w:pPr>
        <w:pStyle w:val="BodyText"/>
        <w:bidi w:val="0"/>
        <w:jc w:val="start"/>
        <w:rPr/>
      </w:pPr>
      <w:r>
        <w:rPr>
          <w:rStyle w:val="SourceText"/>
        </w:rPr>
        <w:t>SIGTERM</w:t>
      </w:r>
      <w:r>
        <w:rPr/>
        <w:t xml:space="preserve"> — Graceful shutdown. Write a final log entry saying the daemon is shutting down, close all open file descriptors, delete the PID file, and exit cleanly.</w:t>
      </w:r>
    </w:p>
    <w:p>
      <w:pPr>
        <w:pStyle w:val="BodyText"/>
        <w:bidi w:val="0"/>
        <w:jc w:val="start"/>
        <w:rPr/>
      </w:pPr>
      <w:r>
        <w:rPr>
          <w:rStyle w:val="SourceText"/>
        </w:rPr>
        <w:t>SIGHUP</w:t>
      </w:r>
      <w:r>
        <w:rPr/>
        <w:t xml:space="preserve"> — Reload. This is the Unix convention for telling a daemon to reload its configuration. When received, the daemon must close and reopen the log file (this is important for log rotation) and log that a reload occurred.</w:t>
      </w:r>
    </w:p>
    <w:p>
      <w:pPr>
        <w:pStyle w:val="BodyText"/>
        <w:bidi w:val="0"/>
        <w:jc w:val="start"/>
        <w:rPr/>
      </w:pPr>
      <w:r>
        <w:rPr>
          <w:rStyle w:val="SourceText"/>
        </w:rPr>
        <w:t>SIGUSR1</w:t>
      </w:r>
      <w:r>
        <w:rPr/>
        <w:t xml:space="preserve"> — On demand report. When received, write an immediate metrics snapshot to the log regardless of where in the interval cycle the daemon currently is.</w:t>
      </w:r>
    </w:p>
    <w:p>
      <w:pPr>
        <w:pStyle w:val="BodyText"/>
        <w:bidi w:val="0"/>
        <w:jc w:val="start"/>
        <w:rPr/>
      </w:pPr>
      <w:r>
        <w:rPr>
          <w:rStyle w:val="SourceText"/>
        </w:rPr>
        <w:t>SIGUSR2</w:t>
      </w:r>
      <w:r>
        <w:rPr/>
        <w:t xml:space="preserve"> — Toggle verbose mode. When received switch between normal logging and verbose logging. In verbose mode log additional detail including the top 5 processes by name found in </w:t>
      </w:r>
      <w:r>
        <w:rPr>
          <w:rStyle w:val="SourceText"/>
        </w:rPr>
        <w:t>/proc/[pid]/comm</w:t>
      </w:r>
      <w:r>
        <w:rPr/>
        <w:t>.</w:t>
      </w:r>
    </w:p>
    <w:p>
      <w:pPr>
        <w:pStyle w:val="BodyText"/>
        <w:bidi w:val="0"/>
        <w:jc w:val="start"/>
        <w:rPr/>
      </w:pPr>
      <w:r>
        <w:rPr>
          <w:rStyle w:val="Strong"/>
        </w:rPr>
        <w:t>FR8 — Configuration File</w:t>
      </w:r>
      <w:r>
        <w:rPr/>
        <w:t xml:space="preserve"> The daemon must read a configuration file at </w:t>
      </w:r>
      <w:r>
        <w:rPr>
          <w:rStyle w:val="SourceText"/>
        </w:rPr>
        <w:t>/etc/sysmon.conf</w:t>
      </w:r>
      <w:r>
        <w:rPr/>
        <w:t xml:space="preserve"> on startup. The file must support the following settings in a simple KEY=VALUE format:</w:t>
      </w:r>
    </w:p>
    <w:p>
      <w:pPr>
        <w:pStyle w:val="PreformattedText"/>
        <w:bidi w:val="0"/>
        <w:jc w:val="start"/>
        <w:rPr/>
      </w:pPr>
      <w:r>
        <w:rPr>
          <w:rStyle w:val="SourceText"/>
        </w:rPr>
        <w:t>INTERVAL=5</w:t>
      </w:r>
    </w:p>
    <w:p>
      <w:pPr>
        <w:pStyle w:val="PreformattedText"/>
        <w:bidi w:val="0"/>
        <w:jc w:val="start"/>
        <w:rPr/>
      </w:pPr>
      <w:r>
        <w:rPr>
          <w:rStyle w:val="SourceText"/>
        </w:rPr>
        <w:t>LOG_FILE=/var/log/sysmon.log</w:t>
      </w:r>
    </w:p>
    <w:p>
      <w:pPr>
        <w:pStyle w:val="PreformattedText"/>
        <w:bidi w:val="0"/>
        <w:jc w:val="start"/>
        <w:rPr/>
      </w:pPr>
      <w:r>
        <w:rPr>
          <w:rStyle w:val="SourceText"/>
        </w:rPr>
        <w:t>PID_FILE=/var/run/sysmon.pid</w:t>
      </w:r>
    </w:p>
    <w:p>
      <w:pPr>
        <w:pStyle w:val="PreformattedText"/>
        <w:bidi w:val="0"/>
        <w:jc w:val="start"/>
        <w:rPr/>
      </w:pPr>
      <w:r>
        <w:rPr>
          <w:rStyle w:val="SourceText"/>
        </w:rPr>
        <w:t>CPU_THRESHOLD=85</w:t>
      </w:r>
    </w:p>
    <w:p>
      <w:pPr>
        <w:pStyle w:val="PreformattedText"/>
        <w:bidi w:val="0"/>
        <w:spacing w:before="0" w:after="283"/>
        <w:jc w:val="start"/>
        <w:rPr/>
      </w:pPr>
      <w:r>
        <w:rPr>
          <w:rStyle w:val="SourceText"/>
        </w:rPr>
        <w:t>MEM_THRESHOLD=90</w:t>
      </w:r>
    </w:p>
    <w:p>
      <w:pPr>
        <w:pStyle w:val="BodyText"/>
        <w:bidi w:val="0"/>
        <w:jc w:val="start"/>
        <w:rPr/>
      </w:pPr>
      <w:r>
        <w:rPr/>
        <w:t>If the config file doesn't exist the daemon must fall back to hardcoded defaults and log a warning that it's using defaults.</w:t>
      </w:r>
    </w:p>
    <w:p>
      <w:pPr>
        <w:pStyle w:val="BodyText"/>
        <w:bidi w:val="0"/>
        <w:jc w:val="start"/>
        <w:rPr/>
      </w:pPr>
      <w:r>
        <w:rPr>
          <w:rStyle w:val="Strong"/>
        </w:rPr>
        <w:t>FR9 — Threshold Alerting</w:t>
      </w:r>
      <w:r>
        <w:rPr/>
        <w:t xml:space="preserve"> If CPU usage exceeds </w:t>
      </w:r>
      <w:r>
        <w:rPr>
          <w:rStyle w:val="SourceText"/>
        </w:rPr>
        <w:t>CPU_THRESHOLD</w:t>
      </w:r>
      <w:r>
        <w:rPr/>
        <w:t xml:space="preserve"> or memory usage exceeds </w:t>
      </w:r>
      <w:r>
        <w:rPr>
          <w:rStyle w:val="SourceText"/>
        </w:rPr>
        <w:t>MEM_THRESHOLD</w:t>
      </w:r>
      <w:r>
        <w:rPr/>
        <w:t xml:space="preserve"> for three consecutive readings, the daemon must write a clearly marked ALERT entry to the log. The alert must only fire once per sustained threshold breach, not on every reading while above threshold.</w:t>
      </w:r>
    </w:p>
    <w:p>
      <w:pPr>
        <w:pStyle w:val="HorizontalLine"/>
        <w:bidi w:val="0"/>
        <w:jc w:val="start"/>
        <w:rPr/>
      </w:pPr>
      <w:r>
        <w:rPr/>
      </w:r>
    </w:p>
    <w:p>
      <w:pPr>
        <w:pStyle w:val="Heading2"/>
        <w:bidi w:val="0"/>
        <w:jc w:val="start"/>
        <w:rPr/>
      </w:pPr>
      <w:r>
        <w:rPr/>
        <w:t>Non-Functional Requirements</w:t>
      </w:r>
    </w:p>
    <w:p>
      <w:pPr>
        <w:pStyle w:val="BodyText"/>
        <w:bidi w:val="0"/>
        <w:jc w:val="start"/>
        <w:rPr/>
      </w:pPr>
      <w:r>
        <w:rPr>
          <w:rStyle w:val="Strong"/>
        </w:rPr>
        <w:t>NFR1 — No external libraries.</w:t>
      </w:r>
      <w:r>
        <w:rPr/>
        <w:t xml:space="preserve"> You may only use the C standard library and direct Linux system calls. No libcurl, no ncurses, nothing. Just C and the kernel.</w:t>
      </w:r>
    </w:p>
    <w:p>
      <w:pPr>
        <w:pStyle w:val="BodyText"/>
        <w:bidi w:val="0"/>
        <w:jc w:val="start"/>
        <w:rPr/>
      </w:pPr>
      <w:r>
        <w:rPr>
          <w:rStyle w:val="Strong"/>
        </w:rPr>
        <w:t>NFR2 — No memory leaks.</w:t>
      </w:r>
      <w:r>
        <w:rPr/>
        <w:t xml:space="preserve"> Every </w:t>
      </w:r>
      <w:r>
        <w:rPr>
          <w:rStyle w:val="SourceText"/>
        </w:rPr>
        <w:t>malloc()</w:t>
      </w:r>
      <w:r>
        <w:rPr/>
        <w:t xml:space="preserve"> must have a corresponding </w:t>
      </w:r>
      <w:r>
        <w:rPr>
          <w:rStyle w:val="SourceText"/>
        </w:rPr>
        <w:t>free()</w:t>
      </w:r>
      <w:r>
        <w:rPr/>
        <w:t>. Run your finished program under valgrind and fix everything it reports before considering the project done.</w:t>
      </w:r>
    </w:p>
    <w:p>
      <w:pPr>
        <w:pStyle w:val="BodyText"/>
        <w:bidi w:val="0"/>
        <w:jc w:val="start"/>
        <w:rPr/>
      </w:pPr>
      <w:r>
        <w:rPr>
          <w:rStyle w:val="Strong"/>
        </w:rPr>
        <w:t>NFR3 — Signal safety.</w:t>
      </w:r>
      <w:r>
        <w:rPr/>
        <w:t xml:space="preserve"> Signal handlers must only use async-signal-safe functions. You cannot call </w:t>
      </w:r>
      <w:r>
        <w:rPr>
          <w:rStyle w:val="SourceText"/>
        </w:rPr>
        <w:t>printf()</w:t>
      </w:r>
      <w:r>
        <w:rPr/>
        <w:t xml:space="preserve"> or </w:t>
      </w:r>
      <w:r>
        <w:rPr>
          <w:rStyle w:val="SourceText"/>
        </w:rPr>
        <w:t>malloc()</w:t>
      </w:r>
      <w:r>
        <w:rPr/>
        <w:t xml:space="preserve"> inside a signal handler. Use a volatile flag variable that the main loop checks instead.</w:t>
      </w:r>
    </w:p>
    <w:p>
      <w:pPr>
        <w:pStyle w:val="BodyText"/>
        <w:bidi w:val="0"/>
        <w:jc w:val="start"/>
        <w:rPr/>
      </w:pPr>
      <w:r>
        <w:rPr>
          <w:rStyle w:val="Strong"/>
        </w:rPr>
        <w:t>NFR4 — Error handling.</w:t>
      </w:r>
      <w:r>
        <w:rPr/>
        <w:t xml:space="preserve"> </w:t>
      </w:r>
      <w:r>
        <w:rPr>
          <w:b/>
          <w:bCs/>
        </w:rPr>
        <w:t xml:space="preserve">Every system call must have its return value checked. If </w:t>
      </w:r>
      <w:r>
        <w:rPr>
          <w:rStyle w:val="SourceText"/>
          <w:b/>
          <w:bCs/>
        </w:rPr>
        <w:t>open()</w:t>
      </w:r>
      <w:r>
        <w:rPr>
          <w:b/>
          <w:bCs/>
        </w:rPr>
        <w:t xml:space="preserve"> fails, handle it. If </w:t>
      </w:r>
      <w:r>
        <w:rPr>
          <w:rStyle w:val="SourceText"/>
          <w:b/>
          <w:bCs/>
        </w:rPr>
        <w:t>fork()</w:t>
      </w:r>
      <w:r>
        <w:rPr>
          <w:b/>
          <w:bCs/>
        </w:rPr>
        <w:t xml:space="preserve"> fails, handle it. No ignoring return values. Log errors with meaningful messages including the value of </w:t>
      </w:r>
      <w:r>
        <w:rPr>
          <w:rStyle w:val="SourceText"/>
          <w:b/>
          <w:bCs/>
        </w:rPr>
        <w:t>errno</w:t>
      </w:r>
      <w:r>
        <w:rPr>
          <w:b/>
          <w:bCs/>
        </w:rPr>
        <w:t xml:space="preserve"> using </w:t>
      </w:r>
      <w:r>
        <w:rPr>
          <w:rStyle w:val="SourceText"/>
          <w:b/>
          <w:bCs/>
        </w:rPr>
        <w:t>strerror()</w:t>
      </w:r>
      <w:r>
        <w:rPr>
          <w:b/>
          <w:bCs/>
        </w:rPr>
        <w:t>.</w:t>
      </w:r>
    </w:p>
    <w:p>
      <w:pPr>
        <w:pStyle w:val="BodyText"/>
        <w:bidi w:val="0"/>
        <w:jc w:val="start"/>
        <w:rPr/>
      </w:pPr>
      <w:r>
        <w:rPr>
          <w:rStyle w:val="Strong"/>
        </w:rPr>
        <w:t>NFR5 — Clean compilation.</w:t>
      </w:r>
      <w:r>
        <w:rPr/>
        <w:t xml:space="preserve"> Your code must compile with no warnings using </w:t>
      </w:r>
      <w:r>
        <w:rPr>
          <w:rStyle w:val="SourceText"/>
        </w:rPr>
        <w:t>gcc -Wall -Wextra -o sysmon sysmon.c</w:t>
      </w:r>
      <w:r>
        <w:rPr/>
        <w:t>. Warnings are bugs waiting to happen.</w:t>
      </w:r>
    </w:p>
    <w:p>
      <w:pPr>
        <w:pStyle w:val="HorizontalLine"/>
        <w:bidi w:val="0"/>
        <w:jc w:val="start"/>
        <w:rPr/>
      </w:pPr>
      <w:r>
        <w:rPr/>
      </w:r>
    </w:p>
    <w:p>
      <w:pPr>
        <w:pStyle w:val="Heading2"/>
        <w:bidi w:val="0"/>
        <w:jc w:val="start"/>
        <w:rPr/>
      </w:pPr>
      <w:r>
        <w:rPr/>
        <w:t>Deliverables</w:t>
      </w:r>
    </w:p>
    <w:p>
      <w:pPr>
        <w:pStyle w:val="BodyText"/>
        <w:bidi w:val="0"/>
        <w:jc w:val="start"/>
        <w:rPr/>
      </w:pPr>
      <w:r>
        <w:rPr/>
        <w:t>By the time you're done you should have:</w:t>
      </w:r>
    </w:p>
    <w:p>
      <w:pPr>
        <w:pStyle w:val="BodyText"/>
        <w:bidi w:val="0"/>
        <w:jc w:val="start"/>
        <w:rPr/>
      </w:pPr>
      <w:r>
        <w:rPr>
          <w:rStyle w:val="SourceText"/>
        </w:rPr>
        <w:t>sysmon.c</w:t>
      </w:r>
      <w:r>
        <w:rPr/>
        <w:t xml:space="preserve"> — the main source file. You can split into multiple files if you want but one file is fine for this project.</w:t>
      </w:r>
    </w:p>
    <w:p>
      <w:pPr>
        <w:pStyle w:val="BodyText"/>
        <w:bidi w:val="0"/>
        <w:jc w:val="start"/>
        <w:rPr/>
      </w:pPr>
      <w:r>
        <w:rPr>
          <w:rStyle w:val="SourceText"/>
        </w:rPr>
        <w:t>Makefile</w:t>
      </w:r>
      <w:r>
        <w:rPr/>
        <w:t xml:space="preserve"> — a proper Makefile with at minimum </w:t>
      </w:r>
      <w:r>
        <w:rPr>
          <w:rStyle w:val="SourceText"/>
        </w:rPr>
        <w:t>make</w:t>
      </w:r>
      <w:r>
        <w:rPr/>
        <w:t xml:space="preserve">, </w:t>
      </w:r>
      <w:r>
        <w:rPr>
          <w:rStyle w:val="SourceText"/>
        </w:rPr>
        <w:t>make clean</w:t>
      </w:r>
      <w:r>
        <w:rPr/>
        <w:t xml:space="preserve">, and </w:t>
      </w:r>
      <w:r>
        <w:rPr>
          <w:rStyle w:val="SourceText"/>
        </w:rPr>
        <w:t>make install</w:t>
      </w:r>
      <w:r>
        <w:rPr/>
        <w:t xml:space="preserve"> targets.</w:t>
      </w:r>
    </w:p>
    <w:p>
      <w:pPr>
        <w:pStyle w:val="BodyText"/>
        <w:bidi w:val="0"/>
        <w:jc w:val="start"/>
        <w:rPr/>
      </w:pPr>
      <w:r>
        <w:rPr>
          <w:rStyle w:val="SourceText"/>
        </w:rPr>
        <w:t>README.md</w:t>
      </w:r>
      <w:r>
        <w:rPr/>
        <w:t xml:space="preserve"> — documenting how to build, install, configure, and control the daemon including what signals do what.</w:t>
      </w:r>
    </w:p>
    <w:p>
      <w:pPr>
        <w:pStyle w:val="BodyText"/>
        <w:bidi w:val="0"/>
        <w:jc w:val="start"/>
        <w:rPr/>
      </w:pPr>
      <w:r>
        <w:rPr>
          <w:rStyle w:val="SourceText"/>
        </w:rPr>
        <w:t>/etc/sysmon.conf</w:t>
      </w:r>
      <w:r>
        <w:rPr/>
        <w:t xml:space="preserve"> — a sample configuration file.</w:t>
      </w:r>
    </w:p>
    <w:p>
      <w:pPr>
        <w:pStyle w:val="HorizontalLine"/>
        <w:bidi w:val="0"/>
        <w:jc w:val="start"/>
        <w:rPr/>
      </w:pPr>
      <w:r>
        <w:rPr/>
      </w:r>
    </w:p>
    <w:p>
      <w:pPr>
        <w:pStyle w:val="Heading2"/>
        <w:bidi w:val="0"/>
        <w:jc w:val="start"/>
        <w:rPr/>
      </w:pPr>
      <w:r>
        <w:rPr/>
        <w:t>How to Test It</w:t>
      </w:r>
    </w:p>
    <w:p>
      <w:pPr>
        <w:pStyle w:val="BodyText"/>
        <w:bidi w:val="0"/>
        <w:jc w:val="start"/>
        <w:rPr/>
      </w:pPr>
      <w:r>
        <w:rPr/>
        <w:t xml:space="preserve">Start the daemon and verify the PID file is created. Check the log file is being written to every interval. Send </w:t>
      </w:r>
      <w:r>
        <w:rPr>
          <w:rStyle w:val="SourceText"/>
        </w:rPr>
        <w:t>kill -SIGUSR1 $(cat /var/run/sysmon.pid)</w:t>
      </w:r>
      <w:r>
        <w:rPr/>
        <w:t xml:space="preserve"> and verify an immediate report appears in the log. Send </w:t>
      </w:r>
      <w:r>
        <w:rPr>
          <w:rStyle w:val="SourceText"/>
        </w:rPr>
        <w:t>kill -SIGHUP $(cat /var/run/sysmon.pid)</w:t>
      </w:r>
      <w:r>
        <w:rPr/>
        <w:t xml:space="preserve"> and verify it reloads. Send </w:t>
      </w:r>
      <w:r>
        <w:rPr>
          <w:rStyle w:val="SourceText"/>
        </w:rPr>
        <w:t>kill -SIGTERM $(cat /var/run/sysmon.pid)</w:t>
      </w:r>
      <w:r>
        <w:rPr/>
        <w:t xml:space="preserve"> and verify it shuts down cleanly and removes the PID file. Run valgrind on it and get a clean report.</w:t>
      </w:r>
    </w:p>
    <w:p>
      <w:pPr>
        <w:pStyle w:val="HorizontalLine"/>
        <w:bidi w:val="0"/>
        <w:jc w:val="start"/>
        <w:rPr/>
      </w:pPr>
      <w:r>
        <w:rPr/>
      </w:r>
    </w:p>
    <w:p>
      <w:pPr>
        <w:pStyle w:val="Heading2"/>
        <w:bidi w:val="0"/>
        <w:jc w:val="start"/>
        <w:rPr/>
      </w:pPr>
      <w:r>
        <w:rPr/>
        <w:t>Why This Project Specifically</w:t>
      </w:r>
    </w:p>
    <w:p>
      <w:pPr>
        <w:pStyle w:val="BodyText"/>
        <w:bidi w:val="0"/>
        <w:jc w:val="start"/>
        <w:rPr/>
      </w:pPr>
      <w:r>
        <w:rPr/>
        <w:t xml:space="preserve">This project touches everything a systems engineer actually works with — process management through daemonization, the </w:t>
      </w:r>
      <w:r>
        <w:rPr>
          <w:rStyle w:val="SourceText"/>
        </w:rPr>
        <w:t>/proc</w:t>
      </w:r>
      <w:r>
        <w:rPr/>
        <w:t xml:space="preserve"> filesystem which is how Linux exposes kernel data to userspace, signal handling which is how Unix processes communicate, file I/O for logging, system calls like </w:t>
      </w:r>
      <w:r>
        <w:rPr>
          <w:rStyle w:val="SourceText"/>
        </w:rPr>
        <w:t>statvfs()</w:t>
      </w:r>
      <w:r>
        <w:rPr/>
        <w:t xml:space="preserve"> and </w:t>
      </w:r>
      <w:r>
        <w:rPr>
          <w:rStyle w:val="SourceText"/>
        </w:rPr>
        <w:t>setsid()</w:t>
      </w:r>
      <w:r>
        <w:rPr/>
        <w:t>, and configuration parsing. When you finish this and can explain every line of it, you will have covered more real systems programming ground than most university courses teach. It's also something you can genuinely put on a portfolio and talk about in an interview with confidence.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LibreOffice/25.8.4.2$Linux_X86_64 LibreOffice_project/580$Build-2</Application>
  <AppVersion>15.0000</AppVersion>
  <Pages>3</Pages>
  <Words>1052</Words>
  <Characters>5655</Characters>
  <CharactersWithSpaces>6689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2026-02-20T21:03:08Z</dcterms:created>
  <dc:creator/>
  <dc:description/>
  <dc:language>en-US</dc:language>
  <cp:lastModifiedBy/>
  <dcterms:modified xsi:type="dcterms:W3CDTF">2026-03-02T04:08:47Z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