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A4" w:rsidRDefault="002F66A4" w:rsidP="00F25EA8"/>
    <w:p w:rsidR="002F66A4" w:rsidRDefault="002F66A4" w:rsidP="002F66A4">
      <w:r>
        <w:t>Bu çalışmada "Relassay" marka kitler kullanılmıştır.</w:t>
      </w:r>
    </w:p>
    <w:p w:rsidR="002F66A4" w:rsidRDefault="002F66A4" w:rsidP="002F66A4">
      <w:r>
        <w:t>Kullanılan cihaz: Mindray marka BS300 model tam otomatik biyokimya cihazı</w:t>
      </w:r>
    </w:p>
    <w:p w:rsidR="002F66A4" w:rsidRDefault="002F66A4" w:rsidP="00F25EA8"/>
    <w:p w:rsidR="00F25EA8" w:rsidRDefault="00F25EA8" w:rsidP="00F25EA8">
      <w:r>
        <w:t>YÖNTEMLER</w:t>
      </w:r>
    </w:p>
    <w:p w:rsidR="00F25EA8" w:rsidRDefault="00F25EA8" w:rsidP="00F25EA8"/>
    <w:p w:rsidR="00F25EA8" w:rsidRDefault="00F25EA8" w:rsidP="00F25EA8"/>
    <w:p w:rsidR="0033056D" w:rsidRDefault="0033056D" w:rsidP="00F25EA8">
      <w:r>
        <w:t>Glukoz:</w:t>
      </w:r>
    </w:p>
    <w:p w:rsidR="00F25EA8" w:rsidRDefault="0033056D" w:rsidP="00F25EA8">
      <w:r>
        <w:rPr>
          <w:noProof/>
        </w:rPr>
        <w:drawing>
          <wp:inline distT="0" distB="0" distL="0" distR="0">
            <wp:extent cx="5760720" cy="1639570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uko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>
      <w:bookmarkStart w:id="0" w:name="_GoBack"/>
      <w:bookmarkEnd w:id="0"/>
    </w:p>
    <w:sectPr w:rsidR="0033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0630D5"/>
    <w:rsid w:val="002F66A4"/>
    <w:rsid w:val="0033056D"/>
    <w:rsid w:val="009578C2"/>
    <w:rsid w:val="00DA442C"/>
    <w:rsid w:val="00DE021A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E099-EFD2-4FD4-AF64-8C2DE971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4</cp:revision>
  <dcterms:created xsi:type="dcterms:W3CDTF">2019-04-24T09:57:00Z</dcterms:created>
  <dcterms:modified xsi:type="dcterms:W3CDTF">2019-08-07T17:44:00Z</dcterms:modified>
</cp:coreProperties>
</file>