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Default="00F25EA8" w:rsidP="00F25EA8">
      <w:r>
        <w:t>YÖNTEMLER</w:t>
      </w:r>
    </w:p>
    <w:p w:rsidR="00F25EA8" w:rsidRDefault="00F25EA8" w:rsidP="00F25EA8"/>
    <w:p w:rsidR="00F25EA8" w:rsidRDefault="00F25EA8" w:rsidP="00F25EA8">
      <w: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the</w:t>
      </w:r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Default="00F25EA8" w:rsidP="00F25EA8">
      <w: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The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Default="00F25EA8" w:rsidP="00F25EA8">
      <w: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the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the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The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gramStart"/>
      <w:r>
        <w:t>the</w:t>
      </w:r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The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The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the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sample</w:t>
      </w:r>
      <w:proofErr w:type="spellEnd"/>
      <w:r>
        <w:t xml:space="preserve">. The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2005;38:1103</w:t>
      </w:r>
      <w:proofErr w:type="gramEnd"/>
      <w:r>
        <w:t>-11. ).</w:t>
      </w:r>
    </w:p>
    <w:p w:rsidR="00F25EA8" w:rsidRDefault="00F25EA8" w:rsidP="00F25EA8">
      <w:r>
        <w:t>OXIDATIVE STRESS INDEX (OSI)</w:t>
      </w:r>
    </w:p>
    <w:p w:rsidR="00F25EA8" w:rsidRDefault="00F25EA8" w:rsidP="00F25EA8">
      <w:r>
        <w:t xml:space="preserve">The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the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, the</w:t>
      </w:r>
    </w:p>
    <w:p w:rsidR="00F25EA8" w:rsidRDefault="00F25EA8" w:rsidP="00F25EA8">
      <w:proofErr w:type="spellStart"/>
      <w:proofErr w:type="gramStart"/>
      <w:r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the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gramStart"/>
      <w:r>
        <w:t>the</w:t>
      </w:r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lastRenderedPageBreak/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F25EA8" w:rsidRDefault="00F25EA8" w:rsidP="00F25EA8"/>
    <w:p w:rsidR="00F25EA8" w:rsidRDefault="00F25EA8" w:rsidP="00F25EA8"/>
    <w:p w:rsidR="00F25EA8" w:rsidRDefault="00F25EA8" w:rsidP="00F25EA8"/>
    <w:p w:rsidR="00F25EA8" w:rsidRDefault="00F25EA8" w:rsidP="00F25EA8"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r>
        <w:t xml:space="preserve">The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the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bookmarkStart w:id="0" w:name="_GoBack"/>
      <w:bookmarkEnd w:id="0"/>
      <w:proofErr w:type="gramEnd"/>
    </w:p>
    <w:sectPr w:rsidR="00F2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A01E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2019-04-24T09:57:00Z</dcterms:created>
  <dcterms:modified xsi:type="dcterms:W3CDTF">2019-04-24T09:57:00Z</dcterms:modified>
</cp:coreProperties>
</file>