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41D" w:rsidRDefault="0071041D" w:rsidP="0071041D">
      <w:r>
        <w:t xml:space="preserve">Test </w:t>
      </w:r>
      <w:proofErr w:type="spellStart"/>
      <w:r>
        <w:t>principle</w:t>
      </w:r>
      <w:r>
        <w:t>s</w:t>
      </w:r>
      <w:bookmarkStart w:id="0" w:name="_GoBack"/>
      <w:bookmarkEnd w:id="0"/>
      <w:proofErr w:type="spellEnd"/>
    </w:p>
    <w:p w:rsidR="0071041D" w:rsidRDefault="0071041D" w:rsidP="0071041D"/>
    <w:p w:rsidR="0071041D" w:rsidRDefault="0071041D" w:rsidP="0071041D">
      <w:proofErr w:type="spellStart"/>
      <w:r>
        <w:t>Rat</w:t>
      </w:r>
      <w:proofErr w:type="spellEnd"/>
      <w:r>
        <w:t xml:space="preserve"> BDNF</w:t>
      </w:r>
    </w:p>
    <w:p w:rsidR="0071041D" w:rsidRDefault="0071041D" w:rsidP="0071041D">
      <w:proofErr w:type="spellStart"/>
      <w:r>
        <w:t>This</w:t>
      </w:r>
      <w:proofErr w:type="spellEnd"/>
      <w:r>
        <w:t xml:space="preserve"> ELISA kit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-ELISA </w:t>
      </w:r>
      <w:proofErr w:type="spellStart"/>
      <w:r>
        <w:t>principle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pre-coated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71041D" w:rsidRDefault="0071041D" w:rsidP="0071041D">
      <w:proofErr w:type="gramStart"/>
      <w:r>
        <w:t>an</w:t>
      </w:r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BDNF. </w:t>
      </w:r>
      <w:proofErr w:type="spellStart"/>
      <w:r>
        <w:t>Standards</w:t>
      </w:r>
      <w:proofErr w:type="spellEnd"/>
      <w:r>
        <w:t xml:space="preserve"> or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1041D" w:rsidRDefault="0071041D" w:rsidP="0071041D">
      <w:proofErr w:type="spellStart"/>
      <w:proofErr w:type="gramStart"/>
      <w:r>
        <w:t>specific</w:t>
      </w:r>
      <w:proofErr w:type="spellEnd"/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BDNF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Avidin-Horseradish</w:t>
      </w:r>
      <w:proofErr w:type="spellEnd"/>
      <w:r>
        <w:t xml:space="preserve"> </w:t>
      </w:r>
      <w:proofErr w:type="spellStart"/>
      <w:r>
        <w:t>Peroxidase</w:t>
      </w:r>
      <w:proofErr w:type="spellEnd"/>
    </w:p>
    <w:p w:rsidR="0071041D" w:rsidRDefault="0071041D" w:rsidP="0071041D">
      <w:r>
        <w:t xml:space="preserve">(HRP)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incubated</w:t>
      </w:r>
      <w:proofErr w:type="spellEnd"/>
      <w:r>
        <w:t xml:space="preserve">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71041D" w:rsidRDefault="0071041D" w:rsidP="0071041D">
      <w:proofErr w:type="spellStart"/>
      <w:proofErr w:type="gramStart"/>
      <w:r>
        <w:t>substrate</w:t>
      </w:r>
      <w:proofErr w:type="spellEnd"/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BDNF,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71041D" w:rsidRDefault="0071041D" w:rsidP="0071041D">
      <w:proofErr w:type="spellStart"/>
      <w:r>
        <w:t>Avidin</w:t>
      </w:r>
      <w:proofErr w:type="spellEnd"/>
      <w:r>
        <w:t xml:space="preserve">-HRP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enzyme-substrate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stop</w:t>
      </w:r>
    </w:p>
    <w:p w:rsidR="0071041D" w:rsidRDefault="0071041D" w:rsidP="0071041D">
      <w:proofErr w:type="spellStart"/>
      <w:proofErr w:type="gramStart"/>
      <w:r>
        <w:t>solution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(OD)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 at a </w:t>
      </w:r>
      <w:proofErr w:type="spellStart"/>
      <w:r>
        <w:t>wavelength</w:t>
      </w:r>
      <w:proofErr w:type="spellEnd"/>
      <w:r>
        <w:t xml:space="preserve"> of 450</w:t>
      </w:r>
    </w:p>
    <w:p w:rsidR="0071041D" w:rsidRDefault="0071041D" w:rsidP="0071041D">
      <w:proofErr w:type="spellStart"/>
      <w:proofErr w:type="gramStart"/>
      <w:r>
        <w:t>nm</w:t>
      </w:r>
      <w:proofErr w:type="spellEnd"/>
      <w:proofErr w:type="gramEnd"/>
      <w:r>
        <w:t xml:space="preserve"> ± 2 </w:t>
      </w:r>
      <w:proofErr w:type="spellStart"/>
      <w:r>
        <w:t>nm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OD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</w:t>
      </w:r>
      <w:proofErr w:type="spellStart"/>
      <w:r>
        <w:t>Rat</w:t>
      </w:r>
      <w:proofErr w:type="spellEnd"/>
      <w:r>
        <w:t xml:space="preserve"> BDNF.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</w:t>
      </w:r>
      <w:proofErr w:type="spellStart"/>
      <w:r>
        <w:t>Rat</w:t>
      </w:r>
      <w:proofErr w:type="spellEnd"/>
    </w:p>
    <w:p w:rsidR="00DA442C" w:rsidRDefault="0071041D" w:rsidP="0071041D">
      <w:r>
        <w:t xml:space="preserve">BDNF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curve</w:t>
      </w:r>
      <w:proofErr w:type="spellEnd"/>
      <w:r>
        <w:t>.</w:t>
      </w:r>
    </w:p>
    <w:p w:rsidR="0071041D" w:rsidRDefault="0071041D" w:rsidP="0071041D"/>
    <w:p w:rsidR="0071041D" w:rsidRDefault="0071041D" w:rsidP="0071041D">
      <w:proofErr w:type="spellStart"/>
      <w:r>
        <w:t>Rat</w:t>
      </w:r>
      <w:proofErr w:type="spellEnd"/>
      <w:r>
        <w:t xml:space="preserve"> </w:t>
      </w:r>
      <w:proofErr w:type="spellStart"/>
      <w:r>
        <w:t>Serotonin</w:t>
      </w:r>
      <w:proofErr w:type="spellEnd"/>
      <w:r>
        <w:t xml:space="preserve"> (ST)</w:t>
      </w:r>
    </w:p>
    <w:p w:rsidR="0071041D" w:rsidRDefault="0071041D" w:rsidP="0071041D">
      <w:proofErr w:type="spellStart"/>
      <w:r>
        <w:t>This</w:t>
      </w:r>
      <w:proofErr w:type="spellEnd"/>
      <w:r>
        <w:t xml:space="preserve"> ELISA kit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-ELISA </w:t>
      </w:r>
      <w:proofErr w:type="spellStart"/>
      <w:r>
        <w:t>principle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pre-coated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71041D" w:rsidRDefault="0071041D" w:rsidP="0071041D">
      <w:proofErr w:type="gramStart"/>
      <w:r>
        <w:t>an</w:t>
      </w:r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</w:t>
      </w:r>
      <w:r>
        <w:t>ST</w:t>
      </w:r>
      <w:r>
        <w:t xml:space="preserve">. </w:t>
      </w:r>
      <w:proofErr w:type="spellStart"/>
      <w:r>
        <w:t>Standards</w:t>
      </w:r>
      <w:proofErr w:type="spellEnd"/>
      <w:r>
        <w:t xml:space="preserve"> or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1041D" w:rsidRDefault="0071041D" w:rsidP="0071041D">
      <w:proofErr w:type="spellStart"/>
      <w:proofErr w:type="gramStart"/>
      <w:r>
        <w:t>specific</w:t>
      </w:r>
      <w:proofErr w:type="spellEnd"/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</w:t>
      </w:r>
      <w:r>
        <w:t>ST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Avidin-Horseradish</w:t>
      </w:r>
      <w:proofErr w:type="spellEnd"/>
      <w:r>
        <w:t xml:space="preserve"> </w:t>
      </w:r>
      <w:proofErr w:type="spellStart"/>
      <w:r>
        <w:t>Peroxidase</w:t>
      </w:r>
      <w:proofErr w:type="spellEnd"/>
    </w:p>
    <w:p w:rsidR="0071041D" w:rsidRDefault="0071041D" w:rsidP="0071041D">
      <w:r>
        <w:t xml:space="preserve">(HRP)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incubated</w:t>
      </w:r>
      <w:proofErr w:type="spellEnd"/>
      <w:r>
        <w:t xml:space="preserve">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71041D" w:rsidRDefault="0071041D" w:rsidP="0071041D">
      <w:proofErr w:type="spellStart"/>
      <w:proofErr w:type="gramStart"/>
      <w:r>
        <w:t>substrate</w:t>
      </w:r>
      <w:proofErr w:type="spellEnd"/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Rat</w:t>
      </w:r>
      <w:proofErr w:type="spellEnd"/>
      <w:r>
        <w:t xml:space="preserve"> </w:t>
      </w:r>
      <w:r>
        <w:t>ST</w:t>
      </w:r>
      <w:r>
        <w:t xml:space="preserve">,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71041D" w:rsidRDefault="0071041D" w:rsidP="0071041D">
      <w:proofErr w:type="spellStart"/>
      <w:r>
        <w:t>Avidin</w:t>
      </w:r>
      <w:proofErr w:type="spellEnd"/>
      <w:r>
        <w:t xml:space="preserve">-HRP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enzyme-substrate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stop</w:t>
      </w:r>
    </w:p>
    <w:p w:rsidR="0071041D" w:rsidRDefault="0071041D" w:rsidP="0071041D">
      <w:proofErr w:type="spellStart"/>
      <w:proofErr w:type="gramStart"/>
      <w:r>
        <w:t>solution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(OD)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 at a </w:t>
      </w:r>
      <w:proofErr w:type="spellStart"/>
      <w:r>
        <w:t>wavelength</w:t>
      </w:r>
      <w:proofErr w:type="spellEnd"/>
      <w:r>
        <w:t xml:space="preserve"> of 450</w:t>
      </w:r>
    </w:p>
    <w:p w:rsidR="0071041D" w:rsidRDefault="0071041D" w:rsidP="0071041D">
      <w:proofErr w:type="spellStart"/>
      <w:proofErr w:type="gramStart"/>
      <w:r>
        <w:lastRenderedPageBreak/>
        <w:t>nm</w:t>
      </w:r>
      <w:proofErr w:type="spellEnd"/>
      <w:proofErr w:type="gramEnd"/>
      <w:r>
        <w:t xml:space="preserve"> ± 2 </w:t>
      </w:r>
      <w:proofErr w:type="spellStart"/>
      <w:r>
        <w:t>nm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OD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</w:t>
      </w:r>
      <w:proofErr w:type="spellStart"/>
      <w:r>
        <w:t>Rat</w:t>
      </w:r>
      <w:proofErr w:type="spellEnd"/>
      <w:r>
        <w:t xml:space="preserve"> </w:t>
      </w:r>
      <w:r>
        <w:t>ST</w:t>
      </w:r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of </w:t>
      </w:r>
      <w:proofErr w:type="spellStart"/>
      <w:r>
        <w:t>Rat</w:t>
      </w:r>
      <w:proofErr w:type="spellEnd"/>
    </w:p>
    <w:p w:rsidR="0071041D" w:rsidRDefault="0071041D" w:rsidP="0071041D">
      <w:r>
        <w:t>ST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curve</w:t>
      </w:r>
      <w:proofErr w:type="spellEnd"/>
      <w:r>
        <w:t>.</w:t>
      </w:r>
    </w:p>
    <w:p w:rsidR="0071041D" w:rsidRDefault="0071041D" w:rsidP="0071041D"/>
    <w:sectPr w:rsidR="00710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D"/>
    <w:rsid w:val="0071041D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25B"/>
  <w15:chartTrackingRefBased/>
  <w15:docId w15:val="{FE302C94-E850-4C2D-AE64-499494CC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2019-10-03T06:23:00Z</dcterms:created>
  <dcterms:modified xsi:type="dcterms:W3CDTF">2019-10-03T06:27:00Z</dcterms:modified>
</cp:coreProperties>
</file>