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692" w:rsidRDefault="00D56692" w:rsidP="00D56692">
      <w:pPr>
        <w:jc w:val="center"/>
      </w:pPr>
      <w:r>
        <w:rPr>
          <w:b/>
          <w:sz w:val="36"/>
        </w:rPr>
        <w:t>USE CASE DRAMA</w:t>
      </w:r>
    </w:p>
    <w:p w:rsidR="0047602F" w:rsidRPr="0047602F" w:rsidRDefault="0047602F" w:rsidP="0047602F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080585" wp14:editId="22C89BB5">
            <wp:simplePos x="0" y="0"/>
            <wp:positionH relativeFrom="margin">
              <wp:posOffset>-617220</wp:posOffset>
            </wp:positionH>
            <wp:positionV relativeFrom="page">
              <wp:posOffset>1744980</wp:posOffset>
            </wp:positionV>
            <wp:extent cx="7174865" cy="7871460"/>
            <wp:effectExtent l="0" t="0" r="6985" b="0"/>
            <wp:wrapTight wrapText="bothSides">
              <wp:wrapPolygon edited="0">
                <wp:start x="0" y="0"/>
                <wp:lineTo x="0" y="21537"/>
                <wp:lineTo x="21564" y="21537"/>
                <wp:lineTo x="2156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_Case_Diagr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865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692">
        <w:rPr>
          <w:b/>
          <w:sz w:val="28"/>
        </w:rPr>
        <w:t>Online Electricity Bill Payment Platform</w:t>
      </w:r>
      <w:bookmarkStart w:id="0" w:name="_GoBack"/>
      <w:bookmarkEnd w:id="0"/>
    </w:p>
    <w:p w:rsidR="008B2962" w:rsidRPr="008B2962" w:rsidRDefault="008B2962" w:rsidP="008B2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 Case Overview</w:t>
      </w:r>
    </w:p>
    <w:p w:rsidR="008B2962" w:rsidRPr="008B2962" w:rsidRDefault="008B2962" w:rsidP="008B2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sz w:val="24"/>
          <w:szCs w:val="24"/>
        </w:rPr>
        <w:t>The Use Case Diagram shows the three actors that interact with the Online Electricity Bill Payment Platform and the functions each one can perform.</w:t>
      </w:r>
    </w:p>
    <w:p w:rsidR="008B2962" w:rsidRPr="008B2962" w:rsidRDefault="008B2962" w:rsidP="008B2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B296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 can register an account, log in, manage their profile, add or link a meter number, view the current bill, view previous bills and bill status, make a bill payment, view or download a receipt, and view their transaction history.</w:t>
      </w:r>
    </w:p>
    <w:p w:rsidR="008B2962" w:rsidRPr="008B2962" w:rsidRDefault="008B2962" w:rsidP="008B2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B2962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 can log in, manage customers, manage meters and bills, generate customer bills, view payment reports, and view all transactions.</w:t>
      </w:r>
    </w:p>
    <w:p w:rsidR="008B2962" w:rsidRPr="008B2962" w:rsidRDefault="008B2962" w:rsidP="008B2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B2962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 (Test/Simulated)</w:t>
      </w:r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 receives the payment request and returns a success or failure response with a transaction ID. No real money moves.</w:t>
      </w:r>
    </w:p>
    <w:p w:rsidR="008B2962" w:rsidRPr="008B2962" w:rsidRDefault="008B2962" w:rsidP="008B2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B2962">
        <w:rPr>
          <w:rFonts w:ascii="Times New Roman" w:eastAsia="Times New Roman" w:hAnsi="Times New Roman" w:cs="Times New Roman"/>
          <w:b/>
          <w:bCs/>
          <w:sz w:val="24"/>
          <w:szCs w:val="24"/>
        </w:rPr>
        <w:t>Make Bill Payment</w:t>
      </w:r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 use case includes three steps, which match processes 3.1, 3.2 and 3.4 in the Level 2 DFD:</w:t>
      </w:r>
    </w:p>
    <w:p w:rsidR="008B2962" w:rsidRPr="008B2962" w:rsidRDefault="008B2962" w:rsidP="008B2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sz w:val="24"/>
          <w:szCs w:val="24"/>
        </w:rPr>
        <w:t>Validate Bill &amp; Customer</w:t>
      </w:r>
    </w:p>
    <w:p w:rsidR="008B2962" w:rsidRPr="008B2962" w:rsidRDefault="008B2962" w:rsidP="008B2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sz w:val="24"/>
          <w:szCs w:val="24"/>
        </w:rPr>
        <w:t>Process Simulated Payment</w:t>
      </w:r>
    </w:p>
    <w:p w:rsidR="008B2962" w:rsidRPr="008B2962" w:rsidRDefault="008B2962" w:rsidP="008B2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sz w:val="24"/>
          <w:szCs w:val="24"/>
        </w:rPr>
        <w:t>Generate Receipt</w:t>
      </w:r>
    </w:p>
    <w:p w:rsidR="008B2962" w:rsidRPr="008B2962" w:rsidRDefault="008B2962" w:rsidP="008B2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962">
        <w:rPr>
          <w:rFonts w:ascii="Times New Roman" w:eastAsia="Times New Roman" w:hAnsi="Times New Roman" w:cs="Times New Roman"/>
          <w:b/>
          <w:bCs/>
          <w:sz w:val="24"/>
          <w:szCs w:val="24"/>
        </w:rPr>
        <w:t>Handle Failed Payment</w:t>
      </w:r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 extends Make Bill Payment. It runs only when a payment fails, for example when the simulated gateway declines. This covers the lecturer's requirement to demonstrate both successful and failed </w:t>
      </w:r>
      <w:proofErr w:type="spellStart"/>
      <w:proofErr w:type="gramStart"/>
      <w:r w:rsidRPr="008B2962">
        <w:rPr>
          <w:rFonts w:ascii="Times New Roman" w:eastAsia="Times New Roman" w:hAnsi="Times New Roman" w:cs="Times New Roman"/>
          <w:sz w:val="24"/>
          <w:szCs w:val="24"/>
        </w:rPr>
        <w:t>operations.All</w:t>
      </w:r>
      <w:proofErr w:type="spellEnd"/>
      <w:proofErr w:type="gramEnd"/>
      <w:r w:rsidRPr="008B2962">
        <w:rPr>
          <w:rFonts w:ascii="Times New Roman" w:eastAsia="Times New Roman" w:hAnsi="Times New Roman" w:cs="Times New Roman"/>
          <w:sz w:val="24"/>
          <w:szCs w:val="24"/>
        </w:rPr>
        <w:t xml:space="preserve"> customer use cases except Register Account require the customer to be logged in. All admin use cases require admin login.</w:t>
      </w:r>
    </w:p>
    <w:p w:rsidR="008B2962" w:rsidRDefault="008B2962"/>
    <w:sectPr w:rsidR="008B2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148A5"/>
    <w:multiLevelType w:val="multilevel"/>
    <w:tmpl w:val="710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A5D86"/>
    <w:multiLevelType w:val="multilevel"/>
    <w:tmpl w:val="2B7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692"/>
    <w:rsid w:val="00144055"/>
    <w:rsid w:val="0047602F"/>
    <w:rsid w:val="0049408E"/>
    <w:rsid w:val="004B51A2"/>
    <w:rsid w:val="00632A85"/>
    <w:rsid w:val="00792F89"/>
    <w:rsid w:val="007C550F"/>
    <w:rsid w:val="007C799C"/>
    <w:rsid w:val="007D7AE2"/>
    <w:rsid w:val="008B2962"/>
    <w:rsid w:val="009A3CDA"/>
    <w:rsid w:val="00D56692"/>
    <w:rsid w:val="00F01655"/>
    <w:rsid w:val="00F5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5ED1D"/>
  <w15:chartTrackingRefBased/>
  <w15:docId w15:val="{AFD1C4B7-4AE2-4210-B5D6-CD80E7AE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692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2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29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2026-10-08T21:49:00Z</dcterms:created>
  <dcterms:modified xsi:type="dcterms:W3CDTF">2026-10-08T21:49:00Z</dcterms:modified>
</cp:coreProperties>
</file>