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F011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8F1AB4B" w14:textId="77777777" w:rsidR="00895C86" w:rsidRPr="00895C86" w:rsidRDefault="00895C86" w:rsidP="0005783A">
      <w:pPr>
        <w:suppressAutoHyphens/>
        <w:spacing w:after="0"/>
      </w:pPr>
    </w:p>
    <w:p w14:paraId="6E13030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A6724B0" w14:textId="77777777" w:rsidR="00895C86" w:rsidRPr="00895C86" w:rsidRDefault="00895C86" w:rsidP="0005783A">
      <w:pPr>
        <w:suppressAutoHyphens/>
        <w:spacing w:after="0"/>
      </w:pPr>
    </w:p>
    <w:p w14:paraId="11F7605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41C1E01" w14:textId="3A3E2C78" w:rsidR="007E12E6" w:rsidRPr="00895C86" w:rsidRDefault="00160C7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3CD7F3" wp14:editId="7A3CD3B8">
            <wp:extent cx="5943600" cy="458025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EAC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3BFEB09" w14:textId="5881F464" w:rsidR="007E12E6" w:rsidRDefault="001C617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64C339B" wp14:editId="558E8B47">
            <wp:extent cx="5943600" cy="45847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72C1" w14:textId="04D14477" w:rsidR="001C6176" w:rsidRPr="00895C86" w:rsidRDefault="001C617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B3C325D" wp14:editId="7FE16D5F">
            <wp:extent cx="5943600" cy="4597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772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DED0837" w14:textId="244AA33C" w:rsidR="007E12E6" w:rsidRPr="00895C86" w:rsidRDefault="001C617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E650D10" wp14:editId="5D10B8DF">
            <wp:extent cx="5943600" cy="4580255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D28" w14:textId="659122EB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BF57E65" w14:textId="3B607C48" w:rsidR="001C6176" w:rsidRPr="001C6176" w:rsidRDefault="001C6176" w:rsidP="001C6176">
      <w:r>
        <w:rPr>
          <w:noProof/>
        </w:rPr>
        <w:lastRenderedPageBreak/>
        <w:drawing>
          <wp:inline distT="0" distB="0" distL="0" distR="0" wp14:anchorId="7F8CB78F" wp14:editId="28DB0F1E">
            <wp:extent cx="5943600" cy="4588510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D58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FD630C3" w14:textId="77777777" w:rsidR="00123AB6" w:rsidRPr="00123AB6" w:rsidRDefault="00123AB6" w:rsidP="00123AB6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>Hardware</w:t>
      </w:r>
    </w:p>
    <w:p w14:paraId="0719ADEB" w14:textId="77777777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>Dedicated Server</w:t>
      </w:r>
    </w:p>
    <w:p w14:paraId="7F31B442" w14:textId="77777777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>Internet connection</w:t>
      </w:r>
    </w:p>
    <w:p w14:paraId="30DD4868" w14:textId="77777777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>Storage for database and website data</w:t>
      </w:r>
    </w:p>
    <w:p w14:paraId="342F7E25" w14:textId="57420D44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 xml:space="preserve"> </w:t>
      </w:r>
      <w:r>
        <w:rPr>
          <w:rFonts w:ascii="Calibri" w:eastAsia="Cambria" w:hAnsi="Calibri" w:cs="Calibri"/>
          <w:iCs/>
        </w:rPr>
        <w:t>computer</w:t>
      </w:r>
      <w:r w:rsidRPr="00123AB6">
        <w:rPr>
          <w:rFonts w:ascii="Calibri" w:eastAsia="Cambria" w:hAnsi="Calibri" w:cs="Calibri"/>
          <w:iCs/>
        </w:rPr>
        <w:t xml:space="preserve"> or mobile device </w:t>
      </w:r>
    </w:p>
    <w:p w14:paraId="1D072C68" w14:textId="77777777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>A firewall to protect website ports</w:t>
      </w:r>
    </w:p>
    <w:p w14:paraId="373F58E4" w14:textId="77777777" w:rsidR="00123AB6" w:rsidRPr="00123AB6" w:rsidRDefault="00123AB6" w:rsidP="00123AB6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>Software</w:t>
      </w:r>
    </w:p>
    <w:p w14:paraId="1441E4C5" w14:textId="1C03D108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 xml:space="preserve">Windows Server </w:t>
      </w:r>
    </w:p>
    <w:p w14:paraId="3EF2070C" w14:textId="4C8D6A5C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 xml:space="preserve">SQL Server for database </w:t>
      </w:r>
    </w:p>
    <w:p w14:paraId="66053B03" w14:textId="77777777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>Backup software for website and database</w:t>
      </w:r>
    </w:p>
    <w:p w14:paraId="67500497" w14:textId="77777777" w:rsidR="00123AB6" w:rsidRPr="00123AB6" w:rsidRDefault="00123AB6" w:rsidP="00123AB6">
      <w:pPr>
        <w:numPr>
          <w:ilvl w:val="1"/>
          <w:numId w:val="1"/>
        </w:numPr>
        <w:suppressAutoHyphens/>
        <w:spacing w:after="0" w:line="240" w:lineRule="auto"/>
        <w:contextualSpacing/>
        <w:rPr>
          <w:rFonts w:ascii="Calibri" w:eastAsia="Cambria" w:hAnsi="Calibri" w:cs="Calibri"/>
          <w:i/>
        </w:rPr>
      </w:pPr>
      <w:r w:rsidRPr="00123AB6">
        <w:rPr>
          <w:rFonts w:ascii="Calibri" w:eastAsia="Cambria" w:hAnsi="Calibri" w:cs="Calibri"/>
          <w:iCs/>
        </w:rPr>
        <w:t>Security software to prevent malware</w:t>
      </w:r>
    </w:p>
    <w:p w14:paraId="0CD56121" w14:textId="18898C40" w:rsidR="007E12E6" w:rsidRPr="00895C86" w:rsidRDefault="007E12E6" w:rsidP="00123AB6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D561D" w14:textId="77777777" w:rsidR="00A14B02" w:rsidRDefault="00A14B02">
      <w:pPr>
        <w:spacing w:after="0" w:line="240" w:lineRule="auto"/>
      </w:pPr>
      <w:r>
        <w:separator/>
      </w:r>
    </w:p>
  </w:endnote>
  <w:endnote w:type="continuationSeparator" w:id="0">
    <w:p w14:paraId="785103A3" w14:textId="77777777" w:rsidR="00A14B02" w:rsidRDefault="00A1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C462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12DA" w14:textId="77777777" w:rsidR="00A14B02" w:rsidRDefault="00A14B02">
      <w:pPr>
        <w:spacing w:after="0" w:line="240" w:lineRule="auto"/>
      </w:pPr>
      <w:r>
        <w:separator/>
      </w:r>
    </w:p>
  </w:footnote>
  <w:footnote w:type="continuationSeparator" w:id="0">
    <w:p w14:paraId="6AE2EDB8" w14:textId="77777777" w:rsidR="00A14B02" w:rsidRDefault="00A1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D45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0A3BAA7" wp14:editId="243C4EE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76C"/>
    <w:multiLevelType w:val="hybridMultilevel"/>
    <w:tmpl w:val="382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81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3AB6"/>
    <w:rsid w:val="00160C7D"/>
    <w:rsid w:val="001C6176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14B02"/>
    <w:rsid w:val="00A53E7B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006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renaldo joanis</cp:lastModifiedBy>
  <cp:revision>5</cp:revision>
  <dcterms:created xsi:type="dcterms:W3CDTF">2020-01-15T13:21:00Z</dcterms:created>
  <dcterms:modified xsi:type="dcterms:W3CDTF">2022-08-14T14:17:00Z</dcterms:modified>
</cp:coreProperties>
</file>