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(Back-end)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cloud-native backend services, distributed applications, and DevOps-driven CI/CD pipelines using Java, Python, and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cloud-native,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Cloud-Native Microservices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(Back-end)</dc:title>
  <dc:subject>Senior Software Engineer (Back-end)</dc:subject>
  <cp:keywords>Senior Software Engineer (Back-end), Harnham</cp:keywords>
</cp:coreProperties>
</file>