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 - Sr Lead Security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Security-focused Software Engineer with 8+ years of experience designing scalable, resilient full-stack systems with security engineering and cybersecurity controls using Java, Python, and cloud-native AWS infrastructure (API Gateway, SQS, S3). Proven track record at Capital One and Dell Technologies delivering microservices, CI/CD pipelines, Docker/Kubernetes containerization, and Gen AI / LLM integrations and AI-assisted engineering practices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AI, LLM decision models, and AI-assisted engineering practices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cybersecurity controls,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Cybersecurity Controls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 - Sr Lead Security Engineer</dc:title>
  <dc:subject>Full Stack Engineer - Sr Lead Security Engineer</dc:subject>
  <cp:keywords>Full Stack Engineer - Sr Lead Security Engineer, JPMorganChase</cp:keywords>
</cp:coreProperties>
</file>