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Backend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 backend services, asynchronous processing pipelines, infrastructure-as-code, and APIs using Java, Python, RabbitMQ, PostgreSQL,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background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Backend Software Engineer</dc:title>
  <dc:subject>Staff Backend Software Engineer</dc:subject>
  <cp:keywords>Staff Backend Software Engineer, Fox Corporation</cp:keywords>
</cp:coreProperties>
</file>