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Fullstack Engineer, RL Environments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 Stack Software Development Engineer with 8+ years of experience building scalable, high-performance full stack applications, backend services, APIs, data pipelines,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data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 stack,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Fullstack Engineer, RL Environments</dc:title>
  <dc:subject>Fullstack Engineer, RL Environments</dc:subject>
  <cp:keywords>Fullstack Engineer, RL Environments, Mercor</cp:keywords>
</cp:coreProperties>
</file>