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Backend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distributed systems, APIs, and durable workflow orchestration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durable workflow orchestration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Workflow Orchestration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Backend Software Engineer</dc:title>
  <dc:subject>Senior Backend Software Engineer</dc:subject>
  <cp:keywords>Senior Backend Software Engineer, Otter</cp:keywords>
</cp:coreProperties>
</file>