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Development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web applications, backend services, APIs, and automation tools using Java, Python, Node.js, React,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web application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Development Engineer</dc:title>
  <dc:subject>Senior Software Development Engineer</dc:subject>
  <cp:keywords>Senior Software Development Engineer, Filevine</cp:keywords>
</cp:coreProperties>
</file>