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high-traffic backend services, APIs, data models, and high-volume event pipelines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 product-minded approach to balancing technical investments with shipping velocity,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and high-volume event pipelines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and data models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Platform</dc:title>
  <dc:subject>Software Engineer, Platform</dc:subject>
  <cp:keywords>Software Engineer, Platform, Gamma</cp:keywords>
</cp:coreProperties>
</file>