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Data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data pipelines, and automation tools using Java, Python, and cloud-native AWS infrastructure. Proven track record at Capital One and Dell Technologies delivering microservices, data engineering solutions,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and automated data pipelines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ETL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>Databases: PostgreSQL, MySQL, MongoDB, Oracle DB, NoSQL, ETL/ELT, Data Pipelines, Data Modeling</w:t>
      </w:r>
      <w:r>
        <w:rPr>
          <w:color w:val="444444"/>
        </w:rPr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Data Engineer</dc:title>
  <dc:subject>Senior Data Engineer</dc:subject>
  <cp:keywords>Senior Data Engineer, Liberty Mutual</cp:keywords>
</cp:coreProperties>
</file>