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Backend and System Engineer, Flows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Backend and Systems Engineer with 8+ years of experience building scalable, high-performance, high-throughput distributed backend services and API platforms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through low-latency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event-driven, distributed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>Languages &amp; Frameworks: Java, Python, JavaScript, TypeScript, Node.js, PHP, Spring Boot, Angular, React.js, Microservices, Distributed Systems</w:t>
      </w:r>
      <w:r>
        <w:rPr>
          <w:color w:val="444444"/>
        </w:rPr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Backend and System Engineer, Flows</dc:title>
  <dc:subject>Backend and System Engineer, Flows</dc:subject>
  <cp:keywords>Backend and System Engineer, Flows, Postman</cp:keywords>
</cp:coreProperties>
</file>