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Associate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framework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Automation Frameworks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Associate Software Engineer</dc:title>
  <dc:subject>Associate Software Engineer</dc:subject>
  <cp:keywords>Associate Software Engineer, Index Engines</cp:keywords>
</cp:coreProperties>
</file>