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Data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ETL pipelines, and automation tools for data engineering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and built ETL pipelines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ETL Pipelines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Data Privacy Standards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Data Engineer</dc:title>
  <dc:subject>Data Engineer</dc:subject>
  <cp:keywords>Data Engineer, Kadence International</cp:keywords>
</cp:coreProperties>
</file>