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Senior Software Engineer, Full Stack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Full Stack Software Engineer with 8+ years of experience building scalable, high-performance fintech backend services, APIs, and full-stack applications using Java, Python, React, TypeScript, and cloud-native AWS infrastructure. Proven track record at Capital One and Dell Technologies delivering microservices, CI/CD pipelines, Docker/Kubernetes containerization, and Gen AI / LLM integrations that reduced operational overhead by up to 50%. Experienced collaborator and team lead with a strong AI-first mindset, excellent communication skills, and a dedication to knowledge sharing and mentoring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credit collections architecture using Gen AI and LLM decision models to predict and resolve delinquent accounts, supporting 10M+ DFS customer accounts on a fintech platform through a zero-downtime migration that preserved existing offers and financial health metrics.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SRE automation initiative leveraging Java and AWS SDK—reducing manual operational tasks by 50% and cutting mean-time-to-resolution across runbook-driven incidents; documented technical solutions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Python-based Workflow Services for contract creation and payment enrollments, enabling automated processing for large customer cohorts; implemented secure coding practices including OAuth2/JWT authentication.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by implementing multi-threading, concurrency controls, and application-level caching for bulk request handling.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 team of 6 engineers in low-level design (LLD) sessions and delivery of Domain-Driven Design (DDD) microservices; facilitated build discussions, code reviews, and team knowledge-sharing sessions aligned to business domains.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infrastructure as code (IaC) for AWS services (Lambda, S3, SQS, EC2, DynamoDB), ensuring code quality, security, and performance through automated testing and monitoring.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event-driven microservices using RabbitMQ, Kafka, and multi-threaded Java, improving data flow efficiency and response times by 25% across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re-architecture of legacy workflows and introduction of asynchronous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seamless RESTful API integrations between business-critical enterprise systems via SAP middleware,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database schemas supporting real-time data sync with SAP,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cloud infrastructure on PCF/CloudFoundry with Docker and Kubernetes containerization, strengthening distributed architecture reliability and enabling global-scale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3+ junior engineers on microservices best practices and secure coding standards,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 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lastRenderedPageBreak/>
        <w:t>Applied Test-Driven Development (TDD)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and delivered a greenfield cross-platform desktop application for Fiber Channel Bit Error Rate Testing, bundling Angular 19, Electron 22, and a Java Spring Boot 3.5 backend into a single installable executable shipped to customers.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metrics pipeline polling SCPI-protocol network hardware via Telnet at 1-second intervals for traffic disruption, frame loss, latency, and throughput; implemented hourly CSV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an agentic AI fitness coaching app using Claude API with multi-turn conversation, personalized workout plan generation, and adaptive goal tracking; deployed on AWS with a React frontend and Python/FastAPI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Implemented prompt caching and streaming to reduce latency by 40% and cut API costs; designed the tool-use loop enabling Claude to query user history, adjust plans, and explain reasoning in real time.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Languages &amp; Frameworks: </w:t>
      </w:r>
      <w:r>
        <w:rPr>
          <w:color w:val="444444"/>
        </w:rPr>
        <w:t>Java, Python, JavaScript, TypeScript, Node.js, PHP, Spring Boot, Angular, React.js, Microservices</w:t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Cloud &amp; DevOps / IaC: </w:t>
      </w:r>
      <w:r>
        <w:rPr>
          <w:color w:val="444444"/>
        </w:rPr>
        <w:t>AWS (Lambda, S3, SQS, EC2, DynamoDB), PCF/CloudFoundry, Docker, Kubernetes, Jenkins, Azure DevOps, Infrastructure as Code (IaC)</w:t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Messaging &amp; Integration: </w:t>
      </w:r>
      <w:r>
        <w:rPr>
          <w:color w:val="444444"/>
        </w:rPr>
        <w:t>Apache Kafka, RabbitMQ, RESTful API, SOAP, SAP Middleware, API Gateway, OAuth2, JWT, Secure Coding Practices</w:t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Databases: </w:t>
      </w:r>
      <w:r>
        <w:rPr>
          <w:color w:val="444444"/>
        </w:rPr>
        <w:t>PostgreSQL, MySQL, MongoDB, Oracle DB, NoSQL</w:t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Tools &amp; Practices: </w:t>
      </w:r>
      <w:r>
        <w:rPr>
          <w:color w:val="444444"/>
        </w:rPr>
        <w:t>Git, GitHub, GitLab, Confluence, CI/CD, Test-Driven Development (TDD), Agile/Scrum, Domain-Driven Design (DDD), Code Reviews, Monitoring</w:t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AI/ML: </w:t>
      </w:r>
      <w:r>
        <w:rPr>
          <w:color w:val="444444"/>
        </w:rPr>
        <w:t>Generative AI, LLM Integration, Decision Models, AI-first Development</w:t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Senior Software Engineer, Full Stack</dc:title>
  <dc:subject>Senior Software Engineer, Full Stack</dc:subject>
  <cp:keywords>Senior Software Engineer, Full Stack, Plaid</cp:keywords>
</cp:coreProperties>
</file>