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Full 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backend and frontend services, APIs, and automation tools using Java, Python, JavaScript/TypeScript,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fintech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Full Stack</dc:title>
  <dc:subject>Software Engineer, Full Stack</dc:subject>
  <cp:keywords>Software Engineer, Full Stack, Plaid</cp:keywords>
</cp:coreProperties>
</file>