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Engineer- Postgres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database infrastructure, and distributed systems using Java, Python, and cloud-native AWS infrastructure. Proven track record at Capital One and Dell Technologies delivering microservices, CI/CD pipelines, infrastructure provisioning,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provisioning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infrastructure and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Engineer- Postgres</dc:title>
  <dc:subject>Software Engineer- Postgres</dc:subject>
  <cp:keywords>Software Engineer- Postgres, Snowflake</cp:keywords>
</cp:coreProperties>
</file>