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Development Engineer II – III (EDI Enrollment)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database design,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design and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Database Design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Development Engineer II – III (EDI Enrollment)</dc:title>
  <dc:subject>Software Development Engineer II – III (EDI Enrollment)</dc:subject>
  <cp:keywords>Software Development Engineer II – III (EDI Enrollment), Cambia Health Solutions</cp:keywords>
</cp:coreProperties>
</file>