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III- Back 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consumer banking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 for digital banking operations—reducing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domain modelling for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III- Back End</dc:title>
  <dc:subject>Software Engineer III- Back End</dc:subject>
  <cp:keywords>Software Engineer III- Back End, JPMorganChase</cp:keywords>
</cp:coreProperties>
</file>