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real-time backend services, APIs, and operations tooling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operations tooling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Real-Time Data Processing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Picnic</cp:keywords>
</cp:coreProperties>
</file>