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Member of Technical Staff, Core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event-driven backend services, real-time APIs, and automation tools using Java, Python, Kafka,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real-time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streaming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Event-Driven Architecture, Real-Time Streaming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Member of Technical Staff, Core Backend</dc:title>
  <dc:subject>Member of Technical Staff, Core Backend</dc:subject>
  <cp:keywords>Member of Technical Staff, Core Backend, Vapi</cp:keywords>
</cp:coreProperties>
</file>