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 xml:space="preserve">附件3-6              </w:t>
      </w:r>
      <w:r>
        <w:rPr>
          <w:rFonts w:hint="eastAsia" w:ascii="宋体" w:hAnsi="宋体"/>
          <w:b/>
          <w:sz w:val="32"/>
          <w:szCs w:val="32"/>
        </w:rPr>
        <w:t>博士专业学位名称</w:t>
      </w:r>
    </w:p>
    <w:p>
      <w:pPr>
        <w:widowControl/>
        <w:spacing w:line="540" w:lineRule="exact"/>
        <w:rPr>
          <w:rFonts w:hint="eastAsia" w:hAnsi="宋体"/>
          <w:kern w:val="0"/>
          <w:sz w:val="28"/>
          <w:szCs w:val="28"/>
        </w:rPr>
      </w:pPr>
      <w:r>
        <w:rPr>
          <w:rFonts w:hint="eastAsia" w:hAnsi="宋体"/>
          <w:kern w:val="0"/>
          <w:sz w:val="28"/>
          <w:szCs w:val="28"/>
        </w:rPr>
        <w:t xml:space="preserve">                       </w:t>
      </w:r>
    </w:p>
    <w:tbl>
      <w:tblPr>
        <w:tblStyle w:val="4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机械博士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材料与化工博士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资源与环境博士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Ansi="宋体"/>
                <w:kern w:val="0"/>
                <w:sz w:val="28"/>
                <w:szCs w:val="28"/>
              </w:rPr>
              <w:t>兽医博士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Ansi="宋体"/>
                <w:kern w:val="0"/>
                <w:sz w:val="28"/>
                <w:szCs w:val="28"/>
              </w:rPr>
              <w:t>临床医学博士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Ansi="宋体"/>
                <w:kern w:val="0"/>
                <w:sz w:val="28"/>
                <w:szCs w:val="28"/>
              </w:rPr>
              <w:t>口腔医学博士</w:t>
            </w:r>
          </w:p>
        </w:tc>
      </w:tr>
    </w:tbl>
    <w:p>
      <w:pPr>
        <w:widowControl/>
        <w:spacing w:line="540" w:lineRule="exact"/>
        <w:rPr>
          <w:rFonts w:hAnsi="宋体"/>
          <w:kern w:val="0"/>
          <w:sz w:val="28"/>
          <w:szCs w:val="28"/>
        </w:rPr>
      </w:pPr>
      <w:bookmarkStart w:id="0" w:name="_GoBack"/>
      <w:bookmarkEnd w:id="0"/>
      <w:r>
        <w:rPr>
          <w:rFonts w:hint="eastAsia" w:hAnsi="宋体"/>
          <w:kern w:val="0"/>
          <w:sz w:val="28"/>
          <w:szCs w:val="28"/>
        </w:rPr>
        <w:t xml:space="preserve">               </w:t>
      </w:r>
    </w:p>
    <w:p>
      <w:pPr>
        <w:widowControl/>
        <w:jc w:val="center"/>
        <w:rPr>
          <w:rFonts w:hAnsi="宋体"/>
          <w:kern w:val="0"/>
          <w:sz w:val="28"/>
          <w:szCs w:val="28"/>
        </w:rPr>
      </w:pPr>
      <w:r>
        <w:rPr>
          <w:rFonts w:hint="eastAsia" w:ascii="宋体" w:hAnsi="宋体"/>
          <w:b/>
          <w:sz w:val="32"/>
          <w:szCs w:val="32"/>
        </w:rPr>
        <w:t>硕士专业学位名称</w:t>
      </w:r>
    </w:p>
    <w:tbl>
      <w:tblPr>
        <w:tblStyle w:val="4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金融硕士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应用统计硕士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税务硕士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国际商务硕士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保险硕士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资产评估硕士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审计硕士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法律硕士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社会工作硕士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警务硕士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教育硕士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体育硕士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汉语国际教育硕士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应用心理硕士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翻译硕士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新闻与传播硕士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出版硕士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文物与博物馆硕士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建筑学硕士</w:t>
            </w:r>
          </w:p>
        </w:tc>
        <w:tc>
          <w:tcPr>
            <w:tcW w:w="4050" w:type="dxa"/>
          </w:tcPr>
          <w:p>
            <w:pPr>
              <w:spacing w:line="460" w:lineRule="exact"/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工程硕士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城市规划硕士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农业推广硕士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兽医硕士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风景园林硕士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林业硕士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临床医学硕士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口腔医学硕士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公共卫生硕士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护理硕士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药学硕士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中药学硕士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军事硕士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工商管理硕士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公共管理硕士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会计硕士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旅游管理硕士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图书情报硕士</w:t>
            </w:r>
          </w:p>
        </w:tc>
        <w:tc>
          <w:tcPr>
            <w:tcW w:w="4050" w:type="dxa"/>
          </w:tcPr>
          <w:p>
            <w:pPr>
              <w:ind w:firstLine="598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工程管理硕士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050" w:type="dxa"/>
          </w:tcPr>
          <w:p>
            <w:pPr>
              <w:ind w:firstLine="598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艺术硕士</w:t>
            </w:r>
          </w:p>
        </w:tc>
        <w:tc>
          <w:tcPr>
            <w:tcW w:w="4050" w:type="dxa"/>
          </w:tcPr>
          <w:p>
            <w:pPr>
              <w:ind w:firstLine="560" w:firstLineChars="200"/>
              <w:jc w:val="both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农业硕士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050" w:type="dxa"/>
          </w:tcPr>
          <w:p>
            <w:pPr>
              <w:ind w:firstLine="598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电子信息硕士</w:t>
            </w:r>
          </w:p>
        </w:tc>
        <w:tc>
          <w:tcPr>
            <w:tcW w:w="4050" w:type="dxa"/>
          </w:tcPr>
          <w:p>
            <w:pPr>
              <w:ind w:firstLine="560" w:firstLineChars="200"/>
              <w:jc w:val="both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机械硕士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050" w:type="dxa"/>
          </w:tcPr>
          <w:p>
            <w:pPr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材料与化工硕士</w:t>
            </w:r>
          </w:p>
        </w:tc>
        <w:tc>
          <w:tcPr>
            <w:tcW w:w="4050" w:type="dxa"/>
          </w:tcPr>
          <w:p>
            <w:pPr>
              <w:ind w:firstLine="560" w:firstLineChars="200"/>
              <w:jc w:val="both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资源与环境硕士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050" w:type="dxa"/>
          </w:tcPr>
          <w:p>
            <w:pPr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能源动力硕士</w:t>
            </w:r>
          </w:p>
        </w:tc>
        <w:tc>
          <w:tcPr>
            <w:tcW w:w="4050" w:type="dxa"/>
          </w:tcPr>
          <w:p>
            <w:pPr>
              <w:ind w:firstLine="560" w:firstLineChars="200"/>
              <w:jc w:val="both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土木水利硕士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050" w:type="dxa"/>
          </w:tcPr>
          <w:p>
            <w:pPr>
              <w:ind w:firstLine="598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生物与医药硕士</w:t>
            </w:r>
          </w:p>
        </w:tc>
        <w:tc>
          <w:tcPr>
            <w:tcW w:w="4050" w:type="dxa"/>
          </w:tcPr>
          <w:p>
            <w:pPr>
              <w:ind w:firstLine="560" w:firstLineChars="200"/>
              <w:jc w:val="both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交通运输硕士</w:t>
            </w:r>
          </w:p>
        </w:tc>
      </w:tr>
    </w:tbl>
    <w:p/>
    <w:sectPr>
      <w:pgSz w:w="11906" w:h="16838"/>
      <w:pgMar w:top="1021" w:right="1797" w:bottom="102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QyZTJmMzQyNmIwYTk5YjhjZDA1YjNhZjU2NGU3MTYifQ=="/>
  </w:docVars>
  <w:rsids>
    <w:rsidRoot w:val="00E53BF8"/>
    <w:rsid w:val="00DD2D80"/>
    <w:rsid w:val="00E53BF8"/>
    <w:rsid w:val="2CC9146B"/>
    <w:rsid w:val="2EC53AA6"/>
    <w:rsid w:val="2F020EB7"/>
    <w:rsid w:val="59894B9F"/>
    <w:rsid w:val="67B60E22"/>
    <w:rsid w:val="7BC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309</Characters>
  <Lines>2</Lines>
  <Paragraphs>1</Paragraphs>
  <TotalTime>1</TotalTime>
  <ScaleCrop>false</ScaleCrop>
  <LinksUpToDate>false</LinksUpToDate>
  <CharactersWithSpaces>374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2017-03-03T03:07:00Z</dcterms:created>
  <dc:creator>lenovo</dc:creator>
  <cp:lastModifiedBy>吉林大学</cp:lastModifiedBy>
  <dcterms:modified xsi:type="dcterms:W3CDTF">2023-07-07T07:49:33Z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BD3E852DC6594B8892AF5D9855177FD5_12</vt:lpwstr>
  </property>
</Properties>
</file>