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634F" w14:textId="1FAB9A1B" w:rsidR="00247D37" w:rsidRDefault="00AF4944">
      <w:r>
        <w:rPr>
          <w:rFonts w:hint="eastAsia"/>
        </w:rPr>
        <w:t>这学期在本章的讲解中，没有按照ppt一步一步讲解，考虑仅4个学时，若按ppt，则时间不够。PPT仅是配合。主要还是板书。</w:t>
      </w:r>
      <w:r>
        <w:t>P</w:t>
      </w:r>
      <w:r>
        <w:rPr>
          <w:rFonts w:hint="eastAsia"/>
        </w:rPr>
        <w:t>p</w:t>
      </w:r>
      <w:r w:rsidR="00786BEF">
        <w:rPr>
          <w:rFonts w:hint="eastAsia"/>
        </w:rPr>
        <w:t>t</w:t>
      </w:r>
      <w:r>
        <w:rPr>
          <w:rFonts w:hint="eastAsia"/>
        </w:rPr>
        <w:t>给大家展示。</w:t>
      </w:r>
      <w:r w:rsidR="00786BEF" w:rsidRPr="00786BEF">
        <w:rPr>
          <w:rFonts w:hint="eastAsia"/>
          <w:b/>
        </w:rPr>
        <w:t>最后4个学时完成任务。</w:t>
      </w:r>
      <w:r w:rsidR="0083093E">
        <w:rPr>
          <w:rFonts w:hint="eastAsia"/>
          <w:b/>
        </w:rPr>
        <w:t>论述前面学过的方法针对要解决的问题。直流源作用下电路分析（直流源作用下电阻电路分析、直流源作用下一阶电路分析，换路后）本章学习正弦函数作用下的稳态分析（特解</w:t>
      </w:r>
      <w:bookmarkStart w:id="0" w:name="_GoBack"/>
      <w:bookmarkEnd w:id="0"/>
      <w:r w:rsidR="0083093E">
        <w:rPr>
          <w:rFonts w:hint="eastAsia"/>
          <w:b/>
        </w:rPr>
        <w:t>）</w:t>
      </w:r>
    </w:p>
    <w:p w14:paraId="6B224FDE" w14:textId="6738AF59" w:rsidR="00AF4944" w:rsidRPr="00AF4944" w:rsidRDefault="00AF4944">
      <w:r>
        <w:rPr>
          <w:rFonts w:hint="eastAsia"/>
        </w:rPr>
        <w:t>（1）由日关灯的模型，正弦电压作用下，</w:t>
      </w:r>
      <w:r w:rsidR="00786BEF">
        <w:rPr>
          <w:rFonts w:hint="eastAsia"/>
        </w:rPr>
        <w:t>换路后响应，</w:t>
      </w:r>
      <w:r>
        <w:rPr>
          <w:rFonts w:hint="eastAsia"/>
        </w:rPr>
        <w:t>引入</w:t>
      </w:r>
      <w:r w:rsidR="00786BEF">
        <w:rPr>
          <w:rFonts w:hint="eastAsia"/>
        </w:rPr>
        <w:t>稳态响应</w:t>
      </w:r>
      <w:r>
        <w:rPr>
          <w:rFonts w:hint="eastAsia"/>
        </w:rPr>
        <w:t>，</w:t>
      </w:r>
      <w:r w:rsidR="00786BEF">
        <w:rPr>
          <w:rFonts w:hint="eastAsia"/>
        </w:rPr>
        <w:t>求特解的一种方法。</w:t>
      </w:r>
      <w:r>
        <w:rPr>
          <w:rFonts w:hint="eastAsia"/>
        </w:rPr>
        <w:t>第8章开始要讲从时域变换到频域的必要性。（2）从正弦函数介绍三要素、有效值（实际中的测量读数）、同频率相位差的比较，有个小例题。在例题中改变一下负值幅值，让学生确定角度是加180度还是减180度（理解提示相位角的范围）找出不同正弦量的特征，引出相量的概念和表达（但没有给出相量变换的定义，在推导相量变换的性质时之前，在给出相量变换的定义式）。（3）引出相量是复数，相量的运算和复数运算规律是一样的，复数在复平面中可以用向量表示，所以，相量在复平面内也同样可以用向量图表示，在电路里面就</w:t>
      </w:r>
      <w:r w:rsidR="00F7399E">
        <w:rPr>
          <w:rFonts w:hint="eastAsia"/>
        </w:rPr>
        <w:t>称之为相量图（4）讲相量变换的性质</w:t>
      </w:r>
      <w:r w:rsidR="00083D48">
        <w:rPr>
          <w:rFonts w:hint="eastAsia"/>
        </w:rPr>
        <w:t>之前，给出相量变化的定义数学表达式，对相量变换的性质的证明</w:t>
      </w:r>
      <w:r w:rsidR="00A02554">
        <w:rPr>
          <w:rFonts w:hint="eastAsia"/>
        </w:rPr>
        <w:t>仅给出微分性质的证明，其他性质的证明让学生根据定义，参考ppt自己学习</w:t>
      </w:r>
      <w:r w:rsidR="00F7399E">
        <w:rPr>
          <w:rFonts w:hint="eastAsia"/>
        </w:rPr>
        <w:t>。</w:t>
      </w:r>
      <w:r w:rsidR="00A02554">
        <w:rPr>
          <w:rFonts w:hint="eastAsia"/>
        </w:rPr>
        <w:t>（5）由相量变换性质，推导两类约束的相量形式。同时，在推导电感和电容时，引出感抗、容抗、感纳、容纳、及其相位关系，和抗与阻对应，越大对电流阻碍大，纳与导对应，越大越接受电流。超前和落后用操场跑步说明。本章要通过形象的生活现象让学生理解概念。（6）对三表测量电压读数例题，可提出，让学生思考，如何计算，在下一章中还会提到相量法计算。</w:t>
      </w:r>
    </w:p>
    <w:sectPr w:rsidR="00AF4944" w:rsidRPr="00AF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77346" w14:textId="77777777" w:rsidR="002C5418" w:rsidRDefault="002C5418" w:rsidP="0083093E">
      <w:r>
        <w:separator/>
      </w:r>
    </w:p>
  </w:endnote>
  <w:endnote w:type="continuationSeparator" w:id="0">
    <w:p w14:paraId="75246E08" w14:textId="77777777" w:rsidR="002C5418" w:rsidRDefault="002C5418" w:rsidP="0083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8A498" w14:textId="77777777" w:rsidR="002C5418" w:rsidRDefault="002C5418" w:rsidP="0083093E">
      <w:r>
        <w:separator/>
      </w:r>
    </w:p>
  </w:footnote>
  <w:footnote w:type="continuationSeparator" w:id="0">
    <w:p w14:paraId="4E9BDB07" w14:textId="77777777" w:rsidR="002C5418" w:rsidRDefault="002C5418" w:rsidP="00830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083D48"/>
    <w:rsid w:val="00247D37"/>
    <w:rsid w:val="002C5418"/>
    <w:rsid w:val="00325994"/>
    <w:rsid w:val="00786BEF"/>
    <w:rsid w:val="007E751E"/>
    <w:rsid w:val="0083093E"/>
    <w:rsid w:val="0098021C"/>
    <w:rsid w:val="00A02554"/>
    <w:rsid w:val="00AF4944"/>
    <w:rsid w:val="00B51CC0"/>
    <w:rsid w:val="00CC0AA5"/>
    <w:rsid w:val="00DB4DD8"/>
    <w:rsid w:val="00F7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B544F"/>
  <w15:chartTrackingRefBased/>
  <w15:docId w15:val="{3358DA35-7106-4BD9-AAE1-0A1D6B54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6</cp:revision>
  <dcterms:created xsi:type="dcterms:W3CDTF">2017-11-07T01:09:00Z</dcterms:created>
  <dcterms:modified xsi:type="dcterms:W3CDTF">2017-11-07T01:58:00Z</dcterms:modified>
</cp:coreProperties>
</file>