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33F4" w14:textId="49B88716" w:rsidR="00B20AA2" w:rsidRDefault="0054267C" w:rsidP="0054267C">
      <w:pPr>
        <w:jc w:val="center"/>
        <w:rPr>
          <w:rFonts w:ascii="方正小标宋简体" w:eastAsia="方正小标宋简体" w:hAnsi="Times New Roman" w:cs="Times New Roman"/>
          <w:w w:val="90"/>
          <w:sz w:val="44"/>
          <w:szCs w:val="44"/>
        </w:rPr>
      </w:pPr>
      <w:proofErr w:type="gramStart"/>
      <w:r w:rsidRPr="0054267C">
        <w:rPr>
          <w:rFonts w:ascii="方正小标宋简体" w:eastAsia="方正小标宋简体" w:hAnsi="Times New Roman" w:cs="Times New Roman" w:hint="eastAsia"/>
          <w:w w:val="90"/>
          <w:sz w:val="44"/>
          <w:szCs w:val="44"/>
        </w:rPr>
        <w:t>控计学院</w:t>
      </w:r>
      <w:proofErr w:type="gramEnd"/>
      <w:r>
        <w:rPr>
          <w:rFonts w:ascii="方正小标宋简体" w:eastAsia="方正小标宋简体" w:hAnsi="Times New Roman" w:cs="Times New Roman" w:hint="eastAsia"/>
          <w:w w:val="90"/>
          <w:sz w:val="44"/>
          <w:szCs w:val="44"/>
        </w:rPr>
        <w:t>学生返校有关工作通知</w:t>
      </w:r>
    </w:p>
    <w:p w14:paraId="662D4491" w14:textId="5EE20662" w:rsidR="0054267C" w:rsidRPr="0054267C" w:rsidRDefault="0054267C" w:rsidP="0054267C">
      <w:pPr>
        <w:spacing w:line="560" w:lineRule="exact"/>
        <w:ind w:firstLineChars="200" w:firstLine="640"/>
        <w:textAlignment w:val="baseline"/>
        <w:rPr>
          <w:rFonts w:ascii="黑体" w:eastAsia="黑体" w:hAnsi="黑体" w:cs="仿宋_GB2312"/>
          <w:sz w:val="32"/>
          <w:szCs w:val="32"/>
        </w:rPr>
      </w:pPr>
      <w:r w:rsidRPr="0054267C">
        <w:rPr>
          <w:rFonts w:ascii="黑体" w:eastAsia="黑体" w:hAnsi="黑体" w:cs="仿宋_GB2312" w:hint="eastAsia"/>
          <w:sz w:val="32"/>
          <w:szCs w:val="32"/>
        </w:rPr>
        <w:t>一</w:t>
      </w:r>
      <w:r>
        <w:rPr>
          <w:rFonts w:ascii="黑体" w:eastAsia="黑体" w:hAnsi="黑体" w:cs="仿宋_GB2312" w:hint="eastAsia"/>
          <w:sz w:val="32"/>
          <w:szCs w:val="32"/>
        </w:rPr>
        <w:t>、</w:t>
      </w:r>
      <w:r w:rsidRPr="0054267C">
        <w:rPr>
          <w:rFonts w:ascii="黑体" w:eastAsia="黑体" w:hAnsi="黑体" w:cs="仿宋_GB2312" w:hint="eastAsia"/>
          <w:sz w:val="32"/>
          <w:szCs w:val="32"/>
        </w:rPr>
        <w:t>返校时间安排</w:t>
      </w:r>
    </w:p>
    <w:p w14:paraId="71AC5C38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按照“分期分批、错时错峰”要求，结合学校实际，</w:t>
      </w:r>
      <w:r>
        <w:rPr>
          <w:rFonts w:ascii="Times New Roman" w:eastAsia="仿宋_GB2312" w:hAnsi="Times New Roman" w:cs="Times New Roman"/>
          <w:sz w:val="32"/>
          <w:szCs w:val="32"/>
        </w:rPr>
        <w:t>组织符合返校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条件</w:t>
      </w:r>
      <w:r>
        <w:rPr>
          <w:rFonts w:ascii="Times New Roman" w:eastAsia="仿宋_GB2312" w:hAnsi="Times New Roman" w:cs="Times New Roman"/>
          <w:sz w:val="32"/>
          <w:szCs w:val="32"/>
        </w:rPr>
        <w:t>的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学</w:t>
      </w:r>
      <w:r>
        <w:rPr>
          <w:rFonts w:ascii="Times New Roman" w:eastAsia="仿宋_GB2312" w:hAnsi="Times New Roman" w:cs="Times New Roman"/>
          <w:sz w:val="32"/>
          <w:szCs w:val="32"/>
        </w:rPr>
        <w:t>生按年级返校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。具体安排见下表：</w:t>
      </w:r>
    </w:p>
    <w:tbl>
      <w:tblPr>
        <w:tblpPr w:leftFromText="180" w:rightFromText="180" w:vertAnchor="text" w:horzAnchor="margin" w:tblpXSpec="center" w:tblpY="124"/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6188"/>
      </w:tblGrid>
      <w:tr w:rsidR="0054267C" w14:paraId="7F670B73" w14:textId="77777777" w:rsidTr="003F3CD5">
        <w:trPr>
          <w:trHeight w:val="624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5ABF9C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黑体" w:eastAsia="黑体" w:hAnsi="黑体"/>
                <w:w w:val="9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bCs/>
                <w:w w:val="90"/>
                <w:kern w:val="0"/>
                <w:sz w:val="28"/>
                <w:szCs w:val="28"/>
              </w:rPr>
              <w:t>批 次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75B9D6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黑体" w:eastAsia="黑体" w:hAnsi="黑体"/>
                <w:w w:val="9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w w:val="90"/>
                <w:kern w:val="0"/>
                <w:sz w:val="28"/>
                <w:szCs w:val="28"/>
              </w:rPr>
              <w:t>返校学生类别及人数</w:t>
            </w:r>
          </w:p>
        </w:tc>
      </w:tr>
      <w:tr w:rsidR="0054267C" w14:paraId="29949D4A" w14:textId="77777777" w:rsidTr="003F3CD5">
        <w:trPr>
          <w:trHeight w:val="624"/>
        </w:trPr>
        <w:tc>
          <w:tcPr>
            <w:tcW w:w="2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2F2A46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sz w:val="28"/>
                <w:szCs w:val="28"/>
              </w:rPr>
              <w:t>第一批</w:t>
            </w:r>
          </w:p>
          <w:p w14:paraId="3F757DB2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sz w:val="28"/>
                <w:szCs w:val="28"/>
              </w:rPr>
            </w:pPr>
            <w:r>
              <w:rPr>
                <w:rFonts w:ascii="宋体" w:hAnsi="宋体" w:cs="宋体"/>
                <w:w w:val="90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w w:val="90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w w:val="90"/>
                <w:sz w:val="28"/>
                <w:szCs w:val="28"/>
              </w:rPr>
              <w:t>19</w:t>
            </w:r>
            <w:r>
              <w:rPr>
                <w:rFonts w:ascii="宋体" w:hAnsi="宋体" w:cs="宋体" w:hint="eastAsia"/>
                <w:w w:val="90"/>
                <w:sz w:val="28"/>
                <w:szCs w:val="28"/>
              </w:rPr>
              <w:t>日（周五）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63ED55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  <w:highlight w:val="yellow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017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级本科生</w:t>
            </w:r>
            <w:r>
              <w:rPr>
                <w:rFonts w:ascii="Times New Roman" w:hAnsi="Times New Roman" w:cs="宋体" w:hint="eastAsia"/>
                <w:w w:val="90"/>
                <w:kern w:val="0"/>
                <w:sz w:val="28"/>
                <w:szCs w:val="28"/>
              </w:rPr>
              <w:t>、国内居住留学生</w:t>
            </w:r>
          </w:p>
        </w:tc>
      </w:tr>
      <w:tr w:rsidR="0054267C" w14:paraId="19DBD74C" w14:textId="77777777" w:rsidTr="003F3CD5">
        <w:trPr>
          <w:trHeight w:val="624"/>
        </w:trPr>
        <w:tc>
          <w:tcPr>
            <w:tcW w:w="2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62D754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第二批</w:t>
            </w:r>
          </w:p>
          <w:p w14:paraId="7BEB9B3C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20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日（周六）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AF5851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  <w:highlight w:val="yellow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019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级本科生</w:t>
            </w:r>
          </w:p>
        </w:tc>
      </w:tr>
      <w:tr w:rsidR="0054267C" w14:paraId="0BC5639E" w14:textId="77777777" w:rsidTr="003F3CD5">
        <w:trPr>
          <w:trHeight w:val="624"/>
        </w:trPr>
        <w:tc>
          <w:tcPr>
            <w:tcW w:w="2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DF371C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第三批</w:t>
            </w:r>
          </w:p>
          <w:p w14:paraId="0B51DF01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21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日（周日）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E4D4D2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  <w:highlight w:val="yellow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020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级本科生</w:t>
            </w:r>
          </w:p>
        </w:tc>
      </w:tr>
      <w:tr w:rsidR="0054267C" w14:paraId="37CE550F" w14:textId="77777777" w:rsidTr="003F3CD5">
        <w:trPr>
          <w:trHeight w:val="624"/>
        </w:trPr>
        <w:tc>
          <w:tcPr>
            <w:tcW w:w="2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8B6A62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第四批</w:t>
            </w:r>
          </w:p>
          <w:p w14:paraId="357CFE1B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23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日（周二）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2D16BF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  <w:highlight w:val="yellow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018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级硕士生、全体博士生</w:t>
            </w:r>
          </w:p>
        </w:tc>
      </w:tr>
      <w:tr w:rsidR="0054267C" w14:paraId="679C6640" w14:textId="77777777" w:rsidTr="003F3CD5">
        <w:trPr>
          <w:trHeight w:val="624"/>
        </w:trPr>
        <w:tc>
          <w:tcPr>
            <w:tcW w:w="2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A1F8B8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第五批</w:t>
            </w:r>
          </w:p>
          <w:p w14:paraId="3DCF5D45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Cs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24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日（周三）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3A0346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  <w:highlight w:val="yellow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018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级本科生</w:t>
            </w:r>
          </w:p>
        </w:tc>
      </w:tr>
      <w:tr w:rsidR="0054267C" w14:paraId="4553D34A" w14:textId="77777777" w:rsidTr="003F3CD5">
        <w:trPr>
          <w:trHeight w:val="624"/>
        </w:trPr>
        <w:tc>
          <w:tcPr>
            <w:tcW w:w="2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0B8C93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第六批</w:t>
            </w:r>
          </w:p>
          <w:p w14:paraId="341CCFC0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Cs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25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日（周四）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5AC567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  <w:highlight w:val="yellow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020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级硕士生</w:t>
            </w:r>
          </w:p>
        </w:tc>
      </w:tr>
      <w:tr w:rsidR="0054267C" w14:paraId="276BCF44" w14:textId="77777777" w:rsidTr="003F3CD5">
        <w:trPr>
          <w:trHeight w:val="624"/>
        </w:trPr>
        <w:tc>
          <w:tcPr>
            <w:tcW w:w="2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DD93AD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第七批</w:t>
            </w:r>
          </w:p>
          <w:p w14:paraId="3E772CDD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Cs/>
                <w:w w:val="9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26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日（周五）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00EC07" w14:textId="77777777" w:rsidR="0054267C" w:rsidRDefault="0054267C" w:rsidP="003F3CD5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w w:val="90"/>
                <w:kern w:val="0"/>
                <w:sz w:val="28"/>
                <w:szCs w:val="28"/>
                <w:highlight w:val="yellow"/>
              </w:rPr>
            </w:pP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w w:val="90"/>
                <w:kern w:val="0"/>
                <w:sz w:val="28"/>
                <w:szCs w:val="28"/>
              </w:rPr>
              <w:t>019</w:t>
            </w:r>
            <w:r>
              <w:rPr>
                <w:rFonts w:ascii="宋体" w:hAnsi="宋体" w:cs="宋体" w:hint="eastAsia"/>
                <w:w w:val="90"/>
                <w:kern w:val="0"/>
                <w:sz w:val="28"/>
                <w:szCs w:val="28"/>
              </w:rPr>
              <w:t>级硕士生</w:t>
            </w:r>
          </w:p>
        </w:tc>
      </w:tr>
    </w:tbl>
    <w:p w14:paraId="6DFB2DF4" w14:textId="53BF9CE1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备注：如北京市疫情防控政策有新变化将及时按上级要求进行调整。</w:t>
      </w:r>
    </w:p>
    <w:p w14:paraId="646C5497" w14:textId="77777777" w:rsidR="0054267C" w:rsidRDefault="0054267C" w:rsidP="0054267C">
      <w:pPr>
        <w:spacing w:line="560" w:lineRule="exact"/>
        <w:ind w:firstLineChars="200" w:firstLine="640"/>
        <w:textAlignment w:val="baseline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二、学生返校条件</w:t>
      </w:r>
    </w:p>
    <w:p w14:paraId="2AF613AD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.</w:t>
      </w:r>
      <w:r>
        <w:rPr>
          <w:rFonts w:ascii="Times New Roman" w:eastAsia="仿宋_GB2312" w:hAnsi="Times New Roman" w:hint="eastAsia"/>
          <w:sz w:val="32"/>
          <w:szCs w:val="32"/>
        </w:rPr>
        <w:t>所有返校学生到校前须如实上报学院至少连续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4</w:t>
      </w:r>
      <w:r>
        <w:rPr>
          <w:rFonts w:ascii="Times New Roman" w:eastAsia="仿宋_GB2312" w:hAnsi="Times New Roman" w:hint="eastAsia"/>
          <w:sz w:val="32"/>
          <w:szCs w:val="32"/>
        </w:rPr>
        <w:t>天健康观察和行程轨迹记录。如有发热（体温≥</w:t>
      </w: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/>
          <w:sz w:val="32"/>
          <w:szCs w:val="32"/>
        </w:rPr>
        <w:t>7.3</w:t>
      </w:r>
      <w:r>
        <w:rPr>
          <w:rFonts w:ascii="Times New Roman" w:eastAsia="仿宋_GB2312" w:hAnsi="Times New Roman" w:hint="eastAsia"/>
          <w:sz w:val="32"/>
          <w:szCs w:val="32"/>
        </w:rPr>
        <w:t>℃）、咳嗽、腹泻等症状，及时就医暂不返校，待治疗无症状后，向学校提出返校申请，经审批同意后方可返校，严禁带病返校。</w:t>
      </w:r>
    </w:p>
    <w:p w14:paraId="3D5DA020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2</w:t>
      </w:r>
      <w:r>
        <w:rPr>
          <w:rFonts w:ascii="Times New Roman" w:eastAsia="仿宋_GB2312" w:hAnsi="Times New Roman"/>
          <w:sz w:val="32"/>
          <w:szCs w:val="32"/>
        </w:rPr>
        <w:t>.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从京内低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风险地区返校学生（返校前</w:t>
      </w:r>
      <w:r>
        <w:rPr>
          <w:rFonts w:ascii="Times New Roman" w:eastAsia="仿宋_GB2312" w:hAnsi="Times New Roman"/>
          <w:sz w:val="32"/>
          <w:szCs w:val="32"/>
        </w:rPr>
        <w:t>14</w:t>
      </w:r>
      <w:r>
        <w:rPr>
          <w:rFonts w:ascii="Times New Roman" w:eastAsia="仿宋_GB2312" w:hAnsi="Times New Roman" w:hint="eastAsia"/>
          <w:sz w:val="32"/>
          <w:szCs w:val="32"/>
        </w:rPr>
        <w:t>日</w:t>
      </w:r>
      <w:r>
        <w:rPr>
          <w:rFonts w:ascii="Times New Roman" w:eastAsia="仿宋_GB2312" w:hAnsi="Times New Roman"/>
          <w:sz w:val="32"/>
          <w:szCs w:val="32"/>
        </w:rPr>
        <w:t>内无</w:t>
      </w:r>
      <w:r>
        <w:rPr>
          <w:rFonts w:ascii="Times New Roman" w:eastAsia="仿宋_GB2312" w:hAnsi="Times New Roman" w:hint="eastAsia"/>
          <w:sz w:val="32"/>
          <w:szCs w:val="32"/>
        </w:rPr>
        <w:t>离京记录），本人及</w:t>
      </w:r>
      <w:r>
        <w:rPr>
          <w:rFonts w:ascii="Times New Roman" w:eastAsia="仿宋_GB2312" w:hAnsi="Times New Roman"/>
          <w:sz w:val="32"/>
          <w:szCs w:val="32"/>
        </w:rPr>
        <w:t>共同生活的人员中无</w:t>
      </w:r>
      <w:r>
        <w:rPr>
          <w:rFonts w:ascii="Times New Roman" w:eastAsia="仿宋_GB2312" w:hAnsi="Times New Roman" w:hint="eastAsia"/>
          <w:sz w:val="32"/>
          <w:szCs w:val="32"/>
        </w:rPr>
        <w:t>确诊病例、核酸检测阳性者、疑似病例、</w:t>
      </w:r>
      <w:r>
        <w:rPr>
          <w:rFonts w:ascii="Times New Roman" w:eastAsia="仿宋_GB2312" w:hAnsi="Times New Roman"/>
          <w:sz w:val="32"/>
          <w:szCs w:val="32"/>
        </w:rPr>
        <w:t>无症状感染者</w:t>
      </w:r>
      <w:r>
        <w:rPr>
          <w:rFonts w:ascii="Times New Roman" w:eastAsia="仿宋_GB2312" w:hAnsi="Times New Roman" w:hint="eastAsia"/>
          <w:sz w:val="32"/>
          <w:szCs w:val="32"/>
        </w:rPr>
        <w:t>或</w:t>
      </w:r>
      <w:r>
        <w:rPr>
          <w:rFonts w:ascii="Times New Roman" w:eastAsia="仿宋_GB2312" w:hAnsi="Times New Roman"/>
          <w:sz w:val="32"/>
          <w:szCs w:val="32"/>
        </w:rPr>
        <w:t>密接等情况，向学校提出返校申</w:t>
      </w:r>
      <w:r>
        <w:rPr>
          <w:rFonts w:ascii="Times New Roman" w:eastAsia="仿宋_GB2312" w:hAnsi="Times New Roman"/>
          <w:sz w:val="32"/>
          <w:szCs w:val="32"/>
        </w:rPr>
        <w:lastRenderedPageBreak/>
        <w:t>请</w:t>
      </w:r>
      <w:r>
        <w:rPr>
          <w:rFonts w:ascii="Times New Roman" w:eastAsia="仿宋_GB2312" w:hAnsi="Times New Roman" w:hint="eastAsia"/>
          <w:sz w:val="32"/>
          <w:szCs w:val="32"/>
        </w:rPr>
        <w:t>并</w:t>
      </w:r>
      <w:r>
        <w:rPr>
          <w:rFonts w:ascii="Times New Roman" w:eastAsia="仿宋_GB2312" w:hAnsi="Times New Roman"/>
          <w:sz w:val="32"/>
          <w:szCs w:val="32"/>
        </w:rPr>
        <w:t>经</w:t>
      </w:r>
      <w:r>
        <w:rPr>
          <w:rFonts w:ascii="Times New Roman" w:eastAsia="仿宋_GB2312" w:hAnsi="Times New Roman" w:hint="eastAsia"/>
          <w:sz w:val="32"/>
          <w:szCs w:val="32"/>
        </w:rPr>
        <w:t>批准后持北京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健康宝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“绿码”和疫情防控行程码</w:t>
      </w:r>
      <w:r>
        <w:rPr>
          <w:rFonts w:ascii="Times New Roman" w:eastAsia="仿宋_GB2312" w:hAnsi="Times New Roman"/>
          <w:sz w:val="32"/>
          <w:szCs w:val="32"/>
        </w:rPr>
        <w:t>返校。</w:t>
      </w:r>
    </w:p>
    <w:p w14:paraId="4BD4C204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/>
          <w:sz w:val="32"/>
          <w:szCs w:val="32"/>
        </w:rPr>
        <w:t>.</w:t>
      </w:r>
      <w:r>
        <w:rPr>
          <w:rFonts w:ascii="Times New Roman" w:eastAsia="仿宋_GB2312" w:hAnsi="Times New Roman" w:hint="eastAsia"/>
          <w:sz w:val="32"/>
          <w:szCs w:val="32"/>
        </w:rPr>
        <w:t>从京外低风险地区返校或返校前</w:t>
      </w:r>
      <w:r>
        <w:rPr>
          <w:rFonts w:ascii="Times New Roman" w:eastAsia="仿宋_GB2312" w:hAnsi="Times New Roman"/>
          <w:sz w:val="32"/>
          <w:szCs w:val="32"/>
        </w:rPr>
        <w:t>14</w:t>
      </w:r>
      <w:r>
        <w:rPr>
          <w:rFonts w:ascii="Times New Roman" w:eastAsia="仿宋_GB2312" w:hAnsi="Times New Roman" w:hint="eastAsia"/>
          <w:sz w:val="32"/>
          <w:szCs w:val="32"/>
        </w:rPr>
        <w:t>日内有京外旅居史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的京内低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风险地区学生，</w:t>
      </w:r>
      <w:r>
        <w:rPr>
          <w:rFonts w:ascii="Times New Roman" w:eastAsia="仿宋_GB2312" w:hAnsi="Times New Roman"/>
          <w:sz w:val="32"/>
          <w:szCs w:val="32"/>
        </w:rPr>
        <w:t>向学校提出返校申请</w:t>
      </w:r>
      <w:r>
        <w:rPr>
          <w:rFonts w:ascii="Times New Roman" w:eastAsia="仿宋_GB2312" w:hAnsi="Times New Roman" w:hint="eastAsia"/>
          <w:sz w:val="32"/>
          <w:szCs w:val="32"/>
        </w:rPr>
        <w:t>并</w:t>
      </w:r>
      <w:r>
        <w:rPr>
          <w:rFonts w:ascii="Times New Roman" w:eastAsia="仿宋_GB2312" w:hAnsi="Times New Roman"/>
          <w:sz w:val="32"/>
          <w:szCs w:val="32"/>
        </w:rPr>
        <w:t>经</w:t>
      </w:r>
      <w:r>
        <w:rPr>
          <w:rFonts w:ascii="Times New Roman" w:eastAsia="仿宋_GB2312" w:hAnsi="Times New Roman" w:hint="eastAsia"/>
          <w:sz w:val="32"/>
          <w:szCs w:val="32"/>
        </w:rPr>
        <w:t>批准后持</w:t>
      </w:r>
      <w:r>
        <w:rPr>
          <w:rFonts w:ascii="Times New Roman" w:eastAsia="仿宋_GB2312" w:hAnsi="Times New Roman"/>
          <w:sz w:val="32"/>
          <w:szCs w:val="32"/>
        </w:rPr>
        <w:t>3</w:t>
      </w:r>
      <w:r>
        <w:rPr>
          <w:rFonts w:ascii="Times New Roman" w:eastAsia="仿宋_GB2312" w:hAnsi="Times New Roman"/>
          <w:sz w:val="32"/>
          <w:szCs w:val="32"/>
        </w:rPr>
        <w:t>日内核酸检测阴性证明</w:t>
      </w:r>
      <w:r>
        <w:rPr>
          <w:rFonts w:ascii="Times New Roman" w:eastAsia="仿宋_GB2312" w:hAnsi="Times New Roman" w:hint="eastAsia"/>
          <w:sz w:val="32"/>
          <w:szCs w:val="32"/>
        </w:rPr>
        <w:t>、北京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健康宝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“绿码”和疫情防控行程码</w:t>
      </w:r>
      <w:r>
        <w:rPr>
          <w:rFonts w:ascii="Times New Roman" w:eastAsia="仿宋_GB2312" w:hAnsi="Times New Roman"/>
          <w:sz w:val="32"/>
          <w:szCs w:val="32"/>
        </w:rPr>
        <w:t>返校。</w:t>
      </w:r>
    </w:p>
    <w:p w14:paraId="3C23FDDA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4</w:t>
      </w:r>
      <w:r>
        <w:rPr>
          <w:rFonts w:ascii="Times New Roman" w:eastAsia="仿宋_GB2312" w:hAnsi="Times New Roman" w:hint="eastAsia"/>
          <w:sz w:val="32"/>
          <w:szCs w:val="32"/>
        </w:rPr>
        <w:t>.</w:t>
      </w:r>
      <w:r>
        <w:rPr>
          <w:rFonts w:ascii="Times New Roman" w:eastAsia="仿宋_GB2312" w:hAnsi="Times New Roman"/>
          <w:sz w:val="32"/>
          <w:szCs w:val="32"/>
        </w:rPr>
        <w:t>从</w:t>
      </w:r>
      <w:r>
        <w:rPr>
          <w:rFonts w:ascii="Times New Roman" w:eastAsia="仿宋_GB2312" w:hAnsi="Times New Roman" w:hint="eastAsia"/>
          <w:sz w:val="32"/>
          <w:szCs w:val="32"/>
        </w:rPr>
        <w:t>国（</w:t>
      </w:r>
      <w:r>
        <w:rPr>
          <w:rFonts w:ascii="Times New Roman" w:eastAsia="仿宋_GB2312" w:hAnsi="Times New Roman"/>
          <w:sz w:val="32"/>
          <w:szCs w:val="32"/>
        </w:rPr>
        <w:t>境</w:t>
      </w:r>
      <w:r>
        <w:rPr>
          <w:rFonts w:ascii="Times New Roman" w:eastAsia="仿宋_GB2312" w:hAnsi="Times New Roman" w:hint="eastAsia"/>
          <w:sz w:val="32"/>
          <w:szCs w:val="32"/>
        </w:rPr>
        <w:t>）</w:t>
      </w:r>
      <w:r>
        <w:rPr>
          <w:rFonts w:ascii="Times New Roman" w:eastAsia="仿宋_GB2312" w:hAnsi="Times New Roman"/>
          <w:sz w:val="32"/>
          <w:szCs w:val="32"/>
        </w:rPr>
        <w:t>外</w:t>
      </w:r>
      <w:r>
        <w:rPr>
          <w:rFonts w:ascii="Times New Roman" w:eastAsia="仿宋_GB2312" w:hAnsi="Times New Roman" w:hint="eastAsia"/>
          <w:sz w:val="32"/>
          <w:szCs w:val="32"/>
        </w:rPr>
        <w:t>返回</w:t>
      </w:r>
      <w:r>
        <w:rPr>
          <w:rFonts w:ascii="Times New Roman" w:eastAsia="仿宋_GB2312" w:hAnsi="Times New Roman"/>
          <w:sz w:val="32"/>
          <w:szCs w:val="32"/>
        </w:rPr>
        <w:t>的</w:t>
      </w:r>
      <w:r>
        <w:rPr>
          <w:rFonts w:ascii="Times New Roman" w:eastAsia="仿宋_GB2312" w:hAnsi="Times New Roman" w:hint="eastAsia"/>
          <w:sz w:val="32"/>
          <w:szCs w:val="32"/>
        </w:rPr>
        <w:t>学生，回国（境）前要认真了解有关国家和地区的核酸和抗体检测要求，按照规定做好检测，尽量选择直航、避免中途转机带来的感染风险，旅途中要全程做好个人防护，入境时要如实进行健康申报、配合健康检疫，严格按照北京市统一的防控要求（“</w:t>
      </w:r>
      <w:r>
        <w:rPr>
          <w:rFonts w:ascii="Times New Roman" w:eastAsia="仿宋_GB2312" w:hAnsi="Times New Roman" w:hint="eastAsia"/>
          <w:sz w:val="32"/>
          <w:szCs w:val="32"/>
        </w:rPr>
        <w:t>14+7</w:t>
      </w:r>
      <w:r>
        <w:rPr>
          <w:rFonts w:ascii="Times New Roman" w:eastAsia="仿宋_GB2312" w:hAnsi="Times New Roman"/>
          <w:sz w:val="32"/>
          <w:szCs w:val="32"/>
        </w:rPr>
        <w:t>+7</w:t>
      </w:r>
      <w:r>
        <w:rPr>
          <w:rFonts w:ascii="Times New Roman" w:eastAsia="仿宋_GB2312" w:hAnsi="Times New Roman" w:hint="eastAsia"/>
          <w:sz w:val="32"/>
          <w:szCs w:val="32"/>
        </w:rPr>
        <w:t>”健康管理措施，即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4</w:t>
      </w:r>
      <w:r>
        <w:rPr>
          <w:rFonts w:ascii="Times New Roman" w:eastAsia="仿宋_GB2312" w:hAnsi="Times New Roman" w:hint="eastAsia"/>
          <w:sz w:val="32"/>
          <w:szCs w:val="32"/>
        </w:rPr>
        <w:t>天集中隔离，</w:t>
      </w:r>
      <w:r>
        <w:rPr>
          <w:rFonts w:ascii="Times New Roman" w:eastAsia="仿宋_GB2312" w:hAnsi="Times New Roman" w:hint="eastAsia"/>
          <w:sz w:val="32"/>
          <w:szCs w:val="32"/>
        </w:rPr>
        <w:t>7</w:t>
      </w:r>
      <w:r>
        <w:rPr>
          <w:rFonts w:ascii="Times New Roman" w:eastAsia="仿宋_GB2312" w:hAnsi="Times New Roman" w:hint="eastAsia"/>
          <w:sz w:val="32"/>
          <w:szCs w:val="32"/>
        </w:rPr>
        <w:t>天居家或集中隔离和</w:t>
      </w:r>
      <w:r>
        <w:rPr>
          <w:rFonts w:ascii="Times New Roman" w:eastAsia="仿宋_GB2312" w:hAnsi="Times New Roman" w:hint="eastAsia"/>
          <w:sz w:val="32"/>
          <w:szCs w:val="32"/>
        </w:rPr>
        <w:t>7</w:t>
      </w:r>
      <w:r>
        <w:rPr>
          <w:rFonts w:ascii="Times New Roman" w:eastAsia="仿宋_GB2312" w:hAnsi="Times New Roman" w:hint="eastAsia"/>
          <w:sz w:val="32"/>
          <w:szCs w:val="32"/>
        </w:rPr>
        <w:t>天健康监测），认真遵守各项防控要求，出现任何身体异常，均要及时报告，按要求就医。完成“</w:t>
      </w:r>
      <w:r>
        <w:rPr>
          <w:rFonts w:ascii="Times New Roman" w:eastAsia="仿宋_GB2312" w:hAnsi="Times New Roman"/>
          <w:sz w:val="32"/>
          <w:szCs w:val="32"/>
        </w:rPr>
        <w:t>14+7+7</w:t>
      </w:r>
      <w:r>
        <w:rPr>
          <w:rFonts w:ascii="Times New Roman" w:eastAsia="仿宋_GB2312" w:hAnsi="Times New Roman" w:hint="eastAsia"/>
          <w:sz w:val="32"/>
          <w:szCs w:val="32"/>
        </w:rPr>
        <w:t>”集中隔离和健康监测后，向学校提出返校申请，经审批同意后持</w:t>
      </w: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 w:hint="eastAsia"/>
          <w:sz w:val="32"/>
          <w:szCs w:val="32"/>
        </w:rPr>
        <w:t>日内核酸检测阴性证明、北京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健康宝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“绿码”和疫情防控行程码返校。</w:t>
      </w:r>
    </w:p>
    <w:p w14:paraId="4BCE6B56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5.</w:t>
      </w:r>
      <w:r>
        <w:rPr>
          <w:rFonts w:ascii="Times New Roman" w:eastAsia="仿宋_GB2312" w:hAnsi="Times New Roman" w:hint="eastAsia"/>
          <w:sz w:val="32"/>
          <w:szCs w:val="32"/>
        </w:rPr>
        <w:t>当前身处国内中高风险地区及全域实行封闭管理的学生暂不返校，具体安排根据北京市疫情防控工作要求另行通知。返校前</w:t>
      </w:r>
      <w:r>
        <w:rPr>
          <w:rFonts w:ascii="Times New Roman" w:eastAsia="仿宋_GB2312" w:hAnsi="Times New Roman"/>
          <w:sz w:val="32"/>
          <w:szCs w:val="32"/>
        </w:rPr>
        <w:t>14</w:t>
      </w:r>
      <w:r>
        <w:rPr>
          <w:rFonts w:ascii="Times New Roman" w:eastAsia="仿宋_GB2312" w:hAnsi="Times New Roman"/>
          <w:sz w:val="32"/>
          <w:szCs w:val="32"/>
        </w:rPr>
        <w:t>天曾前往中高风险地区的，共同生活的人员中有新冠肺炎确诊病例、</w:t>
      </w:r>
      <w:r>
        <w:rPr>
          <w:rFonts w:ascii="Times New Roman" w:eastAsia="仿宋_GB2312" w:hAnsi="Times New Roman" w:hint="eastAsia"/>
          <w:sz w:val="32"/>
          <w:szCs w:val="32"/>
        </w:rPr>
        <w:t>核酸检测阳性者、</w:t>
      </w:r>
      <w:r>
        <w:rPr>
          <w:rFonts w:ascii="Times New Roman" w:eastAsia="仿宋_GB2312" w:hAnsi="Times New Roman"/>
          <w:sz w:val="32"/>
          <w:szCs w:val="32"/>
        </w:rPr>
        <w:t>疑似病例、无症状感染者</w:t>
      </w:r>
      <w:r>
        <w:rPr>
          <w:rFonts w:ascii="Times New Roman" w:eastAsia="仿宋_GB2312" w:hAnsi="Times New Roman" w:hint="eastAsia"/>
          <w:sz w:val="32"/>
          <w:szCs w:val="32"/>
        </w:rPr>
        <w:t>或</w:t>
      </w:r>
      <w:r>
        <w:rPr>
          <w:rFonts w:ascii="Times New Roman" w:eastAsia="仿宋_GB2312" w:hAnsi="Times New Roman"/>
          <w:sz w:val="32"/>
          <w:szCs w:val="32"/>
        </w:rPr>
        <w:t>密切接触者的，</w:t>
      </w:r>
      <w:r>
        <w:rPr>
          <w:rFonts w:ascii="Times New Roman" w:eastAsia="仿宋_GB2312" w:hAnsi="Times New Roman" w:hint="eastAsia"/>
          <w:sz w:val="32"/>
          <w:szCs w:val="32"/>
        </w:rPr>
        <w:t>暂不返京返校</w:t>
      </w:r>
      <w:r>
        <w:rPr>
          <w:rFonts w:ascii="Times New Roman" w:eastAsia="仿宋_GB2312" w:hAnsi="Times New Roman"/>
          <w:sz w:val="32"/>
          <w:szCs w:val="32"/>
        </w:rPr>
        <w:t>，待符合返校条件后按照学校要求申请返校。</w:t>
      </w:r>
    </w:p>
    <w:p w14:paraId="48F8A599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6</w:t>
      </w:r>
      <w:r>
        <w:rPr>
          <w:rFonts w:ascii="Times New Roman" w:eastAsia="仿宋_GB2312" w:hAnsi="Times New Roman"/>
          <w:sz w:val="32"/>
          <w:szCs w:val="32"/>
        </w:rPr>
        <w:t>.3</w:t>
      </w:r>
      <w:r>
        <w:rPr>
          <w:rFonts w:ascii="Times New Roman" w:eastAsia="仿宋_GB2312" w:hAnsi="Times New Roman" w:hint="eastAsia"/>
          <w:sz w:val="32"/>
          <w:szCs w:val="32"/>
        </w:rPr>
        <w:t>月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5</w:t>
      </w:r>
      <w:r>
        <w:rPr>
          <w:rFonts w:ascii="Times New Roman" w:eastAsia="仿宋_GB2312" w:hAnsi="Times New Roman" w:hint="eastAsia"/>
          <w:sz w:val="32"/>
          <w:szCs w:val="32"/>
        </w:rPr>
        <w:t>日（含）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前返京不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返校学生，须严格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执行低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风险地区抵京后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4</w:t>
      </w:r>
      <w:r>
        <w:rPr>
          <w:rFonts w:ascii="Times New Roman" w:eastAsia="仿宋_GB2312" w:hAnsi="Times New Roman" w:hint="eastAsia"/>
          <w:sz w:val="32"/>
          <w:szCs w:val="32"/>
        </w:rPr>
        <w:t>天健康监测，第</w:t>
      </w:r>
      <w:r>
        <w:rPr>
          <w:rFonts w:ascii="Times New Roman" w:eastAsia="仿宋_GB2312" w:hAnsi="Times New Roman" w:hint="eastAsia"/>
          <w:sz w:val="32"/>
          <w:szCs w:val="32"/>
        </w:rPr>
        <w:t>7</w:t>
      </w:r>
      <w:r>
        <w:rPr>
          <w:rFonts w:ascii="Times New Roman" w:eastAsia="仿宋_GB2312" w:hAnsi="Times New Roman" w:hint="eastAsia"/>
          <w:sz w:val="32"/>
          <w:szCs w:val="32"/>
        </w:rPr>
        <w:t>天、第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4</w:t>
      </w:r>
      <w:r>
        <w:rPr>
          <w:rFonts w:ascii="Times New Roman" w:eastAsia="仿宋_GB2312" w:hAnsi="Times New Roman" w:hint="eastAsia"/>
          <w:sz w:val="32"/>
          <w:szCs w:val="32"/>
        </w:rPr>
        <w:t>天各进行一次核酸检测，期间不得参加集体活动，不聚餐、不聚集，做好个人防护。</w:t>
      </w:r>
    </w:p>
    <w:p w14:paraId="05F5B2E1" w14:textId="3DDC227A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lastRenderedPageBreak/>
        <w:t>7.</w:t>
      </w:r>
      <w:r>
        <w:rPr>
          <w:rFonts w:ascii="Times New Roman" w:eastAsia="仿宋_GB2312" w:hAnsi="Times New Roman" w:hint="eastAsia"/>
          <w:sz w:val="32"/>
          <w:szCs w:val="32"/>
        </w:rPr>
        <w:t>校内无宿舍的学生暂不返校，返校相关安排另行通知。</w:t>
      </w:r>
    </w:p>
    <w:p w14:paraId="674552BB" w14:textId="36A437C9" w:rsidR="0054267C" w:rsidRDefault="0054267C" w:rsidP="0054267C">
      <w:pPr>
        <w:spacing w:line="560" w:lineRule="exact"/>
        <w:ind w:firstLineChars="200" w:firstLine="640"/>
        <w:textAlignment w:val="baseline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三、</w:t>
      </w:r>
      <w:r>
        <w:rPr>
          <w:rFonts w:ascii="黑体" w:eastAsia="黑体" w:hAnsi="黑体" w:cs="仿宋_GB2312" w:hint="eastAsia"/>
          <w:sz w:val="32"/>
          <w:szCs w:val="32"/>
        </w:rPr>
        <w:t>工作</w:t>
      </w:r>
      <w:r>
        <w:rPr>
          <w:rFonts w:ascii="黑体" w:eastAsia="黑体" w:hAnsi="黑体" w:cs="仿宋_GB2312" w:hint="eastAsia"/>
          <w:sz w:val="32"/>
          <w:szCs w:val="32"/>
        </w:rPr>
        <w:t>要求</w:t>
      </w:r>
    </w:p>
    <w:p w14:paraId="6983CD5D" w14:textId="3CAC4F06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.</w:t>
      </w:r>
      <w:r>
        <w:rPr>
          <w:rStyle w:val="font81"/>
          <w:rFonts w:ascii="Times New Roman" w:hAnsi="Times New Roman"/>
          <w:sz w:val="32"/>
          <w:szCs w:val="32"/>
        </w:rPr>
        <w:t>至少提前</w:t>
      </w:r>
      <w:r>
        <w:rPr>
          <w:rStyle w:val="font81"/>
          <w:rFonts w:ascii="Times New Roman" w:hAnsi="Times New Roman" w:hint="eastAsia"/>
          <w:sz w:val="32"/>
          <w:szCs w:val="32"/>
        </w:rPr>
        <w:t>14</w:t>
      </w:r>
      <w:r>
        <w:rPr>
          <w:rStyle w:val="font81"/>
          <w:rFonts w:ascii="Times New Roman" w:hAnsi="Times New Roman"/>
          <w:sz w:val="32"/>
          <w:szCs w:val="32"/>
        </w:rPr>
        <w:t>天</w:t>
      </w:r>
      <w:r>
        <w:rPr>
          <w:rStyle w:val="font81"/>
          <w:rFonts w:ascii="Times New Roman" w:hAnsi="Times New Roman" w:hint="eastAsia"/>
          <w:sz w:val="32"/>
          <w:szCs w:val="32"/>
        </w:rPr>
        <w:t>按照返校学生的批次</w:t>
      </w:r>
      <w:r>
        <w:rPr>
          <w:rStyle w:val="font81"/>
          <w:rFonts w:ascii="Times New Roman" w:hAnsi="Times New Roman"/>
          <w:sz w:val="32"/>
          <w:szCs w:val="32"/>
        </w:rPr>
        <w:t>通知学生</w:t>
      </w:r>
      <w:r>
        <w:rPr>
          <w:rStyle w:val="font81"/>
          <w:rFonts w:ascii="Times New Roman" w:hAnsi="Times New Roman" w:hint="eastAsia"/>
          <w:sz w:val="32"/>
          <w:szCs w:val="32"/>
        </w:rPr>
        <w:t>返校</w:t>
      </w:r>
      <w:r>
        <w:rPr>
          <w:rStyle w:val="font81"/>
          <w:rFonts w:ascii="Times New Roman" w:hAnsi="Times New Roman"/>
          <w:sz w:val="32"/>
          <w:szCs w:val="32"/>
        </w:rPr>
        <w:t>报到日期</w:t>
      </w:r>
      <w:r>
        <w:rPr>
          <w:rStyle w:val="font81"/>
          <w:rFonts w:ascii="Times New Roman" w:hAnsi="Times New Roman" w:hint="eastAsia"/>
          <w:sz w:val="32"/>
          <w:szCs w:val="32"/>
        </w:rPr>
        <w:t>和</w:t>
      </w:r>
      <w:r>
        <w:rPr>
          <w:rFonts w:ascii="Times New Roman" w:eastAsia="仿宋_GB2312" w:hAnsi="Times New Roman"/>
          <w:sz w:val="32"/>
          <w:szCs w:val="32"/>
        </w:rPr>
        <w:t>流程</w:t>
      </w:r>
      <w:r>
        <w:rPr>
          <w:rFonts w:ascii="Times New Roman" w:eastAsia="仿宋_GB2312" w:hAnsi="Times New Roman" w:hint="eastAsia"/>
          <w:sz w:val="32"/>
          <w:szCs w:val="32"/>
        </w:rPr>
        <w:t>，指导学生线上提交相关材料并填报返校申请表，告知学生返校后的防疫规范、处置预案、校园管理等要求。学生按学院通知的规定时间提出返校申请，经学院审批同意后安排返校行程，提交返京返校所乘交通工具的车次（含火车、长途汽车）、航班等具体信息。</w:t>
      </w:r>
      <w:r>
        <w:rPr>
          <w:rFonts w:ascii="Times New Roman" w:eastAsia="仿宋_GB2312" w:hAnsi="Times New Roman" w:hint="eastAsia"/>
          <w:sz w:val="32"/>
          <w:szCs w:val="32"/>
        </w:rPr>
        <w:t>各年级</w:t>
      </w:r>
      <w:r>
        <w:rPr>
          <w:rFonts w:ascii="Times New Roman" w:eastAsia="仿宋_GB2312" w:hAnsi="Times New Roman" w:hint="eastAsia"/>
          <w:sz w:val="32"/>
          <w:szCs w:val="32"/>
        </w:rPr>
        <w:t>做好信息统计工作，准确掌握返校学生每日健康状况和交通出行基本情况，并组织学生签订返校后遵守校园防疫和管理规定的承诺书，在学生返校前及时获取并审核相应学生</w:t>
      </w: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 w:hint="eastAsia"/>
          <w:sz w:val="32"/>
          <w:szCs w:val="32"/>
        </w:rPr>
        <w:t>日内核酸检测阴性结果证明。</w:t>
      </w:r>
    </w:p>
    <w:p w14:paraId="006A452D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仿宋_GB2312" w:eastAsia="仿宋_GB2312" w:hAnsi="楷体"/>
          <w:kern w:val="44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2</w:t>
      </w:r>
      <w:r>
        <w:rPr>
          <w:rFonts w:ascii="Times New Roman" w:eastAsia="仿宋_GB2312" w:hAnsi="Times New Roman"/>
          <w:sz w:val="32"/>
          <w:szCs w:val="32"/>
        </w:rPr>
        <w:t>.</w:t>
      </w:r>
      <w:r>
        <w:rPr>
          <w:rStyle w:val="font81"/>
          <w:rFonts w:hAnsi="Times New Roman" w:cs="Times New Roman" w:hint="eastAsia"/>
          <w:sz w:val="32"/>
          <w:szCs w:val="32"/>
        </w:rPr>
        <w:t>学生自接到返校通知当天起，应在家积极做好个人防护和返校准备工作，取消非必要外出。</w:t>
      </w:r>
      <w:r>
        <w:rPr>
          <w:rFonts w:ascii="仿宋_GB2312" w:eastAsia="仿宋_GB2312" w:hAnsi="仿宋" w:cs="仿宋" w:hint="eastAsia"/>
          <w:bCs/>
          <w:sz w:val="32"/>
          <w:szCs w:val="32"/>
        </w:rPr>
        <w:t>尽量选择直达北京的交通工具，减少换乘，保存好路途中各类票据，有条件的可乘坐私家车返校。乘坐公共交通工具时，应全程佩戴口罩，与他人保持一定距离，减少接触公共物品。携带数量充足、符合安检要求的防护物资。旅途中做好健康监测，如身体出现可疑症状，要主动测量体温，避免接触其他人员，视病情及时就医。乘坐私家车或亲友陪同返校的学生，车辆和亲友不得进入校园。</w:t>
      </w:r>
    </w:p>
    <w:p w14:paraId="07EC8167" w14:textId="3960745F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/>
          <w:sz w:val="32"/>
          <w:szCs w:val="32"/>
        </w:rPr>
        <w:t>.</w:t>
      </w:r>
      <w:r>
        <w:rPr>
          <w:rFonts w:ascii="Times New Roman" w:eastAsia="仿宋_GB2312" w:hAnsi="Times New Roman" w:hint="eastAsia"/>
          <w:sz w:val="32"/>
          <w:szCs w:val="32"/>
        </w:rPr>
        <w:t>要提前摸排了解情况，做好政策讲解和思想工作，指导、帮助学生利用一切资源在返校前完成核酸检测。对于个别因特殊原因在当地没有条件进行核酸检测的，持北京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健康宝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“绿码”和疫情防控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行程码向学校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提出申请，经审批同意</w:t>
      </w:r>
      <w:r>
        <w:rPr>
          <w:rFonts w:ascii="Times New Roman" w:eastAsia="仿宋_GB2312" w:hAnsi="Times New Roman" w:hint="eastAsia"/>
          <w:sz w:val="32"/>
          <w:szCs w:val="32"/>
        </w:rPr>
        <w:lastRenderedPageBreak/>
        <w:t>返校后先安排至学校健康观察点，由学校统一组织核酸检测，检测结果为阴性的转入正常学习生活。</w:t>
      </w:r>
    </w:p>
    <w:p w14:paraId="3EF8EA04" w14:textId="727DCB02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4</w:t>
      </w:r>
      <w:r>
        <w:rPr>
          <w:rFonts w:ascii="Times New Roman" w:eastAsia="仿宋_GB2312" w:hAnsi="Times New Roman" w:hint="eastAsia"/>
          <w:sz w:val="32"/>
          <w:szCs w:val="32"/>
        </w:rPr>
        <w:t>.</w:t>
      </w:r>
      <w:r>
        <w:rPr>
          <w:rFonts w:ascii="Times New Roman" w:eastAsia="仿宋_GB2312" w:hAnsi="Times New Roman" w:hint="eastAsia"/>
          <w:sz w:val="32"/>
          <w:szCs w:val="32"/>
        </w:rPr>
        <w:t>各</w:t>
      </w:r>
      <w:r>
        <w:rPr>
          <w:rFonts w:ascii="Times New Roman" w:eastAsia="仿宋_GB2312" w:hAnsi="Times New Roman" w:hint="eastAsia"/>
          <w:sz w:val="32"/>
          <w:szCs w:val="32"/>
        </w:rPr>
        <w:t>年级</w:t>
      </w:r>
      <w:r>
        <w:rPr>
          <w:rFonts w:ascii="Times New Roman" w:eastAsia="仿宋_GB2312" w:hAnsi="Times New Roman" w:hint="eastAsia"/>
          <w:sz w:val="32"/>
          <w:szCs w:val="32"/>
        </w:rPr>
        <w:t>要详细掌握未返校学生的不返校原因、健康状况和出行轨迹，建立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台账并报送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党委学工部，同时加强对未返校学生的教育指导和关心关注工作。</w:t>
      </w:r>
    </w:p>
    <w:p w14:paraId="6E368433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7</w:t>
      </w:r>
      <w:r>
        <w:rPr>
          <w:rFonts w:ascii="Times New Roman" w:eastAsia="仿宋_GB2312" w:hAnsi="Times New Roman" w:hint="eastAsia"/>
          <w:sz w:val="32"/>
          <w:szCs w:val="32"/>
        </w:rPr>
        <w:t>.</w:t>
      </w:r>
      <w:r>
        <w:rPr>
          <w:rFonts w:ascii="Times New Roman" w:eastAsia="仿宋_GB2312" w:hAnsi="Times New Roman"/>
          <w:sz w:val="32"/>
          <w:szCs w:val="32"/>
        </w:rPr>
        <w:t>学生应根据学校通知的返校批次及时间有序返校。对于未经允许擅自返校或未按规定的批次和时间返校的，学校将视情节予以处理。</w:t>
      </w:r>
    </w:p>
    <w:p w14:paraId="3C7A962F" w14:textId="77777777" w:rsidR="0054267C" w:rsidRDefault="0054267C" w:rsidP="0054267C">
      <w:pPr>
        <w:spacing w:line="54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8.</w:t>
      </w:r>
      <w:r>
        <w:rPr>
          <w:rFonts w:ascii="Times New Roman" w:eastAsia="仿宋_GB2312" w:hAnsi="Times New Roman" w:hint="eastAsia"/>
          <w:sz w:val="32"/>
          <w:szCs w:val="32"/>
        </w:rPr>
        <w:t>坚持</w:t>
      </w:r>
      <w:r>
        <w:rPr>
          <w:rFonts w:ascii="Times New Roman" w:eastAsia="仿宋_GB2312" w:hAnsi="Times New Roman"/>
          <w:sz w:val="32"/>
          <w:szCs w:val="32"/>
        </w:rPr>
        <w:t>非必要不出京、非必要不出境、非必要不聚集、非必要</w:t>
      </w:r>
      <w:proofErr w:type="gramStart"/>
      <w:r>
        <w:rPr>
          <w:rFonts w:ascii="Times New Roman" w:eastAsia="仿宋_GB2312" w:hAnsi="Times New Roman"/>
          <w:sz w:val="32"/>
          <w:szCs w:val="32"/>
        </w:rPr>
        <w:t>不</w:t>
      </w:r>
      <w:proofErr w:type="gramEnd"/>
      <w:r>
        <w:rPr>
          <w:rFonts w:ascii="Times New Roman" w:eastAsia="仿宋_GB2312" w:hAnsi="Times New Roman"/>
          <w:sz w:val="32"/>
          <w:szCs w:val="32"/>
        </w:rPr>
        <w:t>前往中高风险地区</w:t>
      </w:r>
      <w:r>
        <w:rPr>
          <w:rFonts w:ascii="Times New Roman" w:eastAsia="仿宋_GB2312" w:hAnsi="Times New Roman" w:hint="eastAsia"/>
          <w:sz w:val="32"/>
          <w:szCs w:val="32"/>
        </w:rPr>
        <w:t>。学生返校后须严格遵守学校疫情防控和校园管理的相关规定。</w:t>
      </w:r>
    </w:p>
    <w:p w14:paraId="412379C3" w14:textId="77777777" w:rsidR="0054267C" w:rsidRPr="0054267C" w:rsidRDefault="0054267C" w:rsidP="0054267C">
      <w:pPr>
        <w:spacing w:line="540" w:lineRule="exact"/>
        <w:ind w:firstLineChars="200" w:firstLine="640"/>
        <w:textAlignment w:val="baseline"/>
        <w:rPr>
          <w:rFonts w:ascii="Times New Roman" w:eastAsia="仿宋_GB2312" w:hAnsi="Times New Roman" w:hint="eastAsia"/>
          <w:sz w:val="32"/>
          <w:szCs w:val="32"/>
        </w:rPr>
      </w:pPr>
    </w:p>
    <w:p w14:paraId="47233793" w14:textId="77777777" w:rsidR="0054267C" w:rsidRPr="0054267C" w:rsidRDefault="0054267C">
      <w:pPr>
        <w:rPr>
          <w:rFonts w:hint="eastAsia"/>
        </w:rPr>
      </w:pPr>
    </w:p>
    <w:sectPr w:rsidR="0054267C" w:rsidRPr="00542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7C"/>
    <w:rsid w:val="00034EFF"/>
    <w:rsid w:val="0054267C"/>
    <w:rsid w:val="005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5B44"/>
  <w15:chartTrackingRefBased/>
  <w15:docId w15:val="{FCB1C6E0-BBF2-46B0-98D1-A2539A4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81">
    <w:name w:val="font81"/>
    <w:qFormat/>
    <w:rsid w:val="0054267C"/>
    <w:rPr>
      <w:rFonts w:ascii="仿宋_GB2312" w:eastAsia="仿宋_GB2312" w:cs="仿宋_GB2312" w:hint="default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 耿</dc:creator>
  <cp:keywords/>
  <dc:description/>
  <cp:lastModifiedBy>晔 耿</cp:lastModifiedBy>
  <cp:revision>1</cp:revision>
  <dcterms:created xsi:type="dcterms:W3CDTF">2021-02-23T02:28:00Z</dcterms:created>
  <dcterms:modified xsi:type="dcterms:W3CDTF">2021-02-23T02:34:00Z</dcterms:modified>
</cp:coreProperties>
</file>