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223" w:lineRule="auto" w:before="255"/>
        <w:ind w:left="560" w:right="2353" w:firstLine="0"/>
        <w:jc w:val="left"/>
        <w:rPr>
          <w:rFonts w:ascii="Arial Narrow"/>
          <w:i/>
          <w:sz w:val="71"/>
        </w:rPr>
      </w:pPr>
      <w:r>
        <w:rPr/>
        <w:pict>
          <v:group style="position:absolute;margin-left:339.299988pt;margin-top:-48.172428pt;width:169.95pt;height:150.3pt;mso-position-horizontal-relative:page;mso-position-vertical-relative:paragraph;z-index:1048" coordorigin="6786,-963" coordsize="3399,3006">
            <v:shape style="position:absolute;left:6786;top:-964;width:3399;height:3006" type="#_x0000_t75" stroked="false">
              <v:imagedata r:id="rId5" o:title=""/>
            </v:shape>
            <v:shapetype id="_x0000_t202" o:spt="202" coordsize="21600,21600" path="m,l,21600r21600,l21600,xe">
              <v:stroke joinstyle="miter"/>
              <v:path gradientshapeok="t" o:connecttype="rect"/>
            </v:shapetype>
            <v:shape style="position:absolute;left:6786;top:-964;width:3399;height:3006" type="#_x0000_t202" filled="false" stroked="false">
              <v:textbox inset="0,0,0,0">
                <w:txbxContent>
                  <w:p>
                    <w:pPr>
                      <w:spacing w:before="97"/>
                      <w:ind w:left="1730" w:right="-15" w:firstLine="0"/>
                      <w:jc w:val="left"/>
                      <w:rPr>
                        <w:rFonts w:ascii="Arial"/>
                        <w:sz w:val="24"/>
                      </w:rPr>
                    </w:pPr>
                    <w:r>
                      <w:rPr>
                        <w:rFonts w:ascii="Arial"/>
                        <w:color w:val="231F20"/>
                        <w:w w:val="120"/>
                        <w:sz w:val="24"/>
                      </w:rPr>
                      <w:t>C</w:t>
                    </w:r>
                    <w:r>
                      <w:rPr>
                        <w:rFonts w:ascii="Arial"/>
                        <w:color w:val="231F20"/>
                        <w:spacing w:val="-17"/>
                        <w:sz w:val="24"/>
                      </w:rPr>
                      <w:t> </w:t>
                    </w:r>
                    <w:r>
                      <w:rPr>
                        <w:rFonts w:ascii="Arial"/>
                        <w:color w:val="231F20"/>
                        <w:spacing w:val="-78"/>
                        <w:w w:val="122"/>
                        <w:sz w:val="24"/>
                      </w:rPr>
                      <w:t>H</w:t>
                    </w:r>
                    <w:r>
                      <w:rPr>
                        <w:rFonts w:ascii="Arial Narrow"/>
                        <w:i/>
                        <w:color w:val="6CCFF6"/>
                        <w:spacing w:val="-501"/>
                        <w:w w:val="96"/>
                        <w:position w:val="-42"/>
                        <w:sz w:val="143"/>
                      </w:rPr>
                      <w:t>6</w:t>
                    </w:r>
                    <w:r>
                      <w:rPr>
                        <w:rFonts w:ascii="Arial"/>
                        <w:color w:val="231F20"/>
                        <w:spacing w:val="49"/>
                        <w:w w:val="114"/>
                        <w:sz w:val="24"/>
                      </w:rPr>
                      <w:t>APTE</w:t>
                    </w:r>
                    <w:r>
                      <w:rPr>
                        <w:rFonts w:ascii="Arial"/>
                        <w:color w:val="231F20"/>
                        <w:w w:val="114"/>
                        <w:sz w:val="24"/>
                      </w:rPr>
                      <w:t>R</w:t>
                    </w:r>
                    <w:r>
                      <w:rPr>
                        <w:rFonts w:ascii="Arial"/>
                        <w:color w:val="231F20"/>
                        <w:spacing w:val="-17"/>
                        <w:sz w:val="24"/>
                      </w:rPr>
                      <w:t> </w:t>
                    </w:r>
                  </w:p>
                </w:txbxContent>
              </v:textbox>
              <w10:wrap type="none"/>
            </v:shape>
            <w10:wrap type="none"/>
          </v:group>
        </w:pict>
      </w:r>
      <w:r>
        <w:rPr>
          <w:rFonts w:ascii="Arial Narrow"/>
          <w:i/>
          <w:color w:val="00ADEF"/>
          <w:sz w:val="71"/>
        </w:rPr>
        <w:t>Process </w:t>
      </w:r>
      <w:r>
        <w:rPr>
          <w:rFonts w:ascii="Arial Narrow"/>
          <w:i/>
          <w:color w:val="00ADEF"/>
          <w:sz w:val="71"/>
        </w:rPr>
        <w:t>Synchronization</w:t>
      </w:r>
    </w:p>
    <w:p>
      <w:pPr>
        <w:pStyle w:val="BodyText"/>
        <w:rPr>
          <w:rFonts w:ascii="Arial Narrow"/>
          <w:i/>
          <w:sz w:val="88"/>
        </w:rPr>
      </w:pPr>
    </w:p>
    <w:p>
      <w:pPr>
        <w:pStyle w:val="BodyText"/>
        <w:spacing w:before="10"/>
        <w:rPr>
          <w:rFonts w:ascii="Arial Narrow"/>
          <w:i/>
          <w:sz w:val="98"/>
        </w:rPr>
      </w:pPr>
    </w:p>
    <w:p>
      <w:pPr>
        <w:spacing w:before="0"/>
        <w:ind w:left="560" w:right="0" w:firstLine="0"/>
        <w:jc w:val="left"/>
        <w:rPr>
          <w:rFonts w:ascii="Arial"/>
          <w:sz w:val="24"/>
        </w:rPr>
      </w:pPr>
      <w:r>
        <w:rPr>
          <w:rFonts w:ascii="Arial"/>
          <w:color w:val="00ADEF"/>
          <w:w w:val="130"/>
          <w:sz w:val="24"/>
        </w:rPr>
        <w:t>Practice Exercises</w:t>
      </w:r>
    </w:p>
    <w:p>
      <w:pPr>
        <w:pStyle w:val="BodyText"/>
        <w:spacing w:before="9"/>
        <w:rPr>
          <w:rFonts w:ascii="Arial"/>
          <w:sz w:val="28"/>
        </w:rPr>
      </w:pPr>
    </w:p>
    <w:p>
      <w:pPr>
        <w:pStyle w:val="ListParagraph"/>
        <w:numPr>
          <w:ilvl w:val="1"/>
          <w:numId w:val="1"/>
        </w:numPr>
        <w:tabs>
          <w:tab w:pos="1868" w:val="left" w:leader="none"/>
        </w:tabs>
        <w:spacing w:line="201" w:lineRule="auto" w:before="1" w:after="0"/>
        <w:ind w:left="1868" w:right="688" w:hanging="486"/>
        <w:jc w:val="both"/>
        <w:rPr>
          <w:sz w:val="21"/>
        </w:rPr>
      </w:pPr>
      <w:r>
        <w:rPr>
          <w:color w:val="231F20"/>
          <w:sz w:val="21"/>
        </w:rPr>
        <w:t>In Section 6.4 we mentioned that disabling interrupts frequently could affect the system’s clock. Explain why it could and how such effects could be</w:t>
      </w:r>
      <w:r>
        <w:rPr>
          <w:color w:val="231F20"/>
          <w:spacing w:val="-2"/>
          <w:sz w:val="21"/>
        </w:rPr>
        <w:t> </w:t>
      </w:r>
      <w:r>
        <w:rPr>
          <w:color w:val="231F20"/>
          <w:sz w:val="21"/>
        </w:rPr>
        <w:t>minimized.</w:t>
      </w:r>
    </w:p>
    <w:p>
      <w:pPr>
        <w:pStyle w:val="BodyText"/>
        <w:spacing w:line="201" w:lineRule="auto" w:before="3"/>
        <w:ind w:left="1868" w:right="686"/>
        <w:jc w:val="both"/>
      </w:pPr>
      <w:r>
        <w:rPr>
          <w:rFonts w:ascii="Book Antiqua" w:hAnsi="Book Antiqua"/>
          <w:b/>
          <w:color w:val="231F20"/>
        </w:rPr>
        <w:t>Answer: </w:t>
      </w:r>
      <w:r>
        <w:rPr>
          <w:color w:val="231F20"/>
        </w:rPr>
        <w:t>The system clock is updated at every clock interrupt. If in- terrupts were </w:t>
      </w:r>
      <w:r>
        <w:rPr>
          <w:color w:val="231F20"/>
          <w:spacing w:val="2"/>
        </w:rPr>
        <w:t>disabled— </w:t>
      </w:r>
      <w:r>
        <w:rPr>
          <w:color w:val="231F20"/>
        </w:rPr>
        <w:t>particularly for a long period of </w:t>
      </w:r>
      <w:r>
        <w:rPr>
          <w:color w:val="231F20"/>
          <w:spacing w:val="4"/>
        </w:rPr>
        <w:t>time— </w:t>
      </w:r>
      <w:r>
        <w:rPr>
          <w:color w:val="231F20"/>
        </w:rPr>
        <w:t>it is possible the system clock could easily lose the correct time. The sys- tem clock is also used for scheduling purposes. For example, the time quantum</w:t>
      </w:r>
      <w:r>
        <w:rPr>
          <w:color w:val="231F20"/>
          <w:spacing w:val="-4"/>
        </w:rPr>
        <w:t> </w:t>
      </w:r>
      <w:r>
        <w:rPr>
          <w:color w:val="231F20"/>
        </w:rPr>
        <w:t>for</w:t>
      </w:r>
      <w:r>
        <w:rPr>
          <w:color w:val="231F20"/>
          <w:spacing w:val="-2"/>
        </w:rPr>
        <w:t> </w:t>
      </w:r>
      <w:r>
        <w:rPr>
          <w:color w:val="231F20"/>
        </w:rPr>
        <w:t>a</w:t>
      </w:r>
      <w:r>
        <w:rPr>
          <w:color w:val="231F20"/>
          <w:spacing w:val="-3"/>
        </w:rPr>
        <w:t> </w:t>
      </w:r>
      <w:r>
        <w:rPr>
          <w:color w:val="231F20"/>
        </w:rPr>
        <w:t>process</w:t>
      </w:r>
      <w:r>
        <w:rPr>
          <w:color w:val="231F20"/>
          <w:spacing w:val="-4"/>
        </w:rPr>
        <w:t> </w:t>
      </w:r>
      <w:r>
        <w:rPr>
          <w:color w:val="231F20"/>
        </w:rPr>
        <w:t>is</w:t>
      </w:r>
      <w:r>
        <w:rPr>
          <w:color w:val="231F20"/>
          <w:spacing w:val="-3"/>
        </w:rPr>
        <w:t> </w:t>
      </w:r>
      <w:r>
        <w:rPr>
          <w:color w:val="231F20"/>
        </w:rPr>
        <w:t>expressed</w:t>
      </w:r>
      <w:r>
        <w:rPr>
          <w:color w:val="231F20"/>
          <w:spacing w:val="-6"/>
        </w:rPr>
        <w:t> </w:t>
      </w:r>
      <w:r>
        <w:rPr>
          <w:color w:val="231F20"/>
        </w:rPr>
        <w:t>as</w:t>
      </w:r>
      <w:r>
        <w:rPr>
          <w:color w:val="231F20"/>
          <w:spacing w:val="-3"/>
        </w:rPr>
        <w:t> </w:t>
      </w:r>
      <w:r>
        <w:rPr>
          <w:color w:val="231F20"/>
        </w:rPr>
        <w:t>a</w:t>
      </w:r>
      <w:r>
        <w:rPr>
          <w:color w:val="231F20"/>
          <w:spacing w:val="-3"/>
        </w:rPr>
        <w:t> </w:t>
      </w:r>
      <w:r>
        <w:rPr>
          <w:color w:val="231F20"/>
        </w:rPr>
        <w:t>number</w:t>
      </w:r>
      <w:r>
        <w:rPr>
          <w:color w:val="231F20"/>
          <w:spacing w:val="-2"/>
        </w:rPr>
        <w:t> </w:t>
      </w:r>
      <w:r>
        <w:rPr>
          <w:color w:val="231F20"/>
        </w:rPr>
        <w:t>of</w:t>
      </w:r>
      <w:r>
        <w:rPr>
          <w:color w:val="231F20"/>
          <w:spacing w:val="-3"/>
        </w:rPr>
        <w:t> </w:t>
      </w:r>
      <w:r>
        <w:rPr>
          <w:color w:val="231F20"/>
        </w:rPr>
        <w:t>clock</w:t>
      </w:r>
      <w:r>
        <w:rPr>
          <w:color w:val="231F20"/>
          <w:spacing w:val="-2"/>
        </w:rPr>
        <w:t> </w:t>
      </w:r>
      <w:r>
        <w:rPr>
          <w:color w:val="231F20"/>
        </w:rPr>
        <w:t>ticks.</w:t>
      </w:r>
      <w:r>
        <w:rPr>
          <w:color w:val="231F20"/>
          <w:spacing w:val="-4"/>
        </w:rPr>
        <w:t> </w:t>
      </w:r>
      <w:r>
        <w:rPr>
          <w:color w:val="231F20"/>
        </w:rPr>
        <w:t>At</w:t>
      </w:r>
      <w:r>
        <w:rPr>
          <w:color w:val="231F20"/>
          <w:spacing w:val="-3"/>
        </w:rPr>
        <w:t> </w:t>
      </w:r>
      <w:r>
        <w:rPr>
          <w:color w:val="231F20"/>
        </w:rPr>
        <w:t>every clock interrupt, the scheduler determines if the time quantum for the currently</w:t>
      </w:r>
      <w:r>
        <w:rPr>
          <w:color w:val="231F20"/>
          <w:spacing w:val="-16"/>
        </w:rPr>
        <w:t> </w:t>
      </w:r>
      <w:r>
        <w:rPr>
          <w:color w:val="231F20"/>
        </w:rPr>
        <w:t>running</w:t>
      </w:r>
      <w:r>
        <w:rPr>
          <w:color w:val="231F20"/>
          <w:spacing w:val="-15"/>
        </w:rPr>
        <w:t> </w:t>
      </w:r>
      <w:r>
        <w:rPr>
          <w:color w:val="231F20"/>
        </w:rPr>
        <w:t>process</w:t>
      </w:r>
      <w:r>
        <w:rPr>
          <w:color w:val="231F20"/>
          <w:spacing w:val="-16"/>
        </w:rPr>
        <w:t> </w:t>
      </w:r>
      <w:r>
        <w:rPr>
          <w:color w:val="231F20"/>
        </w:rPr>
        <w:t>has</w:t>
      </w:r>
      <w:r>
        <w:rPr>
          <w:color w:val="231F20"/>
          <w:spacing w:val="-15"/>
        </w:rPr>
        <w:t> </w:t>
      </w:r>
      <w:r>
        <w:rPr>
          <w:color w:val="231F20"/>
        </w:rPr>
        <w:t>expired.</w:t>
      </w:r>
      <w:r>
        <w:rPr>
          <w:color w:val="231F20"/>
          <w:spacing w:val="-18"/>
        </w:rPr>
        <w:t> </w:t>
      </w:r>
      <w:r>
        <w:rPr>
          <w:color w:val="231F20"/>
        </w:rPr>
        <w:t>If</w:t>
      </w:r>
      <w:r>
        <w:rPr>
          <w:color w:val="231F20"/>
          <w:spacing w:val="-16"/>
        </w:rPr>
        <w:t> </w:t>
      </w:r>
      <w:r>
        <w:rPr>
          <w:color w:val="231F20"/>
        </w:rPr>
        <w:t>clock</w:t>
      </w:r>
      <w:r>
        <w:rPr>
          <w:color w:val="231F20"/>
          <w:spacing w:val="-15"/>
        </w:rPr>
        <w:t> </w:t>
      </w:r>
      <w:r>
        <w:rPr>
          <w:color w:val="231F20"/>
        </w:rPr>
        <w:t>interrupts</w:t>
      </w:r>
      <w:r>
        <w:rPr>
          <w:color w:val="231F20"/>
          <w:spacing w:val="-17"/>
        </w:rPr>
        <w:t> </w:t>
      </w:r>
      <w:r>
        <w:rPr>
          <w:color w:val="231F20"/>
        </w:rPr>
        <w:t>were</w:t>
      </w:r>
      <w:r>
        <w:rPr>
          <w:color w:val="231F20"/>
          <w:spacing w:val="-15"/>
        </w:rPr>
        <w:t> </w:t>
      </w:r>
      <w:r>
        <w:rPr>
          <w:color w:val="231F20"/>
        </w:rPr>
        <w:t>disabled, the</w:t>
      </w:r>
      <w:r>
        <w:rPr>
          <w:color w:val="231F20"/>
          <w:spacing w:val="-15"/>
        </w:rPr>
        <w:t> </w:t>
      </w:r>
      <w:r>
        <w:rPr>
          <w:color w:val="231F20"/>
        </w:rPr>
        <w:t>scheduler</w:t>
      </w:r>
      <w:r>
        <w:rPr>
          <w:color w:val="231F20"/>
          <w:spacing w:val="-15"/>
        </w:rPr>
        <w:t> </w:t>
      </w:r>
      <w:r>
        <w:rPr>
          <w:color w:val="231F20"/>
        </w:rPr>
        <w:t>could</w:t>
      </w:r>
      <w:r>
        <w:rPr>
          <w:color w:val="231F20"/>
          <w:spacing w:val="-15"/>
        </w:rPr>
        <w:t> </w:t>
      </w:r>
      <w:r>
        <w:rPr>
          <w:color w:val="231F20"/>
        </w:rPr>
        <w:t>not</w:t>
      </w:r>
      <w:r>
        <w:rPr>
          <w:color w:val="231F20"/>
          <w:spacing w:val="-14"/>
        </w:rPr>
        <w:t> </w:t>
      </w:r>
      <w:r>
        <w:rPr>
          <w:color w:val="231F20"/>
        </w:rPr>
        <w:t>accurately</w:t>
      </w:r>
      <w:r>
        <w:rPr>
          <w:color w:val="231F20"/>
          <w:spacing w:val="-14"/>
        </w:rPr>
        <w:t> </w:t>
      </w:r>
      <w:r>
        <w:rPr>
          <w:color w:val="231F20"/>
        </w:rPr>
        <w:t>assign</w:t>
      </w:r>
      <w:r>
        <w:rPr>
          <w:color w:val="231F20"/>
          <w:spacing w:val="-15"/>
        </w:rPr>
        <w:t> </w:t>
      </w:r>
      <w:r>
        <w:rPr>
          <w:color w:val="231F20"/>
        </w:rPr>
        <w:t>time</w:t>
      </w:r>
      <w:r>
        <w:rPr>
          <w:color w:val="231F20"/>
          <w:spacing w:val="-16"/>
        </w:rPr>
        <w:t> </w:t>
      </w:r>
      <w:r>
        <w:rPr>
          <w:color w:val="231F20"/>
        </w:rPr>
        <w:t>quantums.</w:t>
      </w:r>
      <w:r>
        <w:rPr>
          <w:color w:val="231F20"/>
          <w:spacing w:val="-13"/>
        </w:rPr>
        <w:t> </w:t>
      </w:r>
      <w:r>
        <w:rPr>
          <w:color w:val="231F20"/>
        </w:rPr>
        <w:t>This</w:t>
      </w:r>
      <w:r>
        <w:rPr>
          <w:color w:val="231F20"/>
          <w:spacing w:val="-15"/>
        </w:rPr>
        <w:t> </w:t>
      </w:r>
      <w:r>
        <w:rPr>
          <w:color w:val="231F20"/>
        </w:rPr>
        <w:t>effect</w:t>
      </w:r>
      <w:r>
        <w:rPr>
          <w:color w:val="231F20"/>
          <w:spacing w:val="-14"/>
        </w:rPr>
        <w:t> </w:t>
      </w:r>
      <w:r>
        <w:rPr>
          <w:color w:val="231F20"/>
        </w:rPr>
        <w:t>can be minimized by disabling clock interrupts for only very short</w:t>
      </w:r>
      <w:r>
        <w:rPr>
          <w:color w:val="231F20"/>
          <w:spacing w:val="-33"/>
        </w:rPr>
        <w:t> </w:t>
      </w:r>
      <w:r>
        <w:rPr>
          <w:color w:val="231F20"/>
        </w:rPr>
        <w:t>periods.</w:t>
      </w:r>
    </w:p>
    <w:p>
      <w:pPr>
        <w:pStyle w:val="ListParagraph"/>
        <w:numPr>
          <w:ilvl w:val="1"/>
          <w:numId w:val="1"/>
        </w:numPr>
        <w:tabs>
          <w:tab w:pos="1868" w:val="left" w:leader="none"/>
        </w:tabs>
        <w:spacing w:line="201" w:lineRule="auto" w:before="129" w:after="0"/>
        <w:ind w:left="1868" w:right="686" w:hanging="486"/>
        <w:jc w:val="both"/>
        <w:rPr>
          <w:sz w:val="21"/>
        </w:rPr>
      </w:pPr>
      <w:r>
        <w:rPr>
          <w:rFonts w:ascii="Book Antiqua"/>
          <w:i/>
          <w:color w:val="231F20"/>
          <w:sz w:val="21"/>
        </w:rPr>
        <w:t>The</w:t>
      </w:r>
      <w:r>
        <w:rPr>
          <w:rFonts w:ascii="Book Antiqua"/>
          <w:i/>
          <w:color w:val="231F20"/>
          <w:spacing w:val="-6"/>
          <w:sz w:val="21"/>
        </w:rPr>
        <w:t> </w:t>
      </w:r>
      <w:r>
        <w:rPr>
          <w:rFonts w:ascii="Book Antiqua"/>
          <w:i/>
          <w:color w:val="231F20"/>
          <w:sz w:val="21"/>
        </w:rPr>
        <w:t>Cigarette-Smokers</w:t>
      </w:r>
      <w:r>
        <w:rPr>
          <w:rFonts w:ascii="Book Antiqua"/>
          <w:i/>
          <w:color w:val="231F20"/>
          <w:spacing w:val="-3"/>
          <w:sz w:val="21"/>
        </w:rPr>
        <w:t> </w:t>
      </w:r>
      <w:r>
        <w:rPr>
          <w:rFonts w:ascii="Book Antiqua"/>
          <w:i/>
          <w:color w:val="231F20"/>
          <w:sz w:val="21"/>
        </w:rPr>
        <w:t>Problem</w:t>
      </w:r>
      <w:r>
        <w:rPr>
          <w:color w:val="231F20"/>
          <w:sz w:val="21"/>
        </w:rPr>
        <w:t>.</w:t>
      </w:r>
      <w:r>
        <w:rPr>
          <w:color w:val="231F20"/>
          <w:spacing w:val="-7"/>
          <w:sz w:val="21"/>
        </w:rPr>
        <w:t> </w:t>
      </w:r>
      <w:r>
        <w:rPr>
          <w:color w:val="231F20"/>
          <w:sz w:val="21"/>
        </w:rPr>
        <w:t>Consider</w:t>
      </w:r>
      <w:r>
        <w:rPr>
          <w:color w:val="231F20"/>
          <w:spacing w:val="-6"/>
          <w:sz w:val="21"/>
        </w:rPr>
        <w:t> </w:t>
      </w:r>
      <w:r>
        <w:rPr>
          <w:color w:val="231F20"/>
          <w:sz w:val="21"/>
        </w:rPr>
        <w:t>a</w:t>
      </w:r>
      <w:r>
        <w:rPr>
          <w:color w:val="231F20"/>
          <w:spacing w:val="-5"/>
          <w:sz w:val="21"/>
        </w:rPr>
        <w:t> </w:t>
      </w:r>
      <w:r>
        <w:rPr>
          <w:color w:val="231F20"/>
          <w:sz w:val="21"/>
        </w:rPr>
        <w:t>system</w:t>
      </w:r>
      <w:r>
        <w:rPr>
          <w:color w:val="231F20"/>
          <w:spacing w:val="-6"/>
          <w:sz w:val="21"/>
        </w:rPr>
        <w:t> </w:t>
      </w:r>
      <w:r>
        <w:rPr>
          <w:color w:val="231F20"/>
          <w:sz w:val="21"/>
        </w:rPr>
        <w:t>with</w:t>
      </w:r>
      <w:r>
        <w:rPr>
          <w:color w:val="231F20"/>
          <w:spacing w:val="-5"/>
          <w:sz w:val="21"/>
        </w:rPr>
        <w:t> </w:t>
      </w:r>
      <w:r>
        <w:rPr>
          <w:color w:val="231F20"/>
          <w:sz w:val="21"/>
        </w:rPr>
        <w:t>three</w:t>
      </w:r>
      <w:r>
        <w:rPr>
          <w:color w:val="231F20"/>
          <w:spacing w:val="-6"/>
          <w:sz w:val="21"/>
        </w:rPr>
        <w:t> </w:t>
      </w:r>
      <w:r>
        <w:rPr>
          <w:rFonts w:ascii="Book Antiqua"/>
          <w:i/>
          <w:color w:val="231F20"/>
          <w:sz w:val="21"/>
        </w:rPr>
        <w:t>smoker</w:t>
      </w:r>
      <w:r>
        <w:rPr>
          <w:rFonts w:ascii="Book Antiqua"/>
          <w:i/>
          <w:color w:val="231F20"/>
          <w:spacing w:val="-5"/>
          <w:sz w:val="21"/>
        </w:rPr>
        <w:t> </w:t>
      </w:r>
      <w:r>
        <w:rPr>
          <w:color w:val="231F20"/>
          <w:sz w:val="21"/>
        </w:rPr>
        <w:t>pro- cesses</w:t>
      </w:r>
      <w:r>
        <w:rPr>
          <w:color w:val="231F20"/>
          <w:spacing w:val="-11"/>
          <w:sz w:val="21"/>
        </w:rPr>
        <w:t> </w:t>
      </w:r>
      <w:r>
        <w:rPr>
          <w:color w:val="231F20"/>
          <w:sz w:val="21"/>
        </w:rPr>
        <w:t>and</w:t>
      </w:r>
      <w:r>
        <w:rPr>
          <w:color w:val="231F20"/>
          <w:spacing w:val="-8"/>
          <w:sz w:val="21"/>
        </w:rPr>
        <w:t> </w:t>
      </w:r>
      <w:r>
        <w:rPr>
          <w:color w:val="231F20"/>
          <w:sz w:val="21"/>
        </w:rPr>
        <w:t>one</w:t>
      </w:r>
      <w:r>
        <w:rPr>
          <w:color w:val="231F20"/>
          <w:spacing w:val="-9"/>
          <w:sz w:val="21"/>
        </w:rPr>
        <w:t> </w:t>
      </w:r>
      <w:r>
        <w:rPr>
          <w:rFonts w:ascii="Book Antiqua"/>
          <w:i/>
          <w:color w:val="231F20"/>
          <w:sz w:val="21"/>
        </w:rPr>
        <w:t>agent</w:t>
      </w:r>
      <w:r>
        <w:rPr>
          <w:rFonts w:ascii="Book Antiqua"/>
          <w:i/>
          <w:color w:val="231F20"/>
          <w:spacing w:val="-9"/>
          <w:sz w:val="21"/>
        </w:rPr>
        <w:t> </w:t>
      </w:r>
      <w:r>
        <w:rPr>
          <w:color w:val="231F20"/>
          <w:sz w:val="21"/>
        </w:rPr>
        <w:t>process.</w:t>
      </w:r>
      <w:r>
        <w:rPr>
          <w:color w:val="231F20"/>
          <w:spacing w:val="-11"/>
          <w:sz w:val="21"/>
        </w:rPr>
        <w:t> </w:t>
      </w:r>
      <w:r>
        <w:rPr>
          <w:color w:val="231F20"/>
          <w:sz w:val="21"/>
        </w:rPr>
        <w:t>Each</w:t>
      </w:r>
      <w:r>
        <w:rPr>
          <w:color w:val="231F20"/>
          <w:spacing w:val="-9"/>
          <w:sz w:val="21"/>
        </w:rPr>
        <w:t> </w:t>
      </w:r>
      <w:r>
        <w:rPr>
          <w:color w:val="231F20"/>
          <w:sz w:val="21"/>
        </w:rPr>
        <w:t>smoker</w:t>
      </w:r>
      <w:r>
        <w:rPr>
          <w:color w:val="231F20"/>
          <w:spacing w:val="-11"/>
          <w:sz w:val="21"/>
        </w:rPr>
        <w:t> </w:t>
      </w:r>
      <w:r>
        <w:rPr>
          <w:color w:val="231F20"/>
          <w:sz w:val="21"/>
        </w:rPr>
        <w:t>continuously</w:t>
      </w:r>
      <w:r>
        <w:rPr>
          <w:color w:val="231F20"/>
          <w:spacing w:val="-7"/>
          <w:sz w:val="21"/>
        </w:rPr>
        <w:t> </w:t>
      </w:r>
      <w:r>
        <w:rPr>
          <w:color w:val="231F20"/>
          <w:sz w:val="21"/>
        </w:rPr>
        <w:t>rolls</w:t>
      </w:r>
      <w:r>
        <w:rPr>
          <w:color w:val="231F20"/>
          <w:spacing w:val="-11"/>
          <w:sz w:val="21"/>
        </w:rPr>
        <w:t> </w:t>
      </w:r>
      <w:r>
        <w:rPr>
          <w:color w:val="231F20"/>
          <w:sz w:val="21"/>
        </w:rPr>
        <w:t>a</w:t>
      </w:r>
      <w:r>
        <w:rPr>
          <w:color w:val="231F20"/>
          <w:spacing w:val="-10"/>
          <w:sz w:val="21"/>
        </w:rPr>
        <w:t> </w:t>
      </w:r>
      <w:r>
        <w:rPr>
          <w:color w:val="231F20"/>
          <w:sz w:val="21"/>
        </w:rPr>
        <w:t>cigarette and then smokes it. But to roll and smoke a cigarette, the smoker</w:t>
      </w:r>
      <w:r>
        <w:rPr>
          <w:color w:val="231F20"/>
          <w:spacing w:val="-21"/>
          <w:sz w:val="21"/>
        </w:rPr>
        <w:t> </w:t>
      </w:r>
      <w:r>
        <w:rPr>
          <w:color w:val="231F20"/>
          <w:sz w:val="21"/>
        </w:rPr>
        <w:t>needs three ingredients: tobacco, </w:t>
      </w:r>
      <w:r>
        <w:rPr>
          <w:color w:val="231F20"/>
          <w:spacing w:val="-3"/>
          <w:sz w:val="21"/>
        </w:rPr>
        <w:t>paper, </w:t>
      </w:r>
      <w:r>
        <w:rPr>
          <w:color w:val="231F20"/>
          <w:sz w:val="21"/>
        </w:rPr>
        <w:t>and matches. One of the smoker pro- cesses has </w:t>
      </w:r>
      <w:r>
        <w:rPr>
          <w:color w:val="231F20"/>
          <w:spacing w:val="-4"/>
          <w:sz w:val="21"/>
        </w:rPr>
        <w:t>paper, </w:t>
      </w:r>
      <w:r>
        <w:rPr>
          <w:color w:val="231F20"/>
          <w:sz w:val="21"/>
        </w:rPr>
        <w:t>another has tobacco, and the third has matches. The agent has an infinite supply of all three materials. The agent places two of the ingredients on the table. The smoker who has the remaining ingredient then makes and smokes a cigarette, signaling the agent on completion. The agent then puts out another two of the three ingredi- ents, and the cycle repeats. </w:t>
      </w:r>
      <w:r>
        <w:rPr>
          <w:color w:val="231F20"/>
          <w:spacing w:val="-4"/>
          <w:sz w:val="21"/>
        </w:rPr>
        <w:t>Write </w:t>
      </w:r>
      <w:r>
        <w:rPr>
          <w:color w:val="231F20"/>
          <w:sz w:val="21"/>
        </w:rPr>
        <w:t>a program to synchronize the agent and the smokers using Java</w:t>
      </w:r>
      <w:r>
        <w:rPr>
          <w:color w:val="231F20"/>
          <w:spacing w:val="-9"/>
          <w:sz w:val="21"/>
        </w:rPr>
        <w:t> </w:t>
      </w:r>
      <w:r>
        <w:rPr>
          <w:color w:val="231F20"/>
          <w:sz w:val="21"/>
        </w:rPr>
        <w:t>synchronization.</w:t>
      </w:r>
    </w:p>
    <w:p>
      <w:pPr>
        <w:pStyle w:val="BodyText"/>
        <w:spacing w:line="261" w:lineRule="exact"/>
        <w:ind w:left="1868"/>
      </w:pPr>
      <w:r>
        <w:rPr>
          <w:rFonts w:ascii="Book Antiqua"/>
          <w:b/>
          <w:color w:val="231F20"/>
        </w:rPr>
        <w:t>Answer: </w:t>
      </w:r>
      <w:r>
        <w:rPr>
          <w:color w:val="231F20"/>
        </w:rPr>
        <w:t>Please refer to the supporting Web site for source code solution.</w:t>
      </w:r>
    </w:p>
    <w:p>
      <w:pPr>
        <w:pStyle w:val="ListParagraph"/>
        <w:numPr>
          <w:ilvl w:val="1"/>
          <w:numId w:val="1"/>
        </w:numPr>
        <w:tabs>
          <w:tab w:pos="1868" w:val="left" w:leader="none"/>
        </w:tabs>
        <w:spacing w:line="201" w:lineRule="auto" w:before="111" w:after="0"/>
        <w:ind w:left="1867" w:right="689" w:hanging="485"/>
        <w:jc w:val="both"/>
        <w:rPr>
          <w:sz w:val="21"/>
        </w:rPr>
      </w:pPr>
      <w:r>
        <w:rPr>
          <w:color w:val="231F20"/>
          <w:sz w:val="21"/>
        </w:rPr>
        <w:t>Give the reasons why Solaris, </w:t>
      </w:r>
      <w:r>
        <w:rPr>
          <w:color w:val="231F20"/>
          <w:spacing w:val="-3"/>
          <w:sz w:val="21"/>
        </w:rPr>
        <w:t>Windows </w:t>
      </w:r>
      <w:r>
        <w:rPr>
          <w:color w:val="231F20"/>
          <w:sz w:val="18"/>
        </w:rPr>
        <w:t>XP</w:t>
      </w:r>
      <w:r>
        <w:rPr>
          <w:color w:val="231F20"/>
          <w:sz w:val="21"/>
        </w:rPr>
        <w:t>, and Linux implement mul- tiple</w:t>
      </w:r>
      <w:r>
        <w:rPr>
          <w:color w:val="231F20"/>
          <w:spacing w:val="-18"/>
          <w:sz w:val="21"/>
        </w:rPr>
        <w:t> </w:t>
      </w:r>
      <w:r>
        <w:rPr>
          <w:color w:val="231F20"/>
          <w:sz w:val="21"/>
        </w:rPr>
        <w:t>locking</w:t>
      </w:r>
      <w:r>
        <w:rPr>
          <w:color w:val="231F20"/>
          <w:spacing w:val="-16"/>
          <w:sz w:val="21"/>
        </w:rPr>
        <w:t> </w:t>
      </w:r>
      <w:r>
        <w:rPr>
          <w:color w:val="231F20"/>
          <w:sz w:val="21"/>
        </w:rPr>
        <w:t>mechanisms.</w:t>
      </w:r>
      <w:r>
        <w:rPr>
          <w:color w:val="231F20"/>
          <w:spacing w:val="-17"/>
          <w:sz w:val="21"/>
        </w:rPr>
        <w:t> </w:t>
      </w:r>
      <w:r>
        <w:rPr>
          <w:color w:val="231F20"/>
          <w:sz w:val="21"/>
        </w:rPr>
        <w:t>Describe</w:t>
      </w:r>
      <w:r>
        <w:rPr>
          <w:color w:val="231F20"/>
          <w:spacing w:val="-17"/>
          <w:sz w:val="21"/>
        </w:rPr>
        <w:t> </w:t>
      </w:r>
      <w:r>
        <w:rPr>
          <w:color w:val="231F20"/>
          <w:sz w:val="21"/>
        </w:rPr>
        <w:t>the</w:t>
      </w:r>
      <w:r>
        <w:rPr>
          <w:color w:val="231F20"/>
          <w:spacing w:val="-16"/>
          <w:sz w:val="21"/>
        </w:rPr>
        <w:t> </w:t>
      </w:r>
      <w:r>
        <w:rPr>
          <w:color w:val="231F20"/>
          <w:sz w:val="21"/>
        </w:rPr>
        <w:t>circumstances</w:t>
      </w:r>
      <w:r>
        <w:rPr>
          <w:color w:val="231F20"/>
          <w:spacing w:val="-16"/>
          <w:sz w:val="21"/>
        </w:rPr>
        <w:t> </w:t>
      </w:r>
      <w:r>
        <w:rPr>
          <w:color w:val="231F20"/>
          <w:sz w:val="21"/>
        </w:rPr>
        <w:t>under</w:t>
      </w:r>
      <w:r>
        <w:rPr>
          <w:color w:val="231F20"/>
          <w:spacing w:val="-17"/>
          <w:sz w:val="21"/>
        </w:rPr>
        <w:t> </w:t>
      </w:r>
      <w:r>
        <w:rPr>
          <w:color w:val="231F20"/>
          <w:sz w:val="21"/>
        </w:rPr>
        <w:t>which</w:t>
      </w:r>
      <w:r>
        <w:rPr>
          <w:color w:val="231F20"/>
          <w:spacing w:val="-16"/>
          <w:sz w:val="21"/>
        </w:rPr>
        <w:t> </w:t>
      </w:r>
      <w:r>
        <w:rPr>
          <w:color w:val="231F20"/>
          <w:sz w:val="21"/>
        </w:rPr>
        <w:t>they</w:t>
      </w:r>
    </w:p>
    <w:p>
      <w:pPr>
        <w:spacing w:before="143"/>
        <w:ind w:left="0" w:right="689" w:firstLine="0"/>
        <w:jc w:val="right"/>
        <w:rPr>
          <w:rFonts w:ascii="Book Antiqua"/>
          <w:b/>
          <w:sz w:val="18"/>
        </w:rPr>
      </w:pPr>
      <w:r>
        <w:rPr>
          <w:rFonts w:ascii="Book Antiqua"/>
          <w:b/>
          <w:color w:val="231F20"/>
          <w:w w:val="95"/>
          <w:sz w:val="18"/>
        </w:rPr>
        <w:t>17</w:t>
      </w:r>
    </w:p>
    <w:p>
      <w:pPr>
        <w:spacing w:after="0"/>
        <w:jc w:val="right"/>
        <w:rPr>
          <w:rFonts w:ascii="Book Antiqua"/>
          <w:sz w:val="18"/>
        </w:rPr>
        <w:sectPr>
          <w:type w:val="continuous"/>
          <w:pgSz w:w="12240" w:h="15840"/>
          <w:pgMar w:top="1500" w:bottom="280" w:left="1720" w:right="1380"/>
        </w:sectPr>
      </w:pPr>
    </w:p>
    <w:p>
      <w:pPr>
        <w:tabs>
          <w:tab w:pos="1067" w:val="left" w:leader="none"/>
        </w:tabs>
        <w:spacing w:before="80"/>
        <w:ind w:left="350" w:right="0" w:firstLine="0"/>
        <w:jc w:val="left"/>
        <w:rPr>
          <w:rFonts w:ascii="Book Antiqua"/>
          <w:b/>
          <w:sz w:val="20"/>
        </w:rPr>
      </w:pPr>
      <w:r>
        <w:rPr>
          <w:rFonts w:ascii="Book Antiqua"/>
          <w:b/>
          <w:sz w:val="18"/>
        </w:rPr>
        <w:t>18</w:t>
        <w:tab/>
      </w:r>
      <w:r>
        <w:rPr>
          <w:rFonts w:ascii="Book Antiqua"/>
          <w:b/>
          <w:sz w:val="20"/>
        </w:rPr>
        <w:t>Chapter 6 </w:t>
      </w:r>
      <w:r>
        <w:rPr>
          <w:rFonts w:ascii="Book Antiqua"/>
          <w:b/>
          <w:color w:val="00ADEF"/>
          <w:sz w:val="20"/>
        </w:rPr>
        <w:t>Process</w:t>
      </w:r>
      <w:r>
        <w:rPr>
          <w:rFonts w:ascii="Book Antiqua"/>
          <w:b/>
          <w:color w:val="00ADEF"/>
          <w:spacing w:val="-5"/>
          <w:sz w:val="20"/>
        </w:rPr>
        <w:t> </w:t>
      </w:r>
      <w:r>
        <w:rPr>
          <w:rFonts w:ascii="Book Antiqua"/>
          <w:b/>
          <w:color w:val="00ADEF"/>
          <w:sz w:val="20"/>
        </w:rPr>
        <w:t>Synchronization</w:t>
      </w:r>
    </w:p>
    <w:p>
      <w:pPr>
        <w:pStyle w:val="BodyText"/>
        <w:spacing w:before="1"/>
        <w:rPr>
          <w:rFonts w:ascii="Book Antiqua"/>
          <w:b/>
          <w:sz w:val="20"/>
        </w:rPr>
      </w:pPr>
    </w:p>
    <w:p>
      <w:pPr>
        <w:pStyle w:val="BodyText"/>
        <w:spacing w:line="201" w:lineRule="auto"/>
        <w:ind w:left="1659" w:right="898"/>
        <w:jc w:val="both"/>
      </w:pPr>
      <w:r>
        <w:rPr>
          <w:color w:val="231F20"/>
        </w:rPr>
        <w:t>use spinlocks, mutexes, semaphores, adaptive mutexes, and condition variables. In each case, explain why the mechanism is needed.</w:t>
      </w:r>
    </w:p>
    <w:p>
      <w:pPr>
        <w:pStyle w:val="BodyText"/>
        <w:spacing w:line="201" w:lineRule="auto" w:before="3"/>
        <w:ind w:left="1659" w:right="897"/>
        <w:jc w:val="both"/>
      </w:pPr>
      <w:r>
        <w:rPr>
          <w:rFonts w:ascii="Book Antiqua" w:hAnsi="Book Antiqua"/>
          <w:b/>
          <w:color w:val="231F20"/>
        </w:rPr>
        <w:t>Answer: </w:t>
      </w:r>
      <w:r>
        <w:rPr>
          <w:color w:val="231F20"/>
        </w:rPr>
        <w:t>These operating systems provide different locking mecha- nisms depending on the application developers’ needs. Spinlocks are useful</w:t>
      </w:r>
      <w:r>
        <w:rPr>
          <w:color w:val="231F20"/>
          <w:spacing w:val="-15"/>
        </w:rPr>
        <w:t> </w:t>
      </w:r>
      <w:r>
        <w:rPr>
          <w:color w:val="231F20"/>
        </w:rPr>
        <w:t>for</w:t>
      </w:r>
      <w:r>
        <w:rPr>
          <w:color w:val="231F20"/>
          <w:spacing w:val="-13"/>
        </w:rPr>
        <w:t> </w:t>
      </w:r>
      <w:r>
        <w:rPr>
          <w:color w:val="231F20"/>
        </w:rPr>
        <w:t>multiprocessor</w:t>
      </w:r>
      <w:r>
        <w:rPr>
          <w:color w:val="231F20"/>
          <w:spacing w:val="-16"/>
        </w:rPr>
        <w:t> </w:t>
      </w:r>
      <w:r>
        <w:rPr>
          <w:color w:val="231F20"/>
        </w:rPr>
        <w:t>systems</w:t>
      </w:r>
      <w:r>
        <w:rPr>
          <w:color w:val="231F20"/>
          <w:spacing w:val="-14"/>
        </w:rPr>
        <w:t> </w:t>
      </w:r>
      <w:r>
        <w:rPr>
          <w:color w:val="231F20"/>
        </w:rPr>
        <w:t>where</w:t>
      </w:r>
      <w:r>
        <w:rPr>
          <w:color w:val="231F20"/>
          <w:spacing w:val="-13"/>
        </w:rPr>
        <w:t> </w:t>
      </w:r>
      <w:r>
        <w:rPr>
          <w:color w:val="231F20"/>
        </w:rPr>
        <w:t>a</w:t>
      </w:r>
      <w:r>
        <w:rPr>
          <w:color w:val="231F20"/>
          <w:spacing w:val="-14"/>
        </w:rPr>
        <w:t> </w:t>
      </w:r>
      <w:r>
        <w:rPr>
          <w:color w:val="231F20"/>
        </w:rPr>
        <w:t>thread</w:t>
      </w:r>
      <w:r>
        <w:rPr>
          <w:color w:val="231F20"/>
          <w:spacing w:val="-14"/>
        </w:rPr>
        <w:t> </w:t>
      </w:r>
      <w:r>
        <w:rPr>
          <w:color w:val="231F20"/>
        </w:rPr>
        <w:t>can</w:t>
      </w:r>
      <w:r>
        <w:rPr>
          <w:color w:val="231F20"/>
          <w:spacing w:val="-13"/>
        </w:rPr>
        <w:t> </w:t>
      </w:r>
      <w:r>
        <w:rPr>
          <w:color w:val="231F20"/>
        </w:rPr>
        <w:t>run</w:t>
      </w:r>
      <w:r>
        <w:rPr>
          <w:color w:val="231F20"/>
          <w:spacing w:val="-13"/>
        </w:rPr>
        <w:t> </w:t>
      </w:r>
      <w:r>
        <w:rPr>
          <w:color w:val="231F20"/>
        </w:rPr>
        <w:t>in</w:t>
      </w:r>
      <w:r>
        <w:rPr>
          <w:color w:val="231F20"/>
          <w:spacing w:val="-14"/>
        </w:rPr>
        <w:t> </w:t>
      </w:r>
      <w:r>
        <w:rPr>
          <w:color w:val="231F20"/>
        </w:rPr>
        <w:t>a</w:t>
      </w:r>
      <w:r>
        <w:rPr>
          <w:color w:val="231F20"/>
          <w:spacing w:val="-13"/>
        </w:rPr>
        <w:t> </w:t>
      </w:r>
      <w:r>
        <w:rPr>
          <w:color w:val="231F20"/>
        </w:rPr>
        <w:t>busy-loop (for a short period of time) rather than incurring the overhead of being put</w:t>
      </w:r>
      <w:r>
        <w:rPr>
          <w:color w:val="231F20"/>
          <w:spacing w:val="-4"/>
        </w:rPr>
        <w:t> </w:t>
      </w:r>
      <w:r>
        <w:rPr>
          <w:color w:val="231F20"/>
        </w:rPr>
        <w:t>in</w:t>
      </w:r>
      <w:r>
        <w:rPr>
          <w:color w:val="231F20"/>
          <w:spacing w:val="-3"/>
        </w:rPr>
        <w:t> </w:t>
      </w:r>
      <w:r>
        <w:rPr>
          <w:color w:val="231F20"/>
        </w:rPr>
        <w:t>a</w:t>
      </w:r>
      <w:r>
        <w:rPr>
          <w:color w:val="231F20"/>
          <w:spacing w:val="-3"/>
        </w:rPr>
        <w:t> </w:t>
      </w:r>
      <w:r>
        <w:rPr>
          <w:color w:val="231F20"/>
        </w:rPr>
        <w:t>sleep</w:t>
      </w:r>
      <w:r>
        <w:rPr>
          <w:color w:val="231F20"/>
          <w:spacing w:val="-5"/>
        </w:rPr>
        <w:t> </w:t>
      </w:r>
      <w:r>
        <w:rPr>
          <w:color w:val="231F20"/>
        </w:rPr>
        <w:t>queue.</w:t>
      </w:r>
      <w:r>
        <w:rPr>
          <w:color w:val="231F20"/>
          <w:spacing w:val="-4"/>
        </w:rPr>
        <w:t> </w:t>
      </w:r>
      <w:r>
        <w:rPr>
          <w:color w:val="231F20"/>
        </w:rPr>
        <w:t>Mutexes</w:t>
      </w:r>
      <w:r>
        <w:rPr>
          <w:color w:val="231F20"/>
          <w:spacing w:val="-4"/>
        </w:rPr>
        <w:t> </w:t>
      </w:r>
      <w:r>
        <w:rPr>
          <w:color w:val="231F20"/>
        </w:rPr>
        <w:t>are</w:t>
      </w:r>
      <w:r>
        <w:rPr>
          <w:color w:val="231F20"/>
          <w:spacing w:val="-3"/>
        </w:rPr>
        <w:t> </w:t>
      </w:r>
      <w:r>
        <w:rPr>
          <w:color w:val="231F20"/>
        </w:rPr>
        <w:t>useful</w:t>
      </w:r>
      <w:r>
        <w:rPr>
          <w:color w:val="231F20"/>
          <w:spacing w:val="-3"/>
        </w:rPr>
        <w:t> </w:t>
      </w:r>
      <w:r>
        <w:rPr>
          <w:color w:val="231F20"/>
        </w:rPr>
        <w:t>for</w:t>
      </w:r>
      <w:r>
        <w:rPr>
          <w:color w:val="231F20"/>
          <w:spacing w:val="-3"/>
        </w:rPr>
        <w:t> </w:t>
      </w:r>
      <w:r>
        <w:rPr>
          <w:color w:val="231F20"/>
        </w:rPr>
        <w:t>locking</w:t>
      </w:r>
      <w:r>
        <w:rPr>
          <w:color w:val="231F20"/>
          <w:spacing w:val="-3"/>
        </w:rPr>
        <w:t> </w:t>
      </w:r>
      <w:r>
        <w:rPr>
          <w:color w:val="231F20"/>
        </w:rPr>
        <w:t>resources.</w:t>
      </w:r>
      <w:r>
        <w:rPr>
          <w:color w:val="231F20"/>
          <w:spacing w:val="-4"/>
        </w:rPr>
        <w:t> </w:t>
      </w:r>
      <w:r>
        <w:rPr>
          <w:color w:val="231F20"/>
        </w:rPr>
        <w:t>Solaris</w:t>
      </w:r>
      <w:r>
        <w:rPr>
          <w:color w:val="231F20"/>
          <w:spacing w:val="-4"/>
        </w:rPr>
        <w:t> </w:t>
      </w:r>
      <w:r>
        <w:rPr>
          <w:color w:val="231F20"/>
        </w:rPr>
        <w:t>2 uses adaptive mutexes, meaning that the mutex is implemented with a spin lock on multiprocessor machines. Semaphores and condition</w:t>
      </w:r>
      <w:r>
        <w:rPr>
          <w:color w:val="231F20"/>
          <w:spacing w:val="-10"/>
        </w:rPr>
        <w:t> </w:t>
      </w:r>
      <w:r>
        <w:rPr>
          <w:color w:val="231F20"/>
        </w:rPr>
        <w:t>vari- ables are more appropriate tools for synchronization when a resource must</w:t>
      </w:r>
      <w:r>
        <w:rPr>
          <w:color w:val="231F20"/>
          <w:spacing w:val="-7"/>
        </w:rPr>
        <w:t> </w:t>
      </w:r>
      <w:r>
        <w:rPr>
          <w:color w:val="231F20"/>
        </w:rPr>
        <w:t>be</w:t>
      </w:r>
      <w:r>
        <w:rPr>
          <w:color w:val="231F20"/>
          <w:spacing w:val="-6"/>
        </w:rPr>
        <w:t> </w:t>
      </w:r>
      <w:r>
        <w:rPr>
          <w:color w:val="231F20"/>
        </w:rPr>
        <w:t>held</w:t>
      </w:r>
      <w:r>
        <w:rPr>
          <w:color w:val="231F20"/>
          <w:spacing w:val="-7"/>
        </w:rPr>
        <w:t> </w:t>
      </w:r>
      <w:r>
        <w:rPr>
          <w:color w:val="231F20"/>
        </w:rPr>
        <w:t>for</w:t>
      </w:r>
      <w:r>
        <w:rPr>
          <w:color w:val="231F20"/>
          <w:spacing w:val="-6"/>
        </w:rPr>
        <w:t> </w:t>
      </w:r>
      <w:r>
        <w:rPr>
          <w:color w:val="231F20"/>
        </w:rPr>
        <w:t>a</w:t>
      </w:r>
      <w:r>
        <w:rPr>
          <w:color w:val="231F20"/>
          <w:spacing w:val="-6"/>
        </w:rPr>
        <w:t> </w:t>
      </w:r>
      <w:r>
        <w:rPr>
          <w:color w:val="231F20"/>
        </w:rPr>
        <w:t>long</w:t>
      </w:r>
      <w:r>
        <w:rPr>
          <w:color w:val="231F20"/>
          <w:spacing w:val="-6"/>
        </w:rPr>
        <w:t> </w:t>
      </w:r>
      <w:r>
        <w:rPr>
          <w:color w:val="231F20"/>
        </w:rPr>
        <w:t>period</w:t>
      </w:r>
      <w:r>
        <w:rPr>
          <w:color w:val="231F20"/>
          <w:spacing w:val="-8"/>
        </w:rPr>
        <w:t> </w:t>
      </w:r>
      <w:r>
        <w:rPr>
          <w:color w:val="231F20"/>
        </w:rPr>
        <w:t>of</w:t>
      </w:r>
      <w:r>
        <w:rPr>
          <w:color w:val="231F20"/>
          <w:spacing w:val="-6"/>
        </w:rPr>
        <w:t> </w:t>
      </w:r>
      <w:r>
        <w:rPr>
          <w:color w:val="231F20"/>
        </w:rPr>
        <w:t>time,</w:t>
      </w:r>
      <w:r>
        <w:rPr>
          <w:color w:val="231F20"/>
          <w:spacing w:val="-7"/>
        </w:rPr>
        <w:t> </w:t>
      </w:r>
      <w:r>
        <w:rPr>
          <w:color w:val="231F20"/>
        </w:rPr>
        <w:t>since</w:t>
      </w:r>
      <w:r>
        <w:rPr>
          <w:color w:val="231F20"/>
          <w:spacing w:val="-5"/>
        </w:rPr>
        <w:t> </w:t>
      </w:r>
      <w:r>
        <w:rPr>
          <w:color w:val="231F20"/>
        </w:rPr>
        <w:t>spinning</w:t>
      </w:r>
      <w:r>
        <w:rPr>
          <w:color w:val="231F20"/>
          <w:spacing w:val="-6"/>
        </w:rPr>
        <w:t> </w:t>
      </w:r>
      <w:r>
        <w:rPr>
          <w:color w:val="231F20"/>
        </w:rPr>
        <w:t>is</w:t>
      </w:r>
      <w:r>
        <w:rPr>
          <w:color w:val="231F20"/>
          <w:spacing w:val="-8"/>
        </w:rPr>
        <w:t> </w:t>
      </w:r>
      <w:r>
        <w:rPr>
          <w:color w:val="231F20"/>
        </w:rPr>
        <w:t>inefficient</w:t>
      </w:r>
      <w:r>
        <w:rPr>
          <w:color w:val="231F20"/>
          <w:spacing w:val="-6"/>
        </w:rPr>
        <w:t> </w:t>
      </w:r>
      <w:r>
        <w:rPr>
          <w:color w:val="231F20"/>
        </w:rPr>
        <w:t>for</w:t>
      </w:r>
      <w:r>
        <w:rPr>
          <w:color w:val="231F20"/>
          <w:spacing w:val="-6"/>
        </w:rPr>
        <w:t> </w:t>
      </w:r>
      <w:r>
        <w:rPr>
          <w:color w:val="231F20"/>
        </w:rPr>
        <w:t>a long</w:t>
      </w:r>
      <w:r>
        <w:rPr>
          <w:color w:val="231F20"/>
          <w:spacing w:val="-2"/>
        </w:rPr>
        <w:t> </w:t>
      </w:r>
      <w:r>
        <w:rPr>
          <w:color w:val="231F20"/>
        </w:rPr>
        <w:t>duration.</w:t>
      </w:r>
    </w:p>
    <w:p>
      <w:pPr>
        <w:pStyle w:val="ListParagraph"/>
        <w:numPr>
          <w:ilvl w:val="1"/>
          <w:numId w:val="1"/>
        </w:numPr>
        <w:tabs>
          <w:tab w:pos="1660" w:val="left" w:leader="none"/>
        </w:tabs>
        <w:spacing w:line="201" w:lineRule="auto" w:before="130" w:after="0"/>
        <w:ind w:left="1659" w:right="897" w:hanging="487"/>
        <w:jc w:val="both"/>
        <w:rPr>
          <w:sz w:val="21"/>
        </w:rPr>
      </w:pPr>
      <w:r>
        <w:rPr>
          <w:color w:val="231F20"/>
          <w:sz w:val="21"/>
        </w:rPr>
        <w:t>Explain the differences, in terms of cost, among the three storage types volatile, nonvolatile, and</w:t>
      </w:r>
      <w:r>
        <w:rPr>
          <w:color w:val="231F20"/>
          <w:spacing w:val="-5"/>
          <w:sz w:val="21"/>
        </w:rPr>
        <w:t> </w:t>
      </w:r>
      <w:r>
        <w:rPr>
          <w:color w:val="231F20"/>
          <w:sz w:val="21"/>
        </w:rPr>
        <w:t>stable.</w:t>
      </w:r>
    </w:p>
    <w:p>
      <w:pPr>
        <w:pStyle w:val="BodyText"/>
        <w:spacing w:line="201" w:lineRule="auto" w:before="2"/>
        <w:ind w:left="1659" w:right="894"/>
        <w:jc w:val="both"/>
      </w:pPr>
      <w:r>
        <w:rPr>
          <w:rFonts w:ascii="Book Antiqua"/>
          <w:b/>
          <w:color w:val="231F20"/>
        </w:rPr>
        <w:t>Answer: </w:t>
      </w:r>
      <w:r>
        <w:rPr>
          <w:color w:val="231F20"/>
          <w:spacing w:val="-3"/>
        </w:rPr>
        <w:t>Volatile </w:t>
      </w:r>
      <w:r>
        <w:rPr>
          <w:color w:val="231F20"/>
        </w:rPr>
        <w:t>storage refers to main and cache memory and is very fast.</w:t>
      </w:r>
      <w:r>
        <w:rPr>
          <w:color w:val="231F20"/>
          <w:spacing w:val="-9"/>
        </w:rPr>
        <w:t> </w:t>
      </w:r>
      <w:r>
        <w:rPr>
          <w:color w:val="231F20"/>
          <w:spacing w:val="-3"/>
        </w:rPr>
        <w:t>However,</w:t>
      </w:r>
      <w:r>
        <w:rPr>
          <w:color w:val="231F20"/>
          <w:spacing w:val="-9"/>
        </w:rPr>
        <w:t> </w:t>
      </w:r>
      <w:r>
        <w:rPr>
          <w:color w:val="231F20"/>
        </w:rPr>
        <w:t>volatile</w:t>
      </w:r>
      <w:r>
        <w:rPr>
          <w:color w:val="231F20"/>
          <w:spacing w:val="-8"/>
        </w:rPr>
        <w:t> </w:t>
      </w:r>
      <w:r>
        <w:rPr>
          <w:color w:val="231F20"/>
        </w:rPr>
        <w:t>storage</w:t>
      </w:r>
      <w:r>
        <w:rPr>
          <w:color w:val="231F20"/>
          <w:spacing w:val="-9"/>
        </w:rPr>
        <w:t> </w:t>
      </w:r>
      <w:r>
        <w:rPr>
          <w:color w:val="231F20"/>
        </w:rPr>
        <w:t>cannot</w:t>
      </w:r>
      <w:r>
        <w:rPr>
          <w:color w:val="231F20"/>
          <w:spacing w:val="-6"/>
        </w:rPr>
        <w:t> </w:t>
      </w:r>
      <w:r>
        <w:rPr>
          <w:color w:val="231F20"/>
        </w:rPr>
        <w:t>survive</w:t>
      </w:r>
      <w:r>
        <w:rPr>
          <w:color w:val="231F20"/>
          <w:spacing w:val="-9"/>
        </w:rPr>
        <w:t> </w:t>
      </w:r>
      <w:r>
        <w:rPr>
          <w:color w:val="231F20"/>
        </w:rPr>
        <w:t>system</w:t>
      </w:r>
      <w:r>
        <w:rPr>
          <w:color w:val="231F20"/>
          <w:spacing w:val="-9"/>
        </w:rPr>
        <w:t> </w:t>
      </w:r>
      <w:r>
        <w:rPr>
          <w:color w:val="231F20"/>
        </w:rPr>
        <w:t>crashes</w:t>
      </w:r>
      <w:r>
        <w:rPr>
          <w:color w:val="231F20"/>
          <w:spacing w:val="-7"/>
        </w:rPr>
        <w:t> </w:t>
      </w:r>
      <w:r>
        <w:rPr>
          <w:color w:val="231F20"/>
        </w:rPr>
        <w:t>or</w:t>
      </w:r>
      <w:r>
        <w:rPr>
          <w:color w:val="231F20"/>
          <w:spacing w:val="-8"/>
        </w:rPr>
        <w:t> </w:t>
      </w:r>
      <w:r>
        <w:rPr>
          <w:color w:val="231F20"/>
        </w:rPr>
        <w:t>power- ing down the system. Nonvolatile storage survives system crashes and powered-down systems. Disks and tapes are examples of nonvolatile storage. </w:t>
      </w:r>
      <w:r>
        <w:rPr>
          <w:color w:val="231F20"/>
          <w:spacing w:val="-4"/>
        </w:rPr>
        <w:t>Recently, </w:t>
      </w:r>
      <w:r>
        <w:rPr>
          <w:color w:val="231F20"/>
          <w:sz w:val="18"/>
        </w:rPr>
        <w:t>USB </w:t>
      </w:r>
      <w:r>
        <w:rPr>
          <w:color w:val="231F20"/>
        </w:rPr>
        <w:t>devices using erasable program read-only mem- ory (</w:t>
      </w:r>
      <w:r>
        <w:rPr>
          <w:color w:val="231F20"/>
          <w:sz w:val="18"/>
        </w:rPr>
        <w:t>EPROM</w:t>
      </w:r>
      <w:r>
        <w:rPr>
          <w:color w:val="231F20"/>
        </w:rPr>
        <w:t>) have appeared providing nonvolatile storage. Stable stor- age</w:t>
      </w:r>
      <w:r>
        <w:rPr>
          <w:color w:val="231F20"/>
          <w:spacing w:val="-12"/>
        </w:rPr>
        <w:t> </w:t>
      </w:r>
      <w:r>
        <w:rPr>
          <w:color w:val="231F20"/>
        </w:rPr>
        <w:t>refers</w:t>
      </w:r>
      <w:r>
        <w:rPr>
          <w:color w:val="231F20"/>
          <w:spacing w:val="-12"/>
        </w:rPr>
        <w:t> </w:t>
      </w:r>
      <w:r>
        <w:rPr>
          <w:color w:val="231F20"/>
        </w:rPr>
        <w:t>to</w:t>
      </w:r>
      <w:r>
        <w:rPr>
          <w:color w:val="231F20"/>
          <w:spacing w:val="-11"/>
        </w:rPr>
        <w:t> </w:t>
      </w:r>
      <w:r>
        <w:rPr>
          <w:color w:val="231F20"/>
        </w:rPr>
        <w:t>storage</w:t>
      </w:r>
      <w:r>
        <w:rPr>
          <w:color w:val="231F20"/>
          <w:spacing w:val="-11"/>
        </w:rPr>
        <w:t> </w:t>
      </w:r>
      <w:r>
        <w:rPr>
          <w:color w:val="231F20"/>
        </w:rPr>
        <w:t>that</w:t>
      </w:r>
      <w:r>
        <w:rPr>
          <w:color w:val="231F20"/>
          <w:spacing w:val="-10"/>
        </w:rPr>
        <w:t> </w:t>
      </w:r>
      <w:r>
        <w:rPr>
          <w:color w:val="231F20"/>
        </w:rPr>
        <w:t>technically</w:t>
      </w:r>
      <w:r>
        <w:rPr>
          <w:color w:val="231F20"/>
          <w:spacing w:val="-10"/>
        </w:rPr>
        <w:t> </w:t>
      </w:r>
      <w:r>
        <w:rPr>
          <w:color w:val="231F20"/>
        </w:rPr>
        <w:t>can</w:t>
      </w:r>
      <w:r>
        <w:rPr>
          <w:color w:val="231F20"/>
          <w:spacing w:val="-11"/>
        </w:rPr>
        <w:t> </w:t>
      </w:r>
      <w:r>
        <w:rPr>
          <w:rFonts w:ascii="Book Antiqua"/>
          <w:i/>
          <w:color w:val="231F20"/>
        </w:rPr>
        <w:t>never</w:t>
      </w:r>
      <w:r>
        <w:rPr>
          <w:rFonts w:ascii="Book Antiqua"/>
          <w:i/>
          <w:color w:val="231F20"/>
          <w:spacing w:val="-11"/>
        </w:rPr>
        <w:t> </w:t>
      </w:r>
      <w:r>
        <w:rPr>
          <w:color w:val="231F20"/>
        </w:rPr>
        <w:t>be</w:t>
      </w:r>
      <w:r>
        <w:rPr>
          <w:color w:val="231F20"/>
          <w:spacing w:val="-10"/>
        </w:rPr>
        <w:t> </w:t>
      </w:r>
      <w:r>
        <w:rPr>
          <w:color w:val="231F20"/>
        </w:rPr>
        <w:t>lost</w:t>
      </w:r>
      <w:r>
        <w:rPr>
          <w:color w:val="231F20"/>
          <w:spacing w:val="-11"/>
        </w:rPr>
        <w:t> </w:t>
      </w:r>
      <w:r>
        <w:rPr>
          <w:color w:val="231F20"/>
        </w:rPr>
        <w:t>as</w:t>
      </w:r>
      <w:r>
        <w:rPr>
          <w:color w:val="231F20"/>
          <w:spacing w:val="-10"/>
        </w:rPr>
        <w:t> </w:t>
      </w:r>
      <w:r>
        <w:rPr>
          <w:color w:val="231F20"/>
        </w:rPr>
        <w:t>there</w:t>
      </w:r>
      <w:r>
        <w:rPr>
          <w:color w:val="231F20"/>
          <w:spacing w:val="-12"/>
        </w:rPr>
        <w:t> </w:t>
      </w:r>
      <w:r>
        <w:rPr>
          <w:color w:val="231F20"/>
        </w:rPr>
        <w:t>are</w:t>
      </w:r>
      <w:r>
        <w:rPr>
          <w:color w:val="231F20"/>
          <w:spacing w:val="-11"/>
        </w:rPr>
        <w:t> </w:t>
      </w:r>
      <w:r>
        <w:rPr>
          <w:color w:val="231F20"/>
        </w:rPr>
        <w:t>redun- dant backup copies of the data (usually on</w:t>
      </w:r>
      <w:r>
        <w:rPr>
          <w:color w:val="231F20"/>
          <w:spacing w:val="-13"/>
        </w:rPr>
        <w:t> </w:t>
      </w:r>
      <w:r>
        <w:rPr>
          <w:color w:val="231F20"/>
        </w:rPr>
        <w:t>disk).</w:t>
      </w:r>
    </w:p>
    <w:p>
      <w:pPr>
        <w:pStyle w:val="ListParagraph"/>
        <w:numPr>
          <w:ilvl w:val="1"/>
          <w:numId w:val="1"/>
        </w:numPr>
        <w:tabs>
          <w:tab w:pos="1660" w:val="left" w:leader="none"/>
        </w:tabs>
        <w:spacing w:line="201" w:lineRule="auto" w:before="129" w:after="0"/>
        <w:ind w:left="1659" w:right="897" w:hanging="488"/>
        <w:jc w:val="both"/>
        <w:rPr>
          <w:sz w:val="21"/>
        </w:rPr>
      </w:pPr>
      <w:r>
        <w:rPr>
          <w:color w:val="231F20"/>
          <w:sz w:val="21"/>
        </w:rPr>
        <w:t>Explain the purpose of the checkpoint mechanism. How often should checkpoints be performed? Describe how the frequency of checkpoints affects:</w:t>
      </w:r>
    </w:p>
    <w:p>
      <w:pPr>
        <w:pStyle w:val="ListParagraph"/>
        <w:numPr>
          <w:ilvl w:val="2"/>
          <w:numId w:val="1"/>
        </w:numPr>
        <w:tabs>
          <w:tab w:pos="1958" w:val="left" w:leader="none"/>
        </w:tabs>
        <w:spacing w:line="240" w:lineRule="auto" w:before="134" w:after="0"/>
        <w:ind w:left="1958" w:right="0" w:hanging="213"/>
        <w:jc w:val="left"/>
        <w:rPr>
          <w:sz w:val="21"/>
        </w:rPr>
      </w:pPr>
      <w:r>
        <w:rPr>
          <w:color w:val="231F20"/>
          <w:sz w:val="21"/>
        </w:rPr>
        <w:t>System performance when no failure</w:t>
      </w:r>
      <w:r>
        <w:rPr>
          <w:color w:val="231F20"/>
          <w:spacing w:val="-9"/>
          <w:sz w:val="21"/>
        </w:rPr>
        <w:t> </w:t>
      </w:r>
      <w:r>
        <w:rPr>
          <w:color w:val="231F20"/>
          <w:sz w:val="21"/>
        </w:rPr>
        <w:t>occurs</w:t>
      </w:r>
    </w:p>
    <w:p>
      <w:pPr>
        <w:pStyle w:val="ListParagraph"/>
        <w:numPr>
          <w:ilvl w:val="2"/>
          <w:numId w:val="1"/>
        </w:numPr>
        <w:tabs>
          <w:tab w:pos="1958" w:val="left" w:leader="none"/>
        </w:tabs>
        <w:spacing w:line="240" w:lineRule="auto" w:before="75" w:after="0"/>
        <w:ind w:left="1958" w:right="0" w:hanging="213"/>
        <w:jc w:val="left"/>
        <w:rPr>
          <w:sz w:val="21"/>
        </w:rPr>
      </w:pPr>
      <w:r>
        <w:rPr>
          <w:color w:val="231F20"/>
          <w:sz w:val="21"/>
        </w:rPr>
        <w:t>The time it takes to recover from a system</w:t>
      </w:r>
      <w:r>
        <w:rPr>
          <w:color w:val="231F20"/>
          <w:spacing w:val="-13"/>
          <w:sz w:val="21"/>
        </w:rPr>
        <w:t> </w:t>
      </w:r>
      <w:r>
        <w:rPr>
          <w:color w:val="231F20"/>
          <w:sz w:val="21"/>
        </w:rPr>
        <w:t>crash</w:t>
      </w:r>
    </w:p>
    <w:p>
      <w:pPr>
        <w:pStyle w:val="ListParagraph"/>
        <w:numPr>
          <w:ilvl w:val="2"/>
          <w:numId w:val="1"/>
        </w:numPr>
        <w:tabs>
          <w:tab w:pos="1958" w:val="left" w:leader="none"/>
        </w:tabs>
        <w:spacing w:line="240" w:lineRule="auto" w:before="76" w:after="0"/>
        <w:ind w:left="1958" w:right="0" w:hanging="213"/>
        <w:jc w:val="left"/>
        <w:rPr>
          <w:sz w:val="21"/>
        </w:rPr>
      </w:pPr>
      <w:r>
        <w:rPr>
          <w:color w:val="231F20"/>
          <w:sz w:val="21"/>
        </w:rPr>
        <w:t>The time it takes to recover from a disk</w:t>
      </w:r>
      <w:r>
        <w:rPr>
          <w:color w:val="231F20"/>
          <w:spacing w:val="-13"/>
          <w:sz w:val="21"/>
        </w:rPr>
        <w:t> </w:t>
      </w:r>
      <w:r>
        <w:rPr>
          <w:color w:val="231F20"/>
          <w:sz w:val="21"/>
        </w:rPr>
        <w:t>crash</w:t>
      </w:r>
    </w:p>
    <w:p>
      <w:pPr>
        <w:pStyle w:val="BodyText"/>
        <w:spacing w:line="201" w:lineRule="auto" w:before="156"/>
        <w:ind w:left="1659" w:right="895"/>
        <w:jc w:val="both"/>
      </w:pPr>
      <w:r>
        <w:rPr>
          <w:rFonts w:ascii="Book Antiqua"/>
          <w:b/>
          <w:color w:val="231F20"/>
        </w:rPr>
        <w:t>Answer: </w:t>
      </w:r>
      <w:r>
        <w:rPr>
          <w:color w:val="231F20"/>
        </w:rPr>
        <w:t>A checkpoint log record indicates that a log record and its modified</w:t>
      </w:r>
      <w:r>
        <w:rPr>
          <w:color w:val="231F20"/>
          <w:spacing w:val="-18"/>
        </w:rPr>
        <w:t> </w:t>
      </w:r>
      <w:r>
        <w:rPr>
          <w:color w:val="231F20"/>
        </w:rPr>
        <w:t>data</w:t>
      </w:r>
      <w:r>
        <w:rPr>
          <w:color w:val="231F20"/>
          <w:spacing w:val="-16"/>
        </w:rPr>
        <w:t> </w:t>
      </w:r>
      <w:r>
        <w:rPr>
          <w:color w:val="231F20"/>
        </w:rPr>
        <w:t>has</w:t>
      </w:r>
      <w:r>
        <w:rPr>
          <w:color w:val="231F20"/>
          <w:spacing w:val="-16"/>
        </w:rPr>
        <w:t> </w:t>
      </w:r>
      <w:r>
        <w:rPr>
          <w:color w:val="231F20"/>
        </w:rPr>
        <w:t>been</w:t>
      </w:r>
      <w:r>
        <w:rPr>
          <w:color w:val="231F20"/>
          <w:spacing w:val="-16"/>
        </w:rPr>
        <w:t> </w:t>
      </w:r>
      <w:r>
        <w:rPr>
          <w:color w:val="231F20"/>
        </w:rPr>
        <w:t>written</w:t>
      </w:r>
      <w:r>
        <w:rPr>
          <w:color w:val="231F20"/>
          <w:spacing w:val="-16"/>
        </w:rPr>
        <w:t> </w:t>
      </w:r>
      <w:r>
        <w:rPr>
          <w:color w:val="231F20"/>
        </w:rPr>
        <w:t>to</w:t>
      </w:r>
      <w:r>
        <w:rPr>
          <w:color w:val="231F20"/>
          <w:spacing w:val="-15"/>
        </w:rPr>
        <w:t> </w:t>
      </w:r>
      <w:r>
        <w:rPr>
          <w:color w:val="231F20"/>
        </w:rPr>
        <w:t>stable</w:t>
      </w:r>
      <w:r>
        <w:rPr>
          <w:color w:val="231F20"/>
          <w:spacing w:val="-16"/>
        </w:rPr>
        <w:t> </w:t>
      </w:r>
      <w:r>
        <w:rPr>
          <w:color w:val="231F20"/>
        </w:rPr>
        <w:t>storage</w:t>
      </w:r>
      <w:r>
        <w:rPr>
          <w:color w:val="231F20"/>
          <w:spacing w:val="-16"/>
        </w:rPr>
        <w:t> </w:t>
      </w:r>
      <w:r>
        <w:rPr>
          <w:color w:val="231F20"/>
        </w:rPr>
        <w:t>and</w:t>
      </w:r>
      <w:r>
        <w:rPr>
          <w:color w:val="231F20"/>
          <w:spacing w:val="-15"/>
        </w:rPr>
        <w:t> </w:t>
      </w:r>
      <w:r>
        <w:rPr>
          <w:color w:val="231F20"/>
        </w:rPr>
        <w:t>that</w:t>
      </w:r>
      <w:r>
        <w:rPr>
          <w:color w:val="231F20"/>
          <w:spacing w:val="-14"/>
        </w:rPr>
        <w:t> </w:t>
      </w:r>
      <w:r>
        <w:rPr>
          <w:color w:val="231F20"/>
        </w:rPr>
        <w:t>the</w:t>
      </w:r>
      <w:r>
        <w:rPr>
          <w:color w:val="231F20"/>
          <w:spacing w:val="-16"/>
        </w:rPr>
        <w:t> </w:t>
      </w:r>
      <w:r>
        <w:rPr>
          <w:color w:val="231F20"/>
        </w:rPr>
        <w:t>transaction need</w:t>
      </w:r>
      <w:r>
        <w:rPr>
          <w:color w:val="231F20"/>
          <w:spacing w:val="-21"/>
        </w:rPr>
        <w:t> </w:t>
      </w:r>
      <w:r>
        <w:rPr>
          <w:color w:val="231F20"/>
        </w:rPr>
        <w:t>not</w:t>
      </w:r>
      <w:r>
        <w:rPr>
          <w:color w:val="231F20"/>
          <w:spacing w:val="-18"/>
        </w:rPr>
        <w:t> </w:t>
      </w:r>
      <w:r>
        <w:rPr>
          <w:color w:val="231F20"/>
        </w:rPr>
        <w:t>to</w:t>
      </w:r>
      <w:r>
        <w:rPr>
          <w:color w:val="231F20"/>
          <w:spacing w:val="-19"/>
        </w:rPr>
        <w:t> </w:t>
      </w:r>
      <w:r>
        <w:rPr>
          <w:color w:val="231F20"/>
        </w:rPr>
        <w:t>be</w:t>
      </w:r>
      <w:r>
        <w:rPr>
          <w:color w:val="231F20"/>
          <w:spacing w:val="-18"/>
        </w:rPr>
        <w:t> </w:t>
      </w:r>
      <w:r>
        <w:rPr>
          <w:color w:val="231F20"/>
        </w:rPr>
        <w:t>redone</w:t>
      </w:r>
      <w:r>
        <w:rPr>
          <w:color w:val="231F20"/>
          <w:spacing w:val="-21"/>
        </w:rPr>
        <w:t> </w:t>
      </w:r>
      <w:r>
        <w:rPr>
          <w:color w:val="231F20"/>
        </w:rPr>
        <w:t>in</w:t>
      </w:r>
      <w:r>
        <w:rPr>
          <w:color w:val="231F20"/>
          <w:spacing w:val="-20"/>
        </w:rPr>
        <w:t> </w:t>
      </w:r>
      <w:r>
        <w:rPr>
          <w:color w:val="231F20"/>
        </w:rPr>
        <w:t>case</w:t>
      </w:r>
      <w:r>
        <w:rPr>
          <w:color w:val="231F20"/>
          <w:spacing w:val="-18"/>
        </w:rPr>
        <w:t> </w:t>
      </w:r>
      <w:r>
        <w:rPr>
          <w:color w:val="231F20"/>
        </w:rPr>
        <w:t>of</w:t>
      </w:r>
      <w:r>
        <w:rPr>
          <w:color w:val="231F20"/>
          <w:spacing w:val="-19"/>
        </w:rPr>
        <w:t> </w:t>
      </w:r>
      <w:r>
        <w:rPr>
          <w:color w:val="231F20"/>
        </w:rPr>
        <w:t>a</w:t>
      </w:r>
      <w:r>
        <w:rPr>
          <w:color w:val="231F20"/>
          <w:spacing w:val="-19"/>
        </w:rPr>
        <w:t> </w:t>
      </w:r>
      <w:r>
        <w:rPr>
          <w:color w:val="231F20"/>
        </w:rPr>
        <w:t>system</w:t>
      </w:r>
      <w:r>
        <w:rPr>
          <w:color w:val="231F20"/>
          <w:spacing w:val="-20"/>
        </w:rPr>
        <w:t> </w:t>
      </w:r>
      <w:r>
        <w:rPr>
          <w:color w:val="231F20"/>
        </w:rPr>
        <w:t>crash.</w:t>
      </w:r>
      <w:r>
        <w:rPr>
          <w:color w:val="231F20"/>
          <w:spacing w:val="-17"/>
        </w:rPr>
        <w:t> </w:t>
      </w:r>
      <w:r>
        <w:rPr>
          <w:color w:val="231F20"/>
          <w:spacing w:val="-3"/>
        </w:rPr>
        <w:t>Obviously,</w:t>
      </w:r>
      <w:r>
        <w:rPr>
          <w:color w:val="231F20"/>
          <w:spacing w:val="-21"/>
        </w:rPr>
        <w:t> </w:t>
      </w:r>
      <w:r>
        <w:rPr>
          <w:color w:val="231F20"/>
        </w:rPr>
        <w:t>the</w:t>
      </w:r>
      <w:r>
        <w:rPr>
          <w:color w:val="231F20"/>
          <w:spacing w:val="-18"/>
        </w:rPr>
        <w:t> </w:t>
      </w:r>
      <w:r>
        <w:rPr>
          <w:color w:val="231F20"/>
        </w:rPr>
        <w:t>more</w:t>
      </w:r>
      <w:r>
        <w:rPr>
          <w:color w:val="231F20"/>
          <w:spacing w:val="-19"/>
        </w:rPr>
        <w:t> </w:t>
      </w:r>
      <w:r>
        <w:rPr>
          <w:color w:val="231F20"/>
        </w:rPr>
        <w:t>often checkpoints are performed, the less likely it is that redundant updates will have to be performed during the recovery</w:t>
      </w:r>
      <w:r>
        <w:rPr>
          <w:color w:val="231F20"/>
          <w:spacing w:val="-15"/>
        </w:rPr>
        <w:t> </w:t>
      </w:r>
      <w:r>
        <w:rPr>
          <w:color w:val="231F20"/>
        </w:rPr>
        <w:t>process.</w:t>
      </w:r>
    </w:p>
    <w:p>
      <w:pPr>
        <w:pStyle w:val="ListParagraph"/>
        <w:numPr>
          <w:ilvl w:val="2"/>
          <w:numId w:val="1"/>
        </w:numPr>
        <w:tabs>
          <w:tab w:pos="1958" w:val="left" w:leader="none"/>
        </w:tabs>
        <w:spacing w:line="201" w:lineRule="auto" w:before="171" w:after="0"/>
        <w:ind w:left="1958" w:right="1098" w:hanging="213"/>
        <w:jc w:val="both"/>
        <w:rPr>
          <w:sz w:val="21"/>
        </w:rPr>
      </w:pPr>
      <w:r>
        <w:rPr>
          <w:color w:val="231F20"/>
          <w:sz w:val="21"/>
        </w:rPr>
        <w:t>System</w:t>
      </w:r>
      <w:r>
        <w:rPr>
          <w:color w:val="231F20"/>
          <w:spacing w:val="-6"/>
          <w:sz w:val="21"/>
        </w:rPr>
        <w:t> </w:t>
      </w:r>
      <w:r>
        <w:rPr>
          <w:color w:val="231F20"/>
          <w:sz w:val="21"/>
        </w:rPr>
        <w:t>performance</w:t>
      </w:r>
      <w:r>
        <w:rPr>
          <w:color w:val="231F20"/>
          <w:spacing w:val="-5"/>
          <w:sz w:val="21"/>
        </w:rPr>
        <w:t> </w:t>
      </w:r>
      <w:r>
        <w:rPr>
          <w:color w:val="231F20"/>
          <w:sz w:val="21"/>
        </w:rPr>
        <w:t>when</w:t>
      </w:r>
      <w:r>
        <w:rPr>
          <w:color w:val="231F20"/>
          <w:spacing w:val="-3"/>
          <w:sz w:val="21"/>
        </w:rPr>
        <w:t> </w:t>
      </w:r>
      <w:r>
        <w:rPr>
          <w:color w:val="231F20"/>
          <w:sz w:val="21"/>
        </w:rPr>
        <w:t>no</w:t>
      </w:r>
      <w:r>
        <w:rPr>
          <w:color w:val="231F20"/>
          <w:spacing w:val="-3"/>
          <w:sz w:val="21"/>
        </w:rPr>
        <w:t> </w:t>
      </w:r>
      <w:r>
        <w:rPr>
          <w:color w:val="231F20"/>
          <w:sz w:val="21"/>
        </w:rPr>
        <w:t>failure</w:t>
      </w:r>
      <w:r>
        <w:rPr>
          <w:color w:val="231F20"/>
          <w:spacing w:val="-4"/>
          <w:sz w:val="21"/>
        </w:rPr>
        <w:t> </w:t>
      </w:r>
      <w:r>
        <w:rPr>
          <w:color w:val="231F20"/>
          <w:spacing w:val="2"/>
          <w:sz w:val="21"/>
        </w:rPr>
        <w:t>occurs—</w:t>
      </w:r>
      <w:r>
        <w:rPr>
          <w:color w:val="231F20"/>
          <w:spacing w:val="-34"/>
          <w:sz w:val="21"/>
        </w:rPr>
        <w:t> </w:t>
      </w:r>
      <w:r>
        <w:rPr>
          <w:color w:val="231F20"/>
          <w:sz w:val="21"/>
        </w:rPr>
        <w:t>If</w:t>
      </w:r>
      <w:r>
        <w:rPr>
          <w:color w:val="231F20"/>
          <w:spacing w:val="-2"/>
          <w:sz w:val="21"/>
        </w:rPr>
        <w:t> </w:t>
      </w:r>
      <w:r>
        <w:rPr>
          <w:color w:val="231F20"/>
          <w:sz w:val="21"/>
        </w:rPr>
        <w:t>no</w:t>
      </w:r>
      <w:r>
        <w:rPr>
          <w:color w:val="231F20"/>
          <w:spacing w:val="-3"/>
          <w:sz w:val="21"/>
        </w:rPr>
        <w:t> </w:t>
      </w:r>
      <w:r>
        <w:rPr>
          <w:color w:val="231F20"/>
          <w:sz w:val="21"/>
        </w:rPr>
        <w:t>failures</w:t>
      </w:r>
      <w:r>
        <w:rPr>
          <w:color w:val="231F20"/>
          <w:spacing w:val="-4"/>
          <w:sz w:val="21"/>
        </w:rPr>
        <w:t> </w:t>
      </w:r>
      <w:r>
        <w:rPr>
          <w:color w:val="231F20"/>
          <w:spacing w:val="-3"/>
          <w:sz w:val="21"/>
        </w:rPr>
        <w:t>occur, </w:t>
      </w:r>
      <w:r>
        <w:rPr>
          <w:color w:val="231F20"/>
          <w:sz w:val="21"/>
        </w:rPr>
        <w:t>the</w:t>
      </w:r>
      <w:r>
        <w:rPr>
          <w:color w:val="231F20"/>
          <w:spacing w:val="-7"/>
          <w:sz w:val="21"/>
        </w:rPr>
        <w:t> </w:t>
      </w:r>
      <w:r>
        <w:rPr>
          <w:color w:val="231F20"/>
          <w:sz w:val="21"/>
        </w:rPr>
        <w:t>system</w:t>
      </w:r>
      <w:r>
        <w:rPr>
          <w:color w:val="231F20"/>
          <w:spacing w:val="-7"/>
          <w:sz w:val="21"/>
        </w:rPr>
        <w:t> </w:t>
      </w:r>
      <w:r>
        <w:rPr>
          <w:color w:val="231F20"/>
          <w:sz w:val="21"/>
        </w:rPr>
        <w:t>must</w:t>
      </w:r>
      <w:r>
        <w:rPr>
          <w:color w:val="231F20"/>
          <w:spacing w:val="-7"/>
          <w:sz w:val="21"/>
        </w:rPr>
        <w:t> </w:t>
      </w:r>
      <w:r>
        <w:rPr>
          <w:color w:val="231F20"/>
          <w:sz w:val="21"/>
        </w:rPr>
        <w:t>incur</w:t>
      </w:r>
      <w:r>
        <w:rPr>
          <w:color w:val="231F20"/>
          <w:spacing w:val="-6"/>
          <w:sz w:val="21"/>
        </w:rPr>
        <w:t> </w:t>
      </w:r>
      <w:r>
        <w:rPr>
          <w:color w:val="231F20"/>
          <w:sz w:val="21"/>
        </w:rPr>
        <w:t>the</w:t>
      </w:r>
      <w:r>
        <w:rPr>
          <w:color w:val="231F20"/>
          <w:spacing w:val="-5"/>
          <w:sz w:val="21"/>
        </w:rPr>
        <w:t> </w:t>
      </w:r>
      <w:r>
        <w:rPr>
          <w:color w:val="231F20"/>
          <w:sz w:val="21"/>
        </w:rPr>
        <w:t>cost</w:t>
      </w:r>
      <w:r>
        <w:rPr>
          <w:color w:val="231F20"/>
          <w:spacing w:val="-6"/>
          <w:sz w:val="21"/>
        </w:rPr>
        <w:t> </w:t>
      </w:r>
      <w:r>
        <w:rPr>
          <w:color w:val="231F20"/>
          <w:sz w:val="21"/>
        </w:rPr>
        <w:t>of</w:t>
      </w:r>
      <w:r>
        <w:rPr>
          <w:color w:val="231F20"/>
          <w:spacing w:val="-6"/>
          <w:sz w:val="21"/>
        </w:rPr>
        <w:t> </w:t>
      </w:r>
      <w:r>
        <w:rPr>
          <w:color w:val="231F20"/>
          <w:sz w:val="21"/>
        </w:rPr>
        <w:t>performing</w:t>
      </w:r>
      <w:r>
        <w:rPr>
          <w:color w:val="231F20"/>
          <w:spacing w:val="-9"/>
          <w:sz w:val="21"/>
        </w:rPr>
        <w:t> </w:t>
      </w:r>
      <w:r>
        <w:rPr>
          <w:color w:val="231F20"/>
          <w:sz w:val="21"/>
        </w:rPr>
        <w:t>checkpoints</w:t>
      </w:r>
      <w:r>
        <w:rPr>
          <w:color w:val="231F20"/>
          <w:spacing w:val="-5"/>
          <w:sz w:val="21"/>
        </w:rPr>
        <w:t> </w:t>
      </w:r>
      <w:r>
        <w:rPr>
          <w:color w:val="231F20"/>
          <w:sz w:val="21"/>
        </w:rPr>
        <w:t>that</w:t>
      </w:r>
      <w:r>
        <w:rPr>
          <w:color w:val="231F20"/>
          <w:spacing w:val="-6"/>
          <w:sz w:val="21"/>
        </w:rPr>
        <w:t> </w:t>
      </w:r>
      <w:r>
        <w:rPr>
          <w:color w:val="231F20"/>
          <w:sz w:val="21"/>
        </w:rPr>
        <w:t>are essentially unnecessary. In this situation, performing checkpoints less often will lead to better system</w:t>
      </w:r>
      <w:r>
        <w:rPr>
          <w:color w:val="231F20"/>
          <w:spacing w:val="-14"/>
          <w:sz w:val="21"/>
        </w:rPr>
        <w:t> </w:t>
      </w:r>
      <w:r>
        <w:rPr>
          <w:color w:val="231F20"/>
          <w:sz w:val="21"/>
        </w:rPr>
        <w:t>performance.</w:t>
      </w:r>
    </w:p>
    <w:p>
      <w:pPr>
        <w:pStyle w:val="ListParagraph"/>
        <w:numPr>
          <w:ilvl w:val="2"/>
          <w:numId w:val="1"/>
        </w:numPr>
        <w:tabs>
          <w:tab w:pos="1958" w:val="left" w:leader="none"/>
        </w:tabs>
        <w:spacing w:line="201" w:lineRule="auto" w:before="125" w:after="0"/>
        <w:ind w:left="1958" w:right="898" w:hanging="213"/>
        <w:jc w:val="left"/>
        <w:rPr>
          <w:sz w:val="21"/>
        </w:rPr>
      </w:pPr>
      <w:r>
        <w:rPr>
          <w:color w:val="231F20"/>
          <w:sz w:val="21"/>
        </w:rPr>
        <w:t>The</w:t>
      </w:r>
      <w:r>
        <w:rPr>
          <w:color w:val="231F20"/>
          <w:spacing w:val="-4"/>
          <w:sz w:val="21"/>
        </w:rPr>
        <w:t> </w:t>
      </w:r>
      <w:r>
        <w:rPr>
          <w:color w:val="231F20"/>
          <w:sz w:val="21"/>
        </w:rPr>
        <w:t>time</w:t>
      </w:r>
      <w:r>
        <w:rPr>
          <w:color w:val="231F20"/>
          <w:spacing w:val="-4"/>
          <w:sz w:val="21"/>
        </w:rPr>
        <w:t> </w:t>
      </w:r>
      <w:r>
        <w:rPr>
          <w:color w:val="231F20"/>
          <w:sz w:val="21"/>
        </w:rPr>
        <w:t>it</w:t>
      </w:r>
      <w:r>
        <w:rPr>
          <w:color w:val="231F20"/>
          <w:spacing w:val="-3"/>
          <w:sz w:val="21"/>
        </w:rPr>
        <w:t> </w:t>
      </w:r>
      <w:r>
        <w:rPr>
          <w:color w:val="231F20"/>
          <w:sz w:val="21"/>
        </w:rPr>
        <w:t>takes</w:t>
      </w:r>
      <w:r>
        <w:rPr>
          <w:color w:val="231F20"/>
          <w:spacing w:val="-5"/>
          <w:sz w:val="21"/>
        </w:rPr>
        <w:t> </w:t>
      </w:r>
      <w:r>
        <w:rPr>
          <w:color w:val="231F20"/>
          <w:sz w:val="21"/>
        </w:rPr>
        <w:t>to</w:t>
      </w:r>
      <w:r>
        <w:rPr>
          <w:color w:val="231F20"/>
          <w:spacing w:val="-4"/>
          <w:sz w:val="21"/>
        </w:rPr>
        <w:t> </w:t>
      </w:r>
      <w:r>
        <w:rPr>
          <w:color w:val="231F20"/>
          <w:sz w:val="21"/>
        </w:rPr>
        <w:t>recover</w:t>
      </w:r>
      <w:r>
        <w:rPr>
          <w:color w:val="231F20"/>
          <w:spacing w:val="-5"/>
          <w:sz w:val="21"/>
        </w:rPr>
        <w:t> </w:t>
      </w:r>
      <w:r>
        <w:rPr>
          <w:color w:val="231F20"/>
          <w:sz w:val="21"/>
        </w:rPr>
        <w:t>from</w:t>
      </w:r>
      <w:r>
        <w:rPr>
          <w:color w:val="231F20"/>
          <w:spacing w:val="-3"/>
          <w:sz w:val="21"/>
        </w:rPr>
        <w:t> </w:t>
      </w:r>
      <w:r>
        <w:rPr>
          <w:color w:val="231F20"/>
          <w:sz w:val="21"/>
        </w:rPr>
        <w:t>a</w:t>
      </w:r>
      <w:r>
        <w:rPr>
          <w:color w:val="231F20"/>
          <w:spacing w:val="-2"/>
          <w:sz w:val="21"/>
        </w:rPr>
        <w:t> </w:t>
      </w:r>
      <w:r>
        <w:rPr>
          <w:color w:val="231F20"/>
          <w:sz w:val="21"/>
        </w:rPr>
        <w:t>system</w:t>
      </w:r>
      <w:r>
        <w:rPr>
          <w:color w:val="231F20"/>
          <w:spacing w:val="-5"/>
          <w:sz w:val="21"/>
        </w:rPr>
        <w:t> </w:t>
      </w:r>
      <w:r>
        <w:rPr>
          <w:color w:val="231F20"/>
          <w:spacing w:val="3"/>
          <w:sz w:val="21"/>
        </w:rPr>
        <w:t>crash—</w:t>
      </w:r>
      <w:r>
        <w:rPr>
          <w:color w:val="231F20"/>
          <w:spacing w:val="-34"/>
          <w:sz w:val="21"/>
        </w:rPr>
        <w:t> </w:t>
      </w:r>
      <w:r>
        <w:rPr>
          <w:color w:val="231F20"/>
          <w:sz w:val="21"/>
        </w:rPr>
        <w:t>The existence</w:t>
      </w:r>
      <w:r>
        <w:rPr>
          <w:color w:val="231F20"/>
          <w:spacing w:val="-5"/>
          <w:sz w:val="21"/>
        </w:rPr>
        <w:t> </w:t>
      </w:r>
      <w:r>
        <w:rPr>
          <w:color w:val="231F20"/>
          <w:sz w:val="21"/>
        </w:rPr>
        <w:t>of</w:t>
      </w:r>
      <w:r>
        <w:rPr>
          <w:color w:val="231F20"/>
          <w:spacing w:val="-3"/>
          <w:sz w:val="21"/>
        </w:rPr>
        <w:t> </w:t>
      </w:r>
      <w:r>
        <w:rPr>
          <w:color w:val="231F20"/>
          <w:sz w:val="21"/>
        </w:rPr>
        <w:t>a checkpoint record means that an operation will not have to</w:t>
      </w:r>
      <w:r>
        <w:rPr>
          <w:color w:val="231F20"/>
          <w:spacing w:val="-34"/>
          <w:sz w:val="21"/>
        </w:rPr>
        <w:t> </w:t>
      </w:r>
      <w:r>
        <w:rPr>
          <w:color w:val="231F20"/>
          <w:sz w:val="21"/>
        </w:rPr>
        <w:t>be</w:t>
      </w:r>
    </w:p>
    <w:p>
      <w:pPr>
        <w:pStyle w:val="BodyText"/>
        <w:spacing w:line="201" w:lineRule="auto" w:before="2"/>
        <w:ind w:left="1957" w:right="430"/>
      </w:pPr>
      <w:r>
        <w:rPr>
          <w:color w:val="231F20"/>
        </w:rPr>
        <w:t>redone during system recovery. In this situation, the more often checkpoints were performed, the faster the recovery time is from a system crash.</w:t>
      </w:r>
    </w:p>
    <w:p>
      <w:pPr>
        <w:pStyle w:val="ListParagraph"/>
        <w:numPr>
          <w:ilvl w:val="2"/>
          <w:numId w:val="1"/>
        </w:numPr>
        <w:tabs>
          <w:tab w:pos="1958" w:val="left" w:leader="none"/>
        </w:tabs>
        <w:spacing w:line="201" w:lineRule="auto" w:before="123" w:after="0"/>
        <w:ind w:left="1958" w:right="1144" w:hanging="213"/>
        <w:jc w:val="left"/>
        <w:rPr>
          <w:sz w:val="21"/>
        </w:rPr>
      </w:pPr>
      <w:r>
        <w:rPr>
          <w:color w:val="231F20"/>
          <w:sz w:val="21"/>
        </w:rPr>
        <w:t>The</w:t>
      </w:r>
      <w:r>
        <w:rPr>
          <w:color w:val="231F20"/>
          <w:spacing w:val="-4"/>
          <w:sz w:val="21"/>
        </w:rPr>
        <w:t> </w:t>
      </w:r>
      <w:r>
        <w:rPr>
          <w:color w:val="231F20"/>
          <w:sz w:val="21"/>
        </w:rPr>
        <w:t>time</w:t>
      </w:r>
      <w:r>
        <w:rPr>
          <w:color w:val="231F20"/>
          <w:spacing w:val="-4"/>
          <w:sz w:val="21"/>
        </w:rPr>
        <w:t> </w:t>
      </w:r>
      <w:r>
        <w:rPr>
          <w:color w:val="231F20"/>
          <w:sz w:val="21"/>
        </w:rPr>
        <w:t>it</w:t>
      </w:r>
      <w:r>
        <w:rPr>
          <w:color w:val="231F20"/>
          <w:spacing w:val="-3"/>
          <w:sz w:val="21"/>
        </w:rPr>
        <w:t> </w:t>
      </w:r>
      <w:r>
        <w:rPr>
          <w:color w:val="231F20"/>
          <w:sz w:val="21"/>
        </w:rPr>
        <w:t>takes</w:t>
      </w:r>
      <w:r>
        <w:rPr>
          <w:color w:val="231F20"/>
          <w:spacing w:val="-4"/>
          <w:sz w:val="21"/>
        </w:rPr>
        <w:t> </w:t>
      </w:r>
      <w:r>
        <w:rPr>
          <w:color w:val="231F20"/>
          <w:sz w:val="21"/>
        </w:rPr>
        <w:t>to</w:t>
      </w:r>
      <w:r>
        <w:rPr>
          <w:color w:val="231F20"/>
          <w:spacing w:val="-5"/>
          <w:sz w:val="21"/>
        </w:rPr>
        <w:t> </w:t>
      </w:r>
      <w:r>
        <w:rPr>
          <w:color w:val="231F20"/>
          <w:sz w:val="21"/>
        </w:rPr>
        <w:t>recover</w:t>
      </w:r>
      <w:r>
        <w:rPr>
          <w:color w:val="231F20"/>
          <w:spacing w:val="-3"/>
          <w:sz w:val="21"/>
        </w:rPr>
        <w:t> </w:t>
      </w:r>
      <w:r>
        <w:rPr>
          <w:color w:val="231F20"/>
          <w:sz w:val="21"/>
        </w:rPr>
        <w:t>from</w:t>
      </w:r>
      <w:r>
        <w:rPr>
          <w:color w:val="231F20"/>
          <w:spacing w:val="-4"/>
          <w:sz w:val="21"/>
        </w:rPr>
        <w:t> </w:t>
      </w:r>
      <w:r>
        <w:rPr>
          <w:color w:val="231F20"/>
          <w:sz w:val="21"/>
        </w:rPr>
        <w:t>a</w:t>
      </w:r>
      <w:r>
        <w:rPr>
          <w:color w:val="231F20"/>
          <w:spacing w:val="-3"/>
          <w:sz w:val="21"/>
        </w:rPr>
        <w:t> </w:t>
      </w:r>
      <w:r>
        <w:rPr>
          <w:color w:val="231F20"/>
          <w:sz w:val="21"/>
        </w:rPr>
        <w:t>disk</w:t>
      </w:r>
      <w:r>
        <w:rPr>
          <w:color w:val="231F20"/>
          <w:spacing w:val="-3"/>
          <w:sz w:val="21"/>
        </w:rPr>
        <w:t> </w:t>
      </w:r>
      <w:r>
        <w:rPr>
          <w:color w:val="231F20"/>
          <w:spacing w:val="3"/>
          <w:sz w:val="21"/>
        </w:rPr>
        <w:t>crash—</w:t>
      </w:r>
      <w:r>
        <w:rPr>
          <w:color w:val="231F20"/>
          <w:spacing w:val="-34"/>
          <w:sz w:val="21"/>
        </w:rPr>
        <w:t> </w:t>
      </w:r>
      <w:r>
        <w:rPr>
          <w:color w:val="231F20"/>
          <w:sz w:val="21"/>
        </w:rPr>
        <w:t>The</w:t>
      </w:r>
      <w:r>
        <w:rPr>
          <w:color w:val="231F20"/>
          <w:spacing w:val="-1"/>
          <w:sz w:val="21"/>
        </w:rPr>
        <w:t> </w:t>
      </w:r>
      <w:r>
        <w:rPr>
          <w:color w:val="231F20"/>
          <w:sz w:val="21"/>
        </w:rPr>
        <w:t>existence</w:t>
      </w:r>
      <w:r>
        <w:rPr>
          <w:color w:val="231F20"/>
          <w:spacing w:val="-4"/>
          <w:sz w:val="21"/>
        </w:rPr>
        <w:t> </w:t>
      </w:r>
      <w:r>
        <w:rPr>
          <w:color w:val="231F20"/>
          <w:sz w:val="21"/>
        </w:rPr>
        <w:t>of</w:t>
      </w:r>
      <w:r>
        <w:rPr>
          <w:color w:val="231F20"/>
          <w:spacing w:val="-2"/>
          <w:sz w:val="21"/>
        </w:rPr>
        <w:t> </w:t>
      </w:r>
      <w:r>
        <w:rPr>
          <w:color w:val="231F20"/>
          <w:sz w:val="21"/>
        </w:rPr>
        <w:t>a checkpoint record means that an operation will not have to be redone during system </w:t>
      </w:r>
      <w:r>
        <w:rPr>
          <w:color w:val="231F20"/>
          <w:spacing w:val="-3"/>
          <w:sz w:val="21"/>
        </w:rPr>
        <w:t>recovery. </w:t>
      </w:r>
      <w:r>
        <w:rPr>
          <w:color w:val="231F20"/>
          <w:sz w:val="21"/>
        </w:rPr>
        <w:t>In this situation, the more</w:t>
      </w:r>
      <w:r>
        <w:rPr>
          <w:color w:val="231F20"/>
          <w:spacing w:val="-30"/>
          <w:sz w:val="21"/>
        </w:rPr>
        <w:t> </w:t>
      </w:r>
      <w:r>
        <w:rPr>
          <w:color w:val="231F20"/>
          <w:sz w:val="21"/>
        </w:rPr>
        <w:t>often</w:t>
      </w:r>
    </w:p>
    <w:p>
      <w:pPr>
        <w:spacing w:after="0" w:line="201" w:lineRule="auto"/>
        <w:jc w:val="left"/>
        <w:rPr>
          <w:sz w:val="21"/>
        </w:rPr>
        <w:sectPr>
          <w:pgSz w:w="12240" w:h="15840"/>
          <w:pgMar w:top="1320" w:bottom="280" w:left="1720" w:right="1380"/>
        </w:sectPr>
      </w:pPr>
    </w:p>
    <w:p>
      <w:pPr>
        <w:tabs>
          <w:tab w:pos="2305" w:val="right" w:leader="none"/>
        </w:tabs>
        <w:spacing w:before="80"/>
        <w:ind w:left="0" w:right="687" w:firstLine="0"/>
        <w:jc w:val="right"/>
        <w:rPr>
          <w:rFonts w:ascii="Book Antiqua"/>
          <w:b/>
          <w:sz w:val="18"/>
        </w:rPr>
      </w:pPr>
      <w:r>
        <w:rPr>
          <w:rFonts w:ascii="Book Antiqua"/>
          <w:b/>
          <w:color w:val="00ADEF"/>
          <w:sz w:val="20"/>
        </w:rPr>
        <w:t>Practice</w:t>
      </w:r>
      <w:r>
        <w:rPr>
          <w:rFonts w:ascii="Book Antiqua"/>
          <w:b/>
          <w:color w:val="00ADEF"/>
          <w:spacing w:val="-1"/>
          <w:sz w:val="20"/>
        </w:rPr>
        <w:t> </w:t>
      </w:r>
      <w:r>
        <w:rPr>
          <w:rFonts w:ascii="Book Antiqua"/>
          <w:b/>
          <w:color w:val="00ADEF"/>
          <w:sz w:val="20"/>
        </w:rPr>
        <w:t>Exercises</w:t>
        <w:tab/>
      </w:r>
      <w:r>
        <w:rPr>
          <w:rFonts w:ascii="Book Antiqua"/>
          <w:b/>
          <w:color w:val="231F20"/>
          <w:sz w:val="18"/>
        </w:rPr>
        <w:t>19</w:t>
      </w:r>
    </w:p>
    <w:p>
      <w:pPr>
        <w:pStyle w:val="BodyText"/>
        <w:spacing w:before="1"/>
        <w:rPr>
          <w:rFonts w:ascii="Book Antiqua"/>
          <w:b/>
          <w:sz w:val="20"/>
        </w:rPr>
      </w:pPr>
    </w:p>
    <w:p>
      <w:pPr>
        <w:pStyle w:val="BodyText"/>
        <w:spacing w:line="201" w:lineRule="auto"/>
        <w:ind w:left="2166" w:right="430"/>
      </w:pPr>
      <w:r>
        <w:rPr>
          <w:color w:val="231F20"/>
        </w:rPr>
        <w:t>checkpoints were performed, the faster the recovery time is from a disk crash.</w:t>
      </w:r>
    </w:p>
    <w:p>
      <w:pPr>
        <w:pStyle w:val="ListParagraph"/>
        <w:numPr>
          <w:ilvl w:val="1"/>
          <w:numId w:val="1"/>
        </w:numPr>
        <w:tabs>
          <w:tab w:pos="1867" w:val="left" w:leader="none"/>
          <w:tab w:pos="1868" w:val="left" w:leader="none"/>
        </w:tabs>
        <w:spacing w:line="261" w:lineRule="exact" w:before="184" w:after="0"/>
        <w:ind w:left="1868" w:right="0" w:hanging="487"/>
        <w:jc w:val="left"/>
        <w:rPr>
          <w:sz w:val="21"/>
        </w:rPr>
      </w:pPr>
      <w:r>
        <w:rPr>
          <w:color w:val="231F20"/>
          <w:sz w:val="21"/>
        </w:rPr>
        <w:t>Explain the concept of transaction</w:t>
      </w:r>
      <w:r>
        <w:rPr>
          <w:color w:val="231F20"/>
          <w:spacing w:val="-5"/>
          <w:sz w:val="21"/>
        </w:rPr>
        <w:t> </w:t>
      </w:r>
      <w:r>
        <w:rPr>
          <w:color w:val="231F20"/>
          <w:spacing w:val="-4"/>
          <w:sz w:val="21"/>
        </w:rPr>
        <w:t>atomicity.</w:t>
      </w:r>
    </w:p>
    <w:p>
      <w:pPr>
        <w:pStyle w:val="BodyText"/>
        <w:spacing w:line="201" w:lineRule="auto" w:before="13"/>
        <w:ind w:left="1867" w:right="685"/>
        <w:jc w:val="both"/>
      </w:pPr>
      <w:r>
        <w:rPr>
          <w:rFonts w:ascii="Book Antiqua"/>
          <w:b/>
          <w:color w:val="231F20"/>
        </w:rPr>
        <w:t>Answer: </w:t>
      </w:r>
      <w:r>
        <w:rPr>
          <w:color w:val="231F20"/>
        </w:rPr>
        <w:t>A transaction is a series of read and write operations upon some</w:t>
      </w:r>
      <w:r>
        <w:rPr>
          <w:color w:val="231F20"/>
          <w:spacing w:val="-6"/>
        </w:rPr>
        <w:t> </w:t>
      </w:r>
      <w:r>
        <w:rPr>
          <w:color w:val="231F20"/>
        </w:rPr>
        <w:t>data</w:t>
      </w:r>
      <w:r>
        <w:rPr>
          <w:color w:val="231F20"/>
          <w:spacing w:val="-7"/>
        </w:rPr>
        <w:t> </w:t>
      </w:r>
      <w:r>
        <w:rPr>
          <w:color w:val="231F20"/>
        </w:rPr>
        <w:t>followed</w:t>
      </w:r>
      <w:r>
        <w:rPr>
          <w:color w:val="231F20"/>
          <w:spacing w:val="-8"/>
        </w:rPr>
        <w:t> </w:t>
      </w:r>
      <w:r>
        <w:rPr>
          <w:color w:val="231F20"/>
        </w:rPr>
        <w:t>by</w:t>
      </w:r>
      <w:r>
        <w:rPr>
          <w:color w:val="231F20"/>
          <w:spacing w:val="-6"/>
        </w:rPr>
        <w:t> </w:t>
      </w:r>
      <w:r>
        <w:rPr>
          <w:color w:val="231F20"/>
        </w:rPr>
        <w:t>a</w:t>
      </w:r>
      <w:r>
        <w:rPr>
          <w:color w:val="231F20"/>
          <w:spacing w:val="-6"/>
        </w:rPr>
        <w:t> </w:t>
      </w:r>
      <w:r>
        <w:rPr>
          <w:color w:val="231F20"/>
        </w:rPr>
        <w:t>commit</w:t>
      </w:r>
      <w:r>
        <w:rPr>
          <w:color w:val="231F20"/>
          <w:spacing w:val="-7"/>
        </w:rPr>
        <w:t> </w:t>
      </w:r>
      <w:r>
        <w:rPr>
          <w:color w:val="231F20"/>
        </w:rPr>
        <w:t>operation.</w:t>
      </w:r>
      <w:r>
        <w:rPr>
          <w:color w:val="231F20"/>
          <w:spacing w:val="-8"/>
        </w:rPr>
        <w:t> </w:t>
      </w:r>
      <w:r>
        <w:rPr>
          <w:color w:val="231F20"/>
        </w:rPr>
        <w:t>If</w:t>
      </w:r>
      <w:r>
        <w:rPr>
          <w:color w:val="231F20"/>
          <w:spacing w:val="-7"/>
        </w:rPr>
        <w:t> </w:t>
      </w:r>
      <w:r>
        <w:rPr>
          <w:color w:val="231F20"/>
        </w:rPr>
        <w:t>the</w:t>
      </w:r>
      <w:r>
        <w:rPr>
          <w:color w:val="231F20"/>
          <w:spacing w:val="-5"/>
        </w:rPr>
        <w:t> </w:t>
      </w:r>
      <w:r>
        <w:rPr>
          <w:color w:val="231F20"/>
        </w:rPr>
        <w:t>series</w:t>
      </w:r>
      <w:r>
        <w:rPr>
          <w:color w:val="231F20"/>
          <w:spacing w:val="-9"/>
        </w:rPr>
        <w:t> </w:t>
      </w:r>
      <w:r>
        <w:rPr>
          <w:color w:val="231F20"/>
        </w:rPr>
        <w:t>of</w:t>
      </w:r>
      <w:r>
        <w:rPr>
          <w:color w:val="231F20"/>
          <w:spacing w:val="-6"/>
        </w:rPr>
        <w:t> </w:t>
      </w:r>
      <w:r>
        <w:rPr>
          <w:color w:val="231F20"/>
        </w:rPr>
        <w:t>operations</w:t>
      </w:r>
      <w:r>
        <w:rPr>
          <w:color w:val="231F20"/>
          <w:spacing w:val="-7"/>
        </w:rPr>
        <w:t> </w:t>
      </w:r>
      <w:r>
        <w:rPr>
          <w:color w:val="231F20"/>
        </w:rPr>
        <w:t>in a</w:t>
      </w:r>
      <w:r>
        <w:rPr>
          <w:color w:val="231F20"/>
          <w:spacing w:val="-8"/>
        </w:rPr>
        <w:t> </w:t>
      </w:r>
      <w:r>
        <w:rPr>
          <w:color w:val="231F20"/>
        </w:rPr>
        <w:t>transaction</w:t>
      </w:r>
      <w:r>
        <w:rPr>
          <w:color w:val="231F20"/>
          <w:spacing w:val="-7"/>
        </w:rPr>
        <w:t> </w:t>
      </w:r>
      <w:r>
        <w:rPr>
          <w:color w:val="231F20"/>
        </w:rPr>
        <w:t>cannot</w:t>
      </w:r>
      <w:r>
        <w:rPr>
          <w:color w:val="231F20"/>
          <w:spacing w:val="-6"/>
        </w:rPr>
        <w:t> </w:t>
      </w:r>
      <w:r>
        <w:rPr>
          <w:color w:val="231F20"/>
        </w:rPr>
        <w:t>be</w:t>
      </w:r>
      <w:r>
        <w:rPr>
          <w:color w:val="231F20"/>
          <w:spacing w:val="-7"/>
        </w:rPr>
        <w:t> </w:t>
      </w:r>
      <w:r>
        <w:rPr>
          <w:color w:val="231F20"/>
        </w:rPr>
        <w:t>completed,</w:t>
      </w:r>
      <w:r>
        <w:rPr>
          <w:color w:val="231F20"/>
          <w:spacing w:val="-10"/>
        </w:rPr>
        <w:t> </w:t>
      </w:r>
      <w:r>
        <w:rPr>
          <w:color w:val="231F20"/>
        </w:rPr>
        <w:t>the</w:t>
      </w:r>
      <w:r>
        <w:rPr>
          <w:color w:val="231F20"/>
          <w:spacing w:val="-7"/>
        </w:rPr>
        <w:t> </w:t>
      </w:r>
      <w:r>
        <w:rPr>
          <w:color w:val="231F20"/>
        </w:rPr>
        <w:t>transaction</w:t>
      </w:r>
      <w:r>
        <w:rPr>
          <w:color w:val="231F20"/>
          <w:spacing w:val="-8"/>
        </w:rPr>
        <w:t> </w:t>
      </w:r>
      <w:r>
        <w:rPr>
          <w:color w:val="231F20"/>
        </w:rPr>
        <w:t>must</w:t>
      </w:r>
      <w:r>
        <w:rPr>
          <w:color w:val="231F20"/>
          <w:spacing w:val="-7"/>
        </w:rPr>
        <w:t> </w:t>
      </w:r>
      <w:r>
        <w:rPr>
          <w:color w:val="231F20"/>
        </w:rPr>
        <w:t>be</w:t>
      </w:r>
      <w:r>
        <w:rPr>
          <w:color w:val="231F20"/>
          <w:spacing w:val="-7"/>
        </w:rPr>
        <w:t> </w:t>
      </w:r>
      <w:r>
        <w:rPr>
          <w:color w:val="231F20"/>
        </w:rPr>
        <w:t>aborted</w:t>
      </w:r>
      <w:r>
        <w:rPr>
          <w:color w:val="231F20"/>
          <w:spacing w:val="-7"/>
        </w:rPr>
        <w:t> </w:t>
      </w:r>
      <w:r>
        <w:rPr>
          <w:color w:val="231F20"/>
        </w:rPr>
        <w:t>and the operations that did take place must be rolled back. It is important that the series of operations in a transaction appear as one indivisible operation to ensure the integrity of the data being updated. Otherwise, data could be compromised if operations from two (or more) different transactions were</w:t>
      </w:r>
      <w:r>
        <w:rPr>
          <w:color w:val="231F20"/>
          <w:spacing w:val="-2"/>
        </w:rPr>
        <w:t> </w:t>
      </w:r>
      <w:r>
        <w:rPr>
          <w:color w:val="231F20"/>
        </w:rPr>
        <w:t>intermixed.</w:t>
      </w:r>
    </w:p>
    <w:p>
      <w:pPr>
        <w:pStyle w:val="ListParagraph"/>
        <w:numPr>
          <w:ilvl w:val="1"/>
          <w:numId w:val="1"/>
        </w:numPr>
        <w:tabs>
          <w:tab w:pos="1868" w:val="left" w:leader="none"/>
        </w:tabs>
        <w:spacing w:line="201" w:lineRule="auto" w:before="127" w:after="0"/>
        <w:ind w:left="1868" w:right="687" w:hanging="486"/>
        <w:jc w:val="both"/>
        <w:rPr>
          <w:sz w:val="21"/>
        </w:rPr>
      </w:pPr>
      <w:r>
        <w:rPr/>
        <w:pict>
          <v:shape style="position:absolute;margin-left:246.389999pt;margin-top:67.330544pt;width:.1pt;height:120pt;mso-position-horizontal-relative:page;mso-position-vertical-relative:paragraph;z-index:-7384" coordorigin="4928,1347" coordsize="0,2400" path="m4928,1347l4928,1587m4928,1594l4928,1834m4928,1833l4928,2073m4928,2071l4928,2311m4928,2310l4928,2550m4928,2550l4928,2790m4928,2789l4928,3029m4928,3028l4928,3268m4928,3267l4928,3507m4928,3507l4928,3747e" filled="false" stroked="true" strokeweight=".42pt" strokecolor="#231f20">
            <v:path arrowok="t"/>
            <v:stroke dashstyle="solid"/>
            <w10:wrap type="none"/>
          </v:shape>
        </w:pict>
      </w:r>
      <w:r>
        <w:rPr/>
        <w:pict>
          <v:shape style="position:absolute;margin-left:342.149994pt;margin-top:67.330544pt;width:.1pt;height:120pt;mso-position-horizontal-relative:page;mso-position-vertical-relative:paragraph;z-index:-7360" coordorigin="6843,1347" coordsize="0,2400" path="m6843,1347l6843,1587m6843,1594l6843,1834m6843,1833l6843,2073m6843,2071l6843,2311m6843,2310l6843,2550m6843,2550l6843,2790m6843,2789l6843,3029m6843,3028l6843,3268m6843,3267l6843,3507m6843,3507l6843,3747e" filled="false" stroked="true" strokeweight=".42001pt" strokecolor="#231f20">
            <v:path arrowok="t"/>
            <v:stroke dashstyle="solid"/>
            <w10:wrap type="none"/>
          </v:shape>
        </w:pict>
      </w:r>
      <w:r>
        <w:rPr/>
        <w:pict>
          <v:shape style="position:absolute;margin-left:437.910004pt;margin-top:67.330544pt;width:.1pt;height:120pt;mso-position-horizontal-relative:page;mso-position-vertical-relative:paragraph;z-index:-7336" coordorigin="8758,1347" coordsize="0,2400" path="m8758,1347l8758,1587m8758,1594l8758,1834m8758,1833l8758,2073m8758,2071l8758,2311m8758,2310l8758,2550m8758,2550l8758,2790m8758,2789l8758,3029m8758,3028l8758,3268m8758,3267l8758,3507m8758,3507l8758,3747e" filled="false" stroked="true" strokeweight=".42001pt" strokecolor="#231f20">
            <v:path arrowok="t"/>
            <v:stroke dashstyle="solid"/>
            <w10:wrap type="none"/>
          </v:shape>
        </w:pict>
      </w:r>
      <w:r>
        <w:rPr>
          <w:color w:val="231F20"/>
          <w:sz w:val="21"/>
        </w:rPr>
        <w:t>Show that some schedules are possible under the two-phase locking protocol</w:t>
      </w:r>
      <w:r>
        <w:rPr>
          <w:color w:val="231F20"/>
          <w:spacing w:val="-5"/>
          <w:sz w:val="21"/>
        </w:rPr>
        <w:t> </w:t>
      </w:r>
      <w:r>
        <w:rPr>
          <w:color w:val="231F20"/>
          <w:sz w:val="21"/>
        </w:rPr>
        <w:t>but</w:t>
      </w:r>
      <w:r>
        <w:rPr>
          <w:color w:val="231F20"/>
          <w:spacing w:val="-4"/>
          <w:sz w:val="21"/>
        </w:rPr>
        <w:t> </w:t>
      </w:r>
      <w:r>
        <w:rPr>
          <w:color w:val="231F20"/>
          <w:sz w:val="21"/>
        </w:rPr>
        <w:t>not</w:t>
      </w:r>
      <w:r>
        <w:rPr>
          <w:color w:val="231F20"/>
          <w:spacing w:val="-4"/>
          <w:sz w:val="21"/>
        </w:rPr>
        <w:t> </w:t>
      </w:r>
      <w:r>
        <w:rPr>
          <w:color w:val="231F20"/>
          <w:sz w:val="21"/>
        </w:rPr>
        <w:t>possible</w:t>
      </w:r>
      <w:r>
        <w:rPr>
          <w:color w:val="231F20"/>
          <w:spacing w:val="-6"/>
          <w:sz w:val="21"/>
        </w:rPr>
        <w:t> </w:t>
      </w:r>
      <w:r>
        <w:rPr>
          <w:color w:val="231F20"/>
          <w:sz w:val="21"/>
        </w:rPr>
        <w:t>under</w:t>
      </w:r>
      <w:r>
        <w:rPr>
          <w:color w:val="231F20"/>
          <w:spacing w:val="-4"/>
          <w:sz w:val="21"/>
        </w:rPr>
        <w:t> </w:t>
      </w:r>
      <w:r>
        <w:rPr>
          <w:color w:val="231F20"/>
          <w:sz w:val="21"/>
        </w:rPr>
        <w:t>the</w:t>
      </w:r>
      <w:r>
        <w:rPr>
          <w:color w:val="231F20"/>
          <w:spacing w:val="-5"/>
          <w:sz w:val="21"/>
        </w:rPr>
        <w:t> </w:t>
      </w:r>
      <w:r>
        <w:rPr>
          <w:color w:val="231F20"/>
          <w:sz w:val="21"/>
        </w:rPr>
        <w:t>timestamp</w:t>
      </w:r>
      <w:r>
        <w:rPr>
          <w:color w:val="231F20"/>
          <w:spacing w:val="-6"/>
          <w:sz w:val="21"/>
        </w:rPr>
        <w:t> </w:t>
      </w:r>
      <w:r>
        <w:rPr>
          <w:color w:val="231F20"/>
          <w:sz w:val="21"/>
        </w:rPr>
        <w:t>protocol,</w:t>
      </w:r>
      <w:r>
        <w:rPr>
          <w:color w:val="231F20"/>
          <w:spacing w:val="-5"/>
          <w:sz w:val="21"/>
        </w:rPr>
        <w:t> </w:t>
      </w:r>
      <w:r>
        <w:rPr>
          <w:color w:val="231F20"/>
          <w:sz w:val="21"/>
        </w:rPr>
        <w:t>and</w:t>
      </w:r>
      <w:r>
        <w:rPr>
          <w:color w:val="231F20"/>
          <w:spacing w:val="-4"/>
          <w:sz w:val="21"/>
        </w:rPr>
        <w:t> </w:t>
      </w:r>
      <w:r>
        <w:rPr>
          <w:color w:val="231F20"/>
          <w:sz w:val="21"/>
        </w:rPr>
        <w:t>vice</w:t>
      </w:r>
      <w:r>
        <w:rPr>
          <w:color w:val="231F20"/>
          <w:spacing w:val="-6"/>
          <w:sz w:val="21"/>
        </w:rPr>
        <w:t> </w:t>
      </w:r>
      <w:r>
        <w:rPr>
          <w:color w:val="231F20"/>
          <w:sz w:val="21"/>
        </w:rPr>
        <w:t>versa. </w:t>
      </w:r>
      <w:r>
        <w:rPr>
          <w:rFonts w:ascii="Book Antiqua"/>
          <w:b/>
          <w:color w:val="231F20"/>
          <w:sz w:val="21"/>
        </w:rPr>
        <w:t>Answer: </w:t>
      </w:r>
      <w:r>
        <w:rPr>
          <w:color w:val="231F20"/>
          <w:sz w:val="21"/>
        </w:rPr>
        <w:t>A schedule that is allowed in the two-phase locking protocol but not in the timestamp protocol</w:t>
      </w:r>
      <w:r>
        <w:rPr>
          <w:color w:val="231F20"/>
          <w:spacing w:val="-6"/>
          <w:sz w:val="21"/>
        </w:rPr>
        <w:t> </w:t>
      </w:r>
      <w:r>
        <w:rPr>
          <w:color w:val="231F20"/>
          <w:sz w:val="21"/>
        </w:rPr>
        <w:t>is:</w:t>
      </w:r>
    </w:p>
    <w:p>
      <w:pPr>
        <w:pStyle w:val="BodyText"/>
        <w:spacing w:before="13"/>
        <w:rPr>
          <w:sz w:val="17"/>
        </w:rPr>
      </w:pPr>
    </w:p>
    <w:tbl>
      <w:tblPr>
        <w:tblW w:w="0" w:type="auto"/>
        <w:jc w:val="left"/>
        <w:tblInd w:w="1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1915"/>
        <w:gridCol w:w="1915"/>
        <w:gridCol w:w="1997"/>
      </w:tblGrid>
      <w:tr>
        <w:trPr>
          <w:trHeight w:val="261" w:hRule="atLeast"/>
        </w:trPr>
        <w:tc>
          <w:tcPr>
            <w:tcW w:w="1340" w:type="dxa"/>
            <w:tcBorders>
              <w:bottom w:val="single" w:sz="4" w:space="0" w:color="231F20"/>
            </w:tcBorders>
          </w:tcPr>
          <w:p>
            <w:pPr>
              <w:pStyle w:val="TableParagraph"/>
              <w:spacing w:line="244" w:lineRule="exact"/>
              <w:ind w:left="458" w:right="457"/>
              <w:jc w:val="center"/>
              <w:rPr>
                <w:sz w:val="21"/>
              </w:rPr>
            </w:pPr>
            <w:r>
              <w:rPr>
                <w:color w:val="231F20"/>
                <w:sz w:val="21"/>
              </w:rPr>
              <w:t>step</w:t>
            </w:r>
          </w:p>
        </w:tc>
        <w:tc>
          <w:tcPr>
            <w:tcW w:w="1915" w:type="dxa"/>
            <w:tcBorders>
              <w:bottom w:val="single" w:sz="4" w:space="0" w:color="231F20"/>
            </w:tcBorders>
          </w:tcPr>
          <w:p>
            <w:pPr>
              <w:pStyle w:val="TableParagraph"/>
              <w:spacing w:line="244" w:lineRule="exact"/>
              <w:ind w:left="838" w:right="843"/>
              <w:jc w:val="center"/>
              <w:rPr>
                <w:sz w:val="21"/>
              </w:rPr>
            </w:pPr>
            <w:r>
              <w:rPr>
                <w:rFonts w:ascii="Book Antiqua"/>
                <w:i/>
                <w:color w:val="231F20"/>
                <w:sz w:val="21"/>
              </w:rPr>
              <w:t>T</w:t>
            </w:r>
            <w:r>
              <w:rPr>
                <w:color w:val="231F20"/>
                <w:sz w:val="21"/>
                <w:vertAlign w:val="subscript"/>
              </w:rPr>
              <w:t>0</w:t>
            </w:r>
          </w:p>
        </w:tc>
        <w:tc>
          <w:tcPr>
            <w:tcW w:w="1915" w:type="dxa"/>
            <w:tcBorders>
              <w:bottom w:val="single" w:sz="4" w:space="0" w:color="231F20"/>
            </w:tcBorders>
          </w:tcPr>
          <w:p>
            <w:pPr>
              <w:pStyle w:val="TableParagraph"/>
              <w:spacing w:line="244" w:lineRule="exact"/>
              <w:ind w:left="839" w:right="843"/>
              <w:jc w:val="center"/>
              <w:rPr>
                <w:sz w:val="21"/>
              </w:rPr>
            </w:pPr>
            <w:r>
              <w:rPr>
                <w:rFonts w:ascii="Book Antiqua"/>
                <w:i/>
                <w:color w:val="231F20"/>
                <w:sz w:val="21"/>
              </w:rPr>
              <w:t>T</w:t>
            </w:r>
            <w:r>
              <w:rPr>
                <w:color w:val="231F20"/>
                <w:sz w:val="21"/>
                <w:vertAlign w:val="subscript"/>
              </w:rPr>
              <w:t>1</w:t>
            </w:r>
          </w:p>
        </w:tc>
        <w:tc>
          <w:tcPr>
            <w:tcW w:w="1997" w:type="dxa"/>
            <w:tcBorders>
              <w:bottom w:val="single" w:sz="4" w:space="0" w:color="231F20"/>
            </w:tcBorders>
          </w:tcPr>
          <w:p>
            <w:pPr>
              <w:pStyle w:val="TableParagraph"/>
              <w:spacing w:line="244" w:lineRule="exact"/>
              <w:ind w:left="477"/>
              <w:rPr>
                <w:sz w:val="21"/>
              </w:rPr>
            </w:pPr>
            <w:r>
              <w:rPr>
                <w:color w:val="231F20"/>
                <w:sz w:val="21"/>
              </w:rPr>
              <w:t>Precedence</w:t>
            </w:r>
          </w:p>
        </w:tc>
      </w:tr>
      <w:tr>
        <w:trPr>
          <w:trHeight w:val="221" w:hRule="atLeast"/>
        </w:trPr>
        <w:tc>
          <w:tcPr>
            <w:tcW w:w="1340" w:type="dxa"/>
            <w:tcBorders>
              <w:top w:val="single" w:sz="4" w:space="0" w:color="231F20"/>
            </w:tcBorders>
          </w:tcPr>
          <w:p>
            <w:pPr>
              <w:pStyle w:val="TableParagraph"/>
              <w:spacing w:line="199" w:lineRule="exact"/>
              <w:jc w:val="center"/>
              <w:rPr>
                <w:sz w:val="21"/>
              </w:rPr>
            </w:pPr>
            <w:r>
              <w:rPr>
                <w:color w:val="231F20"/>
                <w:w w:val="99"/>
                <w:sz w:val="21"/>
              </w:rPr>
              <w:t>1</w:t>
            </w:r>
          </w:p>
        </w:tc>
        <w:tc>
          <w:tcPr>
            <w:tcW w:w="1915" w:type="dxa"/>
            <w:tcBorders>
              <w:top w:val="single" w:sz="4" w:space="0" w:color="231F20"/>
            </w:tcBorders>
          </w:tcPr>
          <w:p>
            <w:pPr>
              <w:pStyle w:val="TableParagraph"/>
              <w:spacing w:line="199" w:lineRule="exact"/>
              <w:ind w:left="478"/>
              <w:rPr>
                <w:sz w:val="21"/>
              </w:rPr>
            </w:pPr>
            <w:r>
              <w:rPr>
                <w:rFonts w:ascii="Book Antiqua"/>
                <w:b/>
                <w:color w:val="231F20"/>
                <w:sz w:val="21"/>
              </w:rPr>
              <w:t>lock-S</w:t>
            </w:r>
            <w:r>
              <w:rPr>
                <w:color w:val="231F20"/>
                <w:sz w:val="21"/>
              </w:rPr>
              <w:t>( </w:t>
            </w:r>
            <w:r>
              <w:rPr>
                <w:rFonts w:ascii="Book Antiqua"/>
                <w:i/>
                <w:color w:val="231F20"/>
                <w:sz w:val="21"/>
              </w:rPr>
              <w:t>A</w:t>
            </w:r>
            <w:r>
              <w:rPr>
                <w:color w:val="231F20"/>
                <w:sz w:val="21"/>
              </w:rPr>
              <w:t>)</w:t>
            </w:r>
          </w:p>
        </w:tc>
        <w:tc>
          <w:tcPr>
            <w:tcW w:w="1915" w:type="dxa"/>
            <w:tcBorders>
              <w:top w:val="single" w:sz="4" w:space="0" w:color="231F20"/>
            </w:tcBorders>
          </w:tcPr>
          <w:p>
            <w:pPr>
              <w:pStyle w:val="TableParagraph"/>
              <w:rPr>
                <w:rFonts w:ascii="Times New Roman"/>
                <w:sz w:val="14"/>
              </w:rPr>
            </w:pPr>
          </w:p>
        </w:tc>
        <w:tc>
          <w:tcPr>
            <w:tcW w:w="1997" w:type="dxa"/>
            <w:tcBorders>
              <w:top w:val="single" w:sz="4" w:space="0" w:color="231F20"/>
            </w:tcBorders>
          </w:tcPr>
          <w:p>
            <w:pPr>
              <w:pStyle w:val="TableParagraph"/>
              <w:rPr>
                <w:rFonts w:ascii="Times New Roman"/>
                <w:sz w:val="14"/>
              </w:rPr>
            </w:pPr>
          </w:p>
        </w:tc>
      </w:tr>
      <w:tr>
        <w:trPr>
          <w:trHeight w:val="238" w:hRule="atLeast"/>
        </w:trPr>
        <w:tc>
          <w:tcPr>
            <w:tcW w:w="1340" w:type="dxa"/>
          </w:tcPr>
          <w:p>
            <w:pPr>
              <w:pStyle w:val="TableParagraph"/>
              <w:spacing w:line="219" w:lineRule="exact"/>
              <w:jc w:val="center"/>
              <w:rPr>
                <w:sz w:val="21"/>
              </w:rPr>
            </w:pPr>
            <w:r>
              <w:rPr>
                <w:color w:val="231F20"/>
                <w:w w:val="99"/>
                <w:sz w:val="21"/>
              </w:rPr>
              <w:t>2</w:t>
            </w:r>
          </w:p>
        </w:tc>
        <w:tc>
          <w:tcPr>
            <w:tcW w:w="1915" w:type="dxa"/>
          </w:tcPr>
          <w:p>
            <w:pPr>
              <w:pStyle w:val="TableParagraph"/>
              <w:spacing w:line="219" w:lineRule="exact"/>
              <w:ind w:left="478"/>
              <w:rPr>
                <w:sz w:val="21"/>
              </w:rPr>
            </w:pPr>
            <w:r>
              <w:rPr>
                <w:rFonts w:ascii="Book Antiqua"/>
                <w:b/>
                <w:color w:val="231F20"/>
                <w:sz w:val="21"/>
              </w:rPr>
              <w:t>read</w:t>
            </w:r>
            <w:r>
              <w:rPr>
                <w:color w:val="231F20"/>
                <w:sz w:val="21"/>
              </w:rPr>
              <w:t>( </w:t>
            </w:r>
            <w:r>
              <w:rPr>
                <w:rFonts w:ascii="Book Antiqua"/>
                <w:i/>
                <w:color w:val="231F20"/>
                <w:sz w:val="21"/>
              </w:rPr>
              <w:t>A</w:t>
            </w:r>
            <w:r>
              <w:rPr>
                <w:color w:val="231F20"/>
                <w:sz w:val="21"/>
              </w:rPr>
              <w:t>)</w:t>
            </w:r>
          </w:p>
        </w:tc>
        <w:tc>
          <w:tcPr>
            <w:tcW w:w="1915" w:type="dxa"/>
          </w:tcPr>
          <w:p>
            <w:pPr>
              <w:pStyle w:val="TableParagraph"/>
              <w:rPr>
                <w:rFonts w:ascii="Times New Roman"/>
                <w:sz w:val="16"/>
              </w:rPr>
            </w:pPr>
          </w:p>
        </w:tc>
        <w:tc>
          <w:tcPr>
            <w:tcW w:w="1997" w:type="dxa"/>
          </w:tcPr>
          <w:p>
            <w:pPr>
              <w:pStyle w:val="TableParagraph"/>
              <w:rPr>
                <w:rFonts w:ascii="Times New Roman"/>
                <w:sz w:val="16"/>
              </w:rPr>
            </w:pPr>
          </w:p>
        </w:tc>
      </w:tr>
      <w:tr>
        <w:trPr>
          <w:trHeight w:val="239" w:hRule="atLeast"/>
        </w:trPr>
        <w:tc>
          <w:tcPr>
            <w:tcW w:w="1340" w:type="dxa"/>
          </w:tcPr>
          <w:p>
            <w:pPr>
              <w:pStyle w:val="TableParagraph"/>
              <w:spacing w:line="219" w:lineRule="exact"/>
              <w:jc w:val="center"/>
              <w:rPr>
                <w:sz w:val="21"/>
              </w:rPr>
            </w:pPr>
            <w:r>
              <w:rPr>
                <w:color w:val="231F20"/>
                <w:w w:val="99"/>
                <w:sz w:val="21"/>
              </w:rPr>
              <w:t>3</w:t>
            </w:r>
          </w:p>
        </w:tc>
        <w:tc>
          <w:tcPr>
            <w:tcW w:w="1915" w:type="dxa"/>
          </w:tcPr>
          <w:p>
            <w:pPr>
              <w:pStyle w:val="TableParagraph"/>
              <w:rPr>
                <w:rFonts w:ascii="Times New Roman"/>
                <w:sz w:val="16"/>
              </w:rPr>
            </w:pPr>
          </w:p>
        </w:tc>
        <w:tc>
          <w:tcPr>
            <w:tcW w:w="1915" w:type="dxa"/>
          </w:tcPr>
          <w:p>
            <w:pPr>
              <w:pStyle w:val="TableParagraph"/>
              <w:spacing w:line="219" w:lineRule="exact"/>
              <w:ind w:left="478"/>
              <w:rPr>
                <w:sz w:val="21"/>
              </w:rPr>
            </w:pPr>
            <w:r>
              <w:rPr>
                <w:rFonts w:ascii="Book Antiqua"/>
                <w:b/>
                <w:color w:val="231F20"/>
                <w:sz w:val="21"/>
              </w:rPr>
              <w:t>lock-X</w:t>
            </w:r>
            <w:r>
              <w:rPr>
                <w:color w:val="231F20"/>
                <w:sz w:val="21"/>
              </w:rPr>
              <w:t>(</w:t>
            </w:r>
            <w:r>
              <w:rPr>
                <w:rFonts w:ascii="Book Antiqua"/>
                <w:i/>
                <w:color w:val="231F20"/>
                <w:sz w:val="21"/>
              </w:rPr>
              <w:t>B</w:t>
            </w:r>
            <w:r>
              <w:rPr>
                <w:color w:val="231F20"/>
                <w:sz w:val="21"/>
              </w:rPr>
              <w:t>)</w:t>
            </w:r>
          </w:p>
        </w:tc>
        <w:tc>
          <w:tcPr>
            <w:tcW w:w="1997" w:type="dxa"/>
          </w:tcPr>
          <w:p>
            <w:pPr>
              <w:pStyle w:val="TableParagraph"/>
              <w:rPr>
                <w:rFonts w:ascii="Times New Roman"/>
                <w:sz w:val="16"/>
              </w:rPr>
            </w:pPr>
          </w:p>
        </w:tc>
      </w:tr>
      <w:tr>
        <w:trPr>
          <w:trHeight w:val="239" w:hRule="atLeast"/>
        </w:trPr>
        <w:tc>
          <w:tcPr>
            <w:tcW w:w="1340" w:type="dxa"/>
          </w:tcPr>
          <w:p>
            <w:pPr>
              <w:pStyle w:val="TableParagraph"/>
              <w:spacing w:line="219" w:lineRule="exact"/>
              <w:jc w:val="center"/>
              <w:rPr>
                <w:sz w:val="21"/>
              </w:rPr>
            </w:pPr>
            <w:r>
              <w:rPr>
                <w:color w:val="231F20"/>
                <w:w w:val="99"/>
                <w:sz w:val="21"/>
              </w:rPr>
              <w:t>4</w:t>
            </w:r>
          </w:p>
        </w:tc>
        <w:tc>
          <w:tcPr>
            <w:tcW w:w="1915" w:type="dxa"/>
          </w:tcPr>
          <w:p>
            <w:pPr>
              <w:pStyle w:val="TableParagraph"/>
              <w:rPr>
                <w:rFonts w:ascii="Times New Roman"/>
                <w:sz w:val="16"/>
              </w:rPr>
            </w:pPr>
          </w:p>
        </w:tc>
        <w:tc>
          <w:tcPr>
            <w:tcW w:w="1915" w:type="dxa"/>
          </w:tcPr>
          <w:p>
            <w:pPr>
              <w:pStyle w:val="TableParagraph"/>
              <w:spacing w:line="219" w:lineRule="exact"/>
              <w:ind w:left="478"/>
              <w:rPr>
                <w:sz w:val="21"/>
              </w:rPr>
            </w:pPr>
            <w:r>
              <w:rPr>
                <w:rFonts w:ascii="Book Antiqua"/>
                <w:b/>
                <w:color w:val="231F20"/>
                <w:sz w:val="21"/>
              </w:rPr>
              <w:t>write</w:t>
            </w:r>
            <w:r>
              <w:rPr>
                <w:color w:val="231F20"/>
                <w:sz w:val="21"/>
              </w:rPr>
              <w:t>(</w:t>
            </w:r>
            <w:r>
              <w:rPr>
                <w:rFonts w:ascii="Book Antiqua"/>
                <w:i/>
                <w:color w:val="231F20"/>
                <w:sz w:val="21"/>
              </w:rPr>
              <w:t>B</w:t>
            </w:r>
            <w:r>
              <w:rPr>
                <w:color w:val="231F20"/>
                <w:sz w:val="21"/>
              </w:rPr>
              <w:t>)</w:t>
            </w:r>
          </w:p>
        </w:tc>
        <w:tc>
          <w:tcPr>
            <w:tcW w:w="1997" w:type="dxa"/>
          </w:tcPr>
          <w:p>
            <w:pPr>
              <w:pStyle w:val="TableParagraph"/>
              <w:rPr>
                <w:rFonts w:ascii="Times New Roman"/>
                <w:sz w:val="16"/>
              </w:rPr>
            </w:pPr>
          </w:p>
        </w:tc>
      </w:tr>
      <w:tr>
        <w:trPr>
          <w:trHeight w:val="238" w:hRule="atLeast"/>
        </w:trPr>
        <w:tc>
          <w:tcPr>
            <w:tcW w:w="1340" w:type="dxa"/>
          </w:tcPr>
          <w:p>
            <w:pPr>
              <w:pStyle w:val="TableParagraph"/>
              <w:spacing w:line="219" w:lineRule="exact"/>
              <w:jc w:val="center"/>
              <w:rPr>
                <w:sz w:val="21"/>
              </w:rPr>
            </w:pPr>
            <w:r>
              <w:rPr>
                <w:color w:val="231F20"/>
                <w:w w:val="99"/>
                <w:sz w:val="21"/>
              </w:rPr>
              <w:t>5</w:t>
            </w:r>
          </w:p>
        </w:tc>
        <w:tc>
          <w:tcPr>
            <w:tcW w:w="1915" w:type="dxa"/>
          </w:tcPr>
          <w:p>
            <w:pPr>
              <w:pStyle w:val="TableParagraph"/>
              <w:rPr>
                <w:rFonts w:ascii="Times New Roman"/>
                <w:sz w:val="16"/>
              </w:rPr>
            </w:pPr>
          </w:p>
        </w:tc>
        <w:tc>
          <w:tcPr>
            <w:tcW w:w="1915" w:type="dxa"/>
          </w:tcPr>
          <w:p>
            <w:pPr>
              <w:pStyle w:val="TableParagraph"/>
              <w:spacing w:line="219" w:lineRule="exact"/>
              <w:ind w:left="478"/>
              <w:rPr>
                <w:sz w:val="21"/>
              </w:rPr>
            </w:pPr>
            <w:r>
              <w:rPr>
                <w:rFonts w:ascii="Book Antiqua"/>
                <w:b/>
                <w:color w:val="231F20"/>
                <w:sz w:val="21"/>
              </w:rPr>
              <w:t>unlock</w:t>
            </w:r>
            <w:r>
              <w:rPr>
                <w:color w:val="231F20"/>
                <w:sz w:val="21"/>
              </w:rPr>
              <w:t>(</w:t>
            </w:r>
            <w:r>
              <w:rPr>
                <w:rFonts w:ascii="Book Antiqua"/>
                <w:i/>
                <w:color w:val="231F20"/>
                <w:sz w:val="21"/>
              </w:rPr>
              <w:t>B</w:t>
            </w:r>
            <w:r>
              <w:rPr>
                <w:color w:val="231F20"/>
                <w:sz w:val="21"/>
              </w:rPr>
              <w:t>)</w:t>
            </w:r>
          </w:p>
        </w:tc>
        <w:tc>
          <w:tcPr>
            <w:tcW w:w="1997" w:type="dxa"/>
          </w:tcPr>
          <w:p>
            <w:pPr>
              <w:pStyle w:val="TableParagraph"/>
              <w:rPr>
                <w:rFonts w:ascii="Times New Roman"/>
                <w:sz w:val="16"/>
              </w:rPr>
            </w:pPr>
          </w:p>
        </w:tc>
      </w:tr>
      <w:tr>
        <w:trPr>
          <w:trHeight w:val="238" w:hRule="atLeast"/>
        </w:trPr>
        <w:tc>
          <w:tcPr>
            <w:tcW w:w="1340" w:type="dxa"/>
          </w:tcPr>
          <w:p>
            <w:pPr>
              <w:pStyle w:val="TableParagraph"/>
              <w:spacing w:line="219" w:lineRule="exact"/>
              <w:jc w:val="center"/>
              <w:rPr>
                <w:sz w:val="21"/>
              </w:rPr>
            </w:pPr>
            <w:r>
              <w:rPr>
                <w:color w:val="231F20"/>
                <w:w w:val="99"/>
                <w:sz w:val="21"/>
              </w:rPr>
              <w:t>6</w:t>
            </w:r>
          </w:p>
        </w:tc>
        <w:tc>
          <w:tcPr>
            <w:tcW w:w="1915" w:type="dxa"/>
          </w:tcPr>
          <w:p>
            <w:pPr>
              <w:pStyle w:val="TableParagraph"/>
              <w:spacing w:line="219" w:lineRule="exact"/>
              <w:ind w:left="478"/>
              <w:rPr>
                <w:sz w:val="21"/>
              </w:rPr>
            </w:pPr>
            <w:r>
              <w:rPr>
                <w:rFonts w:ascii="Book Antiqua"/>
                <w:b/>
                <w:color w:val="231F20"/>
                <w:sz w:val="21"/>
              </w:rPr>
              <w:t>lock-S</w:t>
            </w:r>
            <w:r>
              <w:rPr>
                <w:color w:val="231F20"/>
                <w:sz w:val="21"/>
              </w:rPr>
              <w:t>(</w:t>
            </w:r>
            <w:r>
              <w:rPr>
                <w:rFonts w:ascii="Book Antiqua"/>
                <w:i/>
                <w:color w:val="231F20"/>
                <w:sz w:val="21"/>
              </w:rPr>
              <w:t>B</w:t>
            </w:r>
            <w:r>
              <w:rPr>
                <w:color w:val="231F20"/>
                <w:sz w:val="21"/>
              </w:rPr>
              <w:t>)</w:t>
            </w:r>
          </w:p>
        </w:tc>
        <w:tc>
          <w:tcPr>
            <w:tcW w:w="1915" w:type="dxa"/>
          </w:tcPr>
          <w:p>
            <w:pPr>
              <w:pStyle w:val="TableParagraph"/>
              <w:rPr>
                <w:rFonts w:ascii="Times New Roman"/>
                <w:sz w:val="16"/>
              </w:rPr>
            </w:pPr>
          </w:p>
        </w:tc>
        <w:tc>
          <w:tcPr>
            <w:tcW w:w="1997" w:type="dxa"/>
          </w:tcPr>
          <w:p>
            <w:pPr>
              <w:pStyle w:val="TableParagraph"/>
              <w:rPr>
                <w:rFonts w:ascii="Times New Roman"/>
                <w:sz w:val="16"/>
              </w:rPr>
            </w:pPr>
          </w:p>
        </w:tc>
      </w:tr>
      <w:tr>
        <w:trPr>
          <w:trHeight w:val="386" w:hRule="atLeast"/>
        </w:trPr>
        <w:tc>
          <w:tcPr>
            <w:tcW w:w="1340" w:type="dxa"/>
          </w:tcPr>
          <w:p>
            <w:pPr>
              <w:pStyle w:val="TableParagraph"/>
              <w:spacing w:line="228" w:lineRule="exact"/>
              <w:jc w:val="center"/>
              <w:rPr>
                <w:sz w:val="21"/>
              </w:rPr>
            </w:pPr>
            <w:r>
              <w:rPr>
                <w:color w:val="231F20"/>
                <w:w w:val="99"/>
                <w:sz w:val="21"/>
              </w:rPr>
              <w:t>7</w:t>
            </w:r>
          </w:p>
          <w:p>
            <w:pPr>
              <w:pStyle w:val="TableParagraph"/>
              <w:spacing w:line="138" w:lineRule="exact"/>
              <w:jc w:val="center"/>
              <w:rPr>
                <w:sz w:val="21"/>
              </w:rPr>
            </w:pPr>
            <w:r>
              <w:rPr>
                <w:color w:val="231F20"/>
                <w:w w:val="99"/>
                <w:sz w:val="21"/>
              </w:rPr>
              <w:t>8</w:t>
            </w:r>
          </w:p>
        </w:tc>
        <w:tc>
          <w:tcPr>
            <w:tcW w:w="1915" w:type="dxa"/>
          </w:tcPr>
          <w:p>
            <w:pPr>
              <w:pStyle w:val="TableParagraph"/>
              <w:spacing w:line="228" w:lineRule="exact"/>
              <w:ind w:left="478"/>
              <w:rPr>
                <w:sz w:val="21"/>
              </w:rPr>
            </w:pPr>
            <w:r>
              <w:rPr>
                <w:rFonts w:ascii="Book Antiqua"/>
                <w:b/>
                <w:color w:val="231F20"/>
                <w:sz w:val="21"/>
              </w:rPr>
              <w:t>read</w:t>
            </w:r>
            <w:r>
              <w:rPr>
                <w:color w:val="231F20"/>
                <w:sz w:val="21"/>
              </w:rPr>
              <w:t>(</w:t>
            </w:r>
            <w:r>
              <w:rPr>
                <w:rFonts w:ascii="Book Antiqua"/>
                <w:i/>
                <w:color w:val="231F20"/>
                <w:sz w:val="21"/>
              </w:rPr>
              <w:t>B</w:t>
            </w:r>
            <w:r>
              <w:rPr>
                <w:color w:val="231F20"/>
                <w:sz w:val="21"/>
              </w:rPr>
              <w:t>)</w:t>
            </w:r>
          </w:p>
          <w:p>
            <w:pPr>
              <w:pStyle w:val="TableParagraph"/>
              <w:spacing w:line="138" w:lineRule="exact"/>
              <w:ind w:left="478"/>
              <w:rPr>
                <w:sz w:val="21"/>
              </w:rPr>
            </w:pPr>
            <w:r>
              <w:rPr>
                <w:rFonts w:ascii="Book Antiqua"/>
                <w:b/>
                <w:color w:val="231F20"/>
                <w:sz w:val="21"/>
              </w:rPr>
              <w:t>unlock</w:t>
            </w:r>
            <w:r>
              <w:rPr>
                <w:color w:val="231F20"/>
                <w:sz w:val="21"/>
              </w:rPr>
              <w:t>( </w:t>
            </w:r>
            <w:r>
              <w:rPr>
                <w:rFonts w:ascii="Book Antiqua"/>
                <w:i/>
                <w:color w:val="231F20"/>
                <w:sz w:val="21"/>
              </w:rPr>
              <w:t>A</w:t>
            </w:r>
            <w:r>
              <w:rPr>
                <w:color w:val="231F20"/>
                <w:sz w:val="21"/>
              </w:rPr>
              <w:t>)</w:t>
            </w:r>
          </w:p>
        </w:tc>
        <w:tc>
          <w:tcPr>
            <w:tcW w:w="1915" w:type="dxa"/>
          </w:tcPr>
          <w:p>
            <w:pPr>
              <w:pStyle w:val="TableParagraph"/>
              <w:rPr>
                <w:rFonts w:ascii="Times New Roman"/>
                <w:sz w:val="20"/>
              </w:rPr>
            </w:pPr>
          </w:p>
        </w:tc>
        <w:tc>
          <w:tcPr>
            <w:tcW w:w="1997" w:type="dxa"/>
          </w:tcPr>
          <w:p>
            <w:pPr>
              <w:pStyle w:val="TableParagraph"/>
              <w:spacing w:line="250" w:lineRule="exact"/>
              <w:ind w:left="482"/>
              <w:rPr>
                <w:sz w:val="21"/>
              </w:rPr>
            </w:pPr>
            <w:r>
              <w:rPr>
                <w:rFonts w:ascii="Book Antiqua" w:hAnsi="Book Antiqua"/>
                <w:i/>
                <w:color w:val="231F20"/>
                <w:sz w:val="21"/>
              </w:rPr>
              <w:t>T</w:t>
            </w:r>
            <w:r>
              <w:rPr>
                <w:color w:val="231F20"/>
                <w:sz w:val="21"/>
                <w:vertAlign w:val="subscript"/>
              </w:rPr>
              <w:t>1</w:t>
            </w:r>
            <w:r>
              <w:rPr>
                <w:color w:val="231F20"/>
                <w:sz w:val="21"/>
                <w:vertAlign w:val="baseline"/>
              </w:rPr>
              <w:t> </w:t>
            </w:r>
            <w:r>
              <w:rPr>
                <w:rFonts w:ascii="Arial" w:hAnsi="Arial"/>
                <w:color w:val="231F20"/>
                <w:sz w:val="21"/>
                <w:vertAlign w:val="baseline"/>
              </w:rPr>
              <w:t>→ </w:t>
            </w:r>
            <w:r>
              <w:rPr>
                <w:rFonts w:ascii="Book Antiqua" w:hAnsi="Book Antiqua"/>
                <w:i/>
                <w:color w:val="231F20"/>
                <w:sz w:val="21"/>
                <w:vertAlign w:val="baseline"/>
              </w:rPr>
              <w:t>T</w:t>
            </w:r>
            <w:r>
              <w:rPr>
                <w:color w:val="231F20"/>
                <w:sz w:val="21"/>
                <w:vertAlign w:val="subscript"/>
              </w:rPr>
              <w:t>0</w:t>
            </w:r>
          </w:p>
        </w:tc>
      </w:tr>
    </w:tbl>
    <w:p>
      <w:pPr>
        <w:tabs>
          <w:tab w:pos="3685" w:val="left" w:leader="none"/>
        </w:tabs>
        <w:spacing w:before="58"/>
        <w:ind w:left="2486" w:right="0" w:firstLine="0"/>
        <w:jc w:val="left"/>
        <w:rPr>
          <w:sz w:val="21"/>
        </w:rPr>
      </w:pPr>
      <w:r>
        <w:rPr>
          <w:color w:val="231F20"/>
          <w:sz w:val="21"/>
        </w:rPr>
        <w:t>9</w:t>
        <w:tab/>
      </w:r>
      <w:r>
        <w:rPr>
          <w:rFonts w:ascii="Book Antiqua"/>
          <w:b/>
          <w:color w:val="231F20"/>
          <w:spacing w:val="3"/>
          <w:sz w:val="21"/>
        </w:rPr>
        <w:t>unlock</w:t>
      </w:r>
      <w:r>
        <w:rPr>
          <w:color w:val="231F20"/>
          <w:spacing w:val="3"/>
          <w:sz w:val="21"/>
        </w:rPr>
        <w:t>(</w:t>
      </w:r>
      <w:r>
        <w:rPr>
          <w:rFonts w:ascii="Book Antiqua"/>
          <w:i/>
          <w:color w:val="231F20"/>
          <w:spacing w:val="3"/>
          <w:sz w:val="21"/>
        </w:rPr>
        <w:t>B</w:t>
      </w:r>
      <w:r>
        <w:rPr>
          <w:color w:val="231F20"/>
          <w:spacing w:val="3"/>
          <w:sz w:val="21"/>
        </w:rPr>
        <w:t>)</w:t>
      </w:r>
    </w:p>
    <w:p>
      <w:pPr>
        <w:pStyle w:val="BodyText"/>
        <w:spacing w:before="10"/>
        <w:rPr>
          <w:sz w:val="15"/>
        </w:rPr>
      </w:pPr>
    </w:p>
    <w:p>
      <w:pPr>
        <w:pStyle w:val="BodyText"/>
        <w:spacing w:line="201" w:lineRule="auto" w:before="109"/>
        <w:ind w:left="1868" w:right="686"/>
        <w:jc w:val="both"/>
      </w:pPr>
      <w:r>
        <w:rPr>
          <w:color w:val="231F20"/>
        </w:rPr>
        <w:t>This schedule is not allowed in the timestamp protocol because at step 7, the W-timestamp of </w:t>
      </w:r>
      <w:r>
        <w:rPr>
          <w:rFonts w:ascii="Book Antiqua"/>
          <w:i/>
          <w:color w:val="231F20"/>
        </w:rPr>
        <w:t>B </w:t>
      </w:r>
      <w:r>
        <w:rPr>
          <w:color w:val="231F20"/>
        </w:rPr>
        <w:t>is 1.</w:t>
      </w:r>
    </w:p>
    <w:p>
      <w:pPr>
        <w:pStyle w:val="BodyText"/>
        <w:spacing w:line="201" w:lineRule="auto" w:before="73"/>
        <w:ind w:left="1868" w:right="689"/>
        <w:jc w:val="both"/>
      </w:pPr>
      <w:r>
        <w:rPr>
          <w:color w:val="231F20"/>
        </w:rPr>
        <w:t>A schedule that is allowed in the timestamp protocol but not in the two-phase locking protocol is:</w:t>
      </w:r>
    </w:p>
    <w:p>
      <w:pPr>
        <w:pStyle w:val="BodyText"/>
        <w:spacing w:before="10"/>
        <w:rPr>
          <w:sz w:val="17"/>
        </w:rPr>
      </w:pPr>
    </w:p>
    <w:tbl>
      <w:tblPr>
        <w:tblW w:w="0" w:type="auto"/>
        <w:jc w:val="left"/>
        <w:tblInd w:w="1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1752"/>
        <w:gridCol w:w="1752"/>
        <w:gridCol w:w="1749"/>
      </w:tblGrid>
      <w:tr>
        <w:trPr>
          <w:trHeight w:val="261" w:hRule="atLeast"/>
        </w:trPr>
        <w:tc>
          <w:tcPr>
            <w:tcW w:w="1340" w:type="dxa"/>
            <w:tcBorders>
              <w:bottom w:val="single" w:sz="4" w:space="0" w:color="231F20"/>
              <w:right w:val="single" w:sz="4" w:space="0" w:color="231F20"/>
            </w:tcBorders>
          </w:tcPr>
          <w:p>
            <w:pPr>
              <w:pStyle w:val="TableParagraph"/>
              <w:spacing w:line="244" w:lineRule="exact"/>
              <w:ind w:left="458" w:right="452"/>
              <w:jc w:val="center"/>
              <w:rPr>
                <w:sz w:val="21"/>
              </w:rPr>
            </w:pPr>
            <w:r>
              <w:rPr>
                <w:color w:val="231F20"/>
                <w:sz w:val="21"/>
              </w:rPr>
              <w:t>step</w:t>
            </w:r>
          </w:p>
        </w:tc>
        <w:tc>
          <w:tcPr>
            <w:tcW w:w="1752" w:type="dxa"/>
            <w:tcBorders>
              <w:left w:val="single" w:sz="4" w:space="0" w:color="231F20"/>
              <w:bottom w:val="single" w:sz="4" w:space="0" w:color="231F20"/>
              <w:right w:val="single" w:sz="4" w:space="0" w:color="231F20"/>
            </w:tcBorders>
          </w:tcPr>
          <w:p>
            <w:pPr>
              <w:pStyle w:val="TableParagraph"/>
              <w:spacing w:line="244" w:lineRule="exact"/>
              <w:ind w:left="426" w:right="429"/>
              <w:jc w:val="center"/>
              <w:rPr>
                <w:sz w:val="21"/>
              </w:rPr>
            </w:pPr>
            <w:r>
              <w:rPr>
                <w:rFonts w:ascii="Book Antiqua"/>
                <w:i/>
                <w:color w:val="231F20"/>
                <w:sz w:val="21"/>
              </w:rPr>
              <w:t>T</w:t>
            </w:r>
            <w:r>
              <w:rPr>
                <w:color w:val="231F20"/>
                <w:sz w:val="21"/>
                <w:vertAlign w:val="subscript"/>
              </w:rPr>
              <w:t>0</w:t>
            </w:r>
          </w:p>
        </w:tc>
        <w:tc>
          <w:tcPr>
            <w:tcW w:w="1752" w:type="dxa"/>
            <w:tcBorders>
              <w:left w:val="single" w:sz="4" w:space="0" w:color="231F20"/>
              <w:bottom w:val="single" w:sz="4" w:space="0" w:color="231F20"/>
              <w:right w:val="single" w:sz="4" w:space="0" w:color="231F20"/>
            </w:tcBorders>
          </w:tcPr>
          <w:p>
            <w:pPr>
              <w:pStyle w:val="TableParagraph"/>
              <w:spacing w:line="244" w:lineRule="exact"/>
              <w:ind w:left="426" w:right="429"/>
              <w:jc w:val="center"/>
              <w:rPr>
                <w:sz w:val="21"/>
              </w:rPr>
            </w:pPr>
            <w:r>
              <w:rPr>
                <w:rFonts w:ascii="Book Antiqua"/>
                <w:i/>
                <w:color w:val="231F20"/>
                <w:sz w:val="21"/>
              </w:rPr>
              <w:t>T</w:t>
            </w:r>
            <w:r>
              <w:rPr>
                <w:color w:val="231F20"/>
                <w:sz w:val="21"/>
                <w:vertAlign w:val="subscript"/>
              </w:rPr>
              <w:t>1</w:t>
            </w:r>
          </w:p>
        </w:tc>
        <w:tc>
          <w:tcPr>
            <w:tcW w:w="1749" w:type="dxa"/>
            <w:tcBorders>
              <w:left w:val="single" w:sz="4" w:space="0" w:color="231F20"/>
              <w:bottom w:val="single" w:sz="4" w:space="0" w:color="231F20"/>
            </w:tcBorders>
          </w:tcPr>
          <w:p>
            <w:pPr>
              <w:pStyle w:val="TableParagraph"/>
              <w:spacing w:line="244" w:lineRule="exact"/>
              <w:ind w:left="422" w:right="431"/>
              <w:jc w:val="center"/>
              <w:rPr>
                <w:sz w:val="21"/>
              </w:rPr>
            </w:pPr>
            <w:r>
              <w:rPr>
                <w:rFonts w:ascii="Book Antiqua"/>
                <w:i/>
                <w:color w:val="231F20"/>
                <w:sz w:val="21"/>
              </w:rPr>
              <w:t>T</w:t>
            </w:r>
            <w:r>
              <w:rPr>
                <w:color w:val="231F20"/>
                <w:sz w:val="21"/>
                <w:vertAlign w:val="subscript"/>
              </w:rPr>
              <w:t>2</w:t>
            </w:r>
          </w:p>
        </w:tc>
      </w:tr>
      <w:tr>
        <w:trPr>
          <w:trHeight w:val="221" w:hRule="atLeast"/>
        </w:trPr>
        <w:tc>
          <w:tcPr>
            <w:tcW w:w="1340" w:type="dxa"/>
            <w:tcBorders>
              <w:top w:val="single" w:sz="4" w:space="0" w:color="231F20"/>
              <w:right w:val="single" w:sz="4" w:space="0" w:color="231F20"/>
            </w:tcBorders>
          </w:tcPr>
          <w:p>
            <w:pPr>
              <w:pStyle w:val="TableParagraph"/>
              <w:spacing w:line="199" w:lineRule="exact"/>
              <w:ind w:left="5"/>
              <w:jc w:val="center"/>
              <w:rPr>
                <w:sz w:val="21"/>
              </w:rPr>
            </w:pPr>
            <w:r>
              <w:rPr>
                <w:color w:val="231F20"/>
                <w:w w:val="99"/>
                <w:sz w:val="21"/>
              </w:rPr>
              <w:t>1</w:t>
            </w:r>
          </w:p>
        </w:tc>
        <w:tc>
          <w:tcPr>
            <w:tcW w:w="1752" w:type="dxa"/>
            <w:tcBorders>
              <w:top w:val="single" w:sz="4" w:space="0" w:color="231F20"/>
              <w:left w:val="single" w:sz="4" w:space="0" w:color="231F20"/>
              <w:right w:val="single" w:sz="4" w:space="0" w:color="231F20"/>
            </w:tcBorders>
          </w:tcPr>
          <w:p>
            <w:pPr>
              <w:pStyle w:val="TableParagraph"/>
              <w:spacing w:line="199" w:lineRule="exact"/>
              <w:ind w:left="426" w:right="429"/>
              <w:jc w:val="center"/>
              <w:rPr>
                <w:sz w:val="21"/>
              </w:rPr>
            </w:pPr>
            <w:r>
              <w:rPr>
                <w:rFonts w:ascii="Book Antiqua"/>
                <w:b/>
                <w:color w:val="231F20"/>
                <w:sz w:val="21"/>
              </w:rPr>
              <w:t>write</w:t>
            </w:r>
            <w:r>
              <w:rPr>
                <w:color w:val="231F20"/>
                <w:sz w:val="21"/>
              </w:rPr>
              <w:t>( </w:t>
            </w:r>
            <w:r>
              <w:rPr>
                <w:rFonts w:ascii="Book Antiqua"/>
                <w:i/>
                <w:color w:val="231F20"/>
                <w:sz w:val="21"/>
              </w:rPr>
              <w:t>A</w:t>
            </w:r>
            <w:r>
              <w:rPr>
                <w:color w:val="231F20"/>
                <w:sz w:val="21"/>
              </w:rPr>
              <w:t>)</w:t>
            </w:r>
          </w:p>
        </w:tc>
        <w:tc>
          <w:tcPr>
            <w:tcW w:w="1752" w:type="dxa"/>
            <w:tcBorders>
              <w:top w:val="single" w:sz="4" w:space="0" w:color="231F20"/>
              <w:left w:val="single" w:sz="4" w:space="0" w:color="231F20"/>
              <w:right w:val="single" w:sz="4" w:space="0" w:color="231F20"/>
            </w:tcBorders>
          </w:tcPr>
          <w:p>
            <w:pPr>
              <w:pStyle w:val="TableParagraph"/>
              <w:rPr>
                <w:rFonts w:ascii="Times New Roman"/>
                <w:sz w:val="14"/>
              </w:rPr>
            </w:pPr>
          </w:p>
        </w:tc>
        <w:tc>
          <w:tcPr>
            <w:tcW w:w="1749" w:type="dxa"/>
            <w:tcBorders>
              <w:top w:val="single" w:sz="4" w:space="0" w:color="231F20"/>
              <w:left w:val="single" w:sz="4" w:space="0" w:color="231F20"/>
            </w:tcBorders>
          </w:tcPr>
          <w:p>
            <w:pPr>
              <w:pStyle w:val="TableParagraph"/>
              <w:rPr>
                <w:rFonts w:ascii="Times New Roman"/>
                <w:sz w:val="14"/>
              </w:rPr>
            </w:pPr>
          </w:p>
        </w:tc>
      </w:tr>
      <w:tr>
        <w:trPr>
          <w:trHeight w:val="238" w:hRule="atLeast"/>
        </w:trPr>
        <w:tc>
          <w:tcPr>
            <w:tcW w:w="1340" w:type="dxa"/>
            <w:tcBorders>
              <w:right w:val="single" w:sz="4" w:space="0" w:color="231F20"/>
            </w:tcBorders>
          </w:tcPr>
          <w:p>
            <w:pPr>
              <w:pStyle w:val="TableParagraph"/>
              <w:spacing w:line="219" w:lineRule="exact"/>
              <w:ind w:left="5"/>
              <w:jc w:val="center"/>
              <w:rPr>
                <w:sz w:val="21"/>
              </w:rPr>
            </w:pPr>
            <w:r>
              <w:rPr>
                <w:color w:val="231F20"/>
                <w:w w:val="99"/>
                <w:sz w:val="21"/>
              </w:rPr>
              <w:t>2</w:t>
            </w:r>
          </w:p>
        </w:tc>
        <w:tc>
          <w:tcPr>
            <w:tcW w:w="1752" w:type="dxa"/>
            <w:tcBorders>
              <w:left w:val="single" w:sz="4" w:space="0" w:color="231F20"/>
              <w:right w:val="single" w:sz="4" w:space="0" w:color="231F20"/>
            </w:tcBorders>
          </w:tcPr>
          <w:p>
            <w:pPr>
              <w:pStyle w:val="TableParagraph"/>
              <w:rPr>
                <w:rFonts w:ascii="Times New Roman"/>
                <w:sz w:val="16"/>
              </w:rPr>
            </w:pPr>
          </w:p>
        </w:tc>
        <w:tc>
          <w:tcPr>
            <w:tcW w:w="1752" w:type="dxa"/>
            <w:tcBorders>
              <w:left w:val="single" w:sz="4" w:space="0" w:color="231F20"/>
              <w:right w:val="single" w:sz="4" w:space="0" w:color="231F20"/>
            </w:tcBorders>
          </w:tcPr>
          <w:p>
            <w:pPr>
              <w:pStyle w:val="TableParagraph"/>
              <w:spacing w:line="219" w:lineRule="exact"/>
              <w:ind w:left="426" w:right="429"/>
              <w:jc w:val="center"/>
              <w:rPr>
                <w:sz w:val="21"/>
              </w:rPr>
            </w:pPr>
            <w:r>
              <w:rPr>
                <w:rFonts w:ascii="Book Antiqua"/>
                <w:b/>
                <w:color w:val="231F20"/>
                <w:sz w:val="21"/>
              </w:rPr>
              <w:t>write</w:t>
            </w:r>
            <w:r>
              <w:rPr>
                <w:color w:val="231F20"/>
                <w:sz w:val="21"/>
              </w:rPr>
              <w:t>( </w:t>
            </w:r>
            <w:r>
              <w:rPr>
                <w:rFonts w:ascii="Book Antiqua"/>
                <w:i/>
                <w:color w:val="231F20"/>
                <w:sz w:val="21"/>
              </w:rPr>
              <w:t>A</w:t>
            </w:r>
            <w:r>
              <w:rPr>
                <w:color w:val="231F20"/>
                <w:sz w:val="21"/>
              </w:rPr>
              <w:t>)</w:t>
            </w:r>
          </w:p>
        </w:tc>
        <w:tc>
          <w:tcPr>
            <w:tcW w:w="1749" w:type="dxa"/>
            <w:tcBorders>
              <w:left w:val="single" w:sz="4" w:space="0" w:color="231F20"/>
            </w:tcBorders>
          </w:tcPr>
          <w:p>
            <w:pPr>
              <w:pStyle w:val="TableParagraph"/>
              <w:rPr>
                <w:rFonts w:ascii="Times New Roman"/>
                <w:sz w:val="16"/>
              </w:rPr>
            </w:pPr>
          </w:p>
        </w:tc>
      </w:tr>
      <w:tr>
        <w:trPr>
          <w:trHeight w:val="239" w:hRule="atLeast"/>
        </w:trPr>
        <w:tc>
          <w:tcPr>
            <w:tcW w:w="1340" w:type="dxa"/>
            <w:tcBorders>
              <w:right w:val="single" w:sz="4" w:space="0" w:color="231F20"/>
            </w:tcBorders>
          </w:tcPr>
          <w:p>
            <w:pPr>
              <w:pStyle w:val="TableParagraph"/>
              <w:spacing w:line="219" w:lineRule="exact"/>
              <w:ind w:left="5"/>
              <w:jc w:val="center"/>
              <w:rPr>
                <w:sz w:val="21"/>
              </w:rPr>
            </w:pPr>
            <w:r>
              <w:rPr>
                <w:color w:val="231F20"/>
                <w:w w:val="99"/>
                <w:sz w:val="21"/>
              </w:rPr>
              <w:t>3</w:t>
            </w:r>
          </w:p>
        </w:tc>
        <w:tc>
          <w:tcPr>
            <w:tcW w:w="1752" w:type="dxa"/>
            <w:tcBorders>
              <w:left w:val="single" w:sz="4" w:space="0" w:color="231F20"/>
              <w:right w:val="single" w:sz="4" w:space="0" w:color="231F20"/>
            </w:tcBorders>
          </w:tcPr>
          <w:p>
            <w:pPr>
              <w:pStyle w:val="TableParagraph"/>
              <w:rPr>
                <w:rFonts w:ascii="Times New Roman"/>
                <w:sz w:val="16"/>
              </w:rPr>
            </w:pPr>
          </w:p>
        </w:tc>
        <w:tc>
          <w:tcPr>
            <w:tcW w:w="1752" w:type="dxa"/>
            <w:tcBorders>
              <w:left w:val="single" w:sz="4" w:space="0" w:color="231F20"/>
              <w:right w:val="single" w:sz="4" w:space="0" w:color="231F20"/>
            </w:tcBorders>
          </w:tcPr>
          <w:p>
            <w:pPr>
              <w:pStyle w:val="TableParagraph"/>
              <w:rPr>
                <w:rFonts w:ascii="Times New Roman"/>
                <w:sz w:val="16"/>
              </w:rPr>
            </w:pPr>
          </w:p>
        </w:tc>
        <w:tc>
          <w:tcPr>
            <w:tcW w:w="1749" w:type="dxa"/>
            <w:tcBorders>
              <w:left w:val="single" w:sz="4" w:space="0" w:color="231F20"/>
            </w:tcBorders>
          </w:tcPr>
          <w:p>
            <w:pPr>
              <w:pStyle w:val="TableParagraph"/>
              <w:spacing w:line="219" w:lineRule="exact"/>
              <w:ind w:left="426" w:right="431"/>
              <w:jc w:val="center"/>
              <w:rPr>
                <w:sz w:val="21"/>
              </w:rPr>
            </w:pPr>
            <w:r>
              <w:rPr>
                <w:rFonts w:ascii="Book Antiqua"/>
                <w:b/>
                <w:color w:val="231F20"/>
                <w:sz w:val="21"/>
              </w:rPr>
              <w:t>write</w:t>
            </w:r>
            <w:r>
              <w:rPr>
                <w:color w:val="231F20"/>
                <w:sz w:val="21"/>
              </w:rPr>
              <w:t>( </w:t>
            </w:r>
            <w:r>
              <w:rPr>
                <w:rFonts w:ascii="Book Antiqua"/>
                <w:i/>
                <w:color w:val="231F20"/>
                <w:sz w:val="21"/>
              </w:rPr>
              <w:t>A</w:t>
            </w:r>
            <w:r>
              <w:rPr>
                <w:color w:val="231F20"/>
                <w:sz w:val="21"/>
              </w:rPr>
              <w:t>)</w:t>
            </w:r>
          </w:p>
        </w:tc>
      </w:tr>
      <w:tr>
        <w:trPr>
          <w:trHeight w:val="239" w:hRule="atLeast"/>
        </w:trPr>
        <w:tc>
          <w:tcPr>
            <w:tcW w:w="1340" w:type="dxa"/>
            <w:tcBorders>
              <w:right w:val="single" w:sz="4" w:space="0" w:color="231F20"/>
            </w:tcBorders>
          </w:tcPr>
          <w:p>
            <w:pPr>
              <w:pStyle w:val="TableParagraph"/>
              <w:spacing w:line="219" w:lineRule="exact"/>
              <w:ind w:left="5"/>
              <w:jc w:val="center"/>
              <w:rPr>
                <w:sz w:val="21"/>
              </w:rPr>
            </w:pPr>
            <w:r>
              <w:rPr>
                <w:color w:val="231F20"/>
                <w:w w:val="99"/>
                <w:sz w:val="21"/>
              </w:rPr>
              <w:t>4</w:t>
            </w:r>
          </w:p>
        </w:tc>
        <w:tc>
          <w:tcPr>
            <w:tcW w:w="1752" w:type="dxa"/>
            <w:tcBorders>
              <w:left w:val="single" w:sz="4" w:space="0" w:color="231F20"/>
              <w:right w:val="single" w:sz="4" w:space="0" w:color="231F20"/>
            </w:tcBorders>
          </w:tcPr>
          <w:p>
            <w:pPr>
              <w:pStyle w:val="TableParagraph"/>
              <w:spacing w:line="219" w:lineRule="exact"/>
              <w:ind w:left="426" w:right="426"/>
              <w:jc w:val="center"/>
              <w:rPr>
                <w:sz w:val="21"/>
              </w:rPr>
            </w:pPr>
            <w:r>
              <w:rPr>
                <w:rFonts w:ascii="Book Antiqua"/>
                <w:b/>
                <w:color w:val="231F20"/>
                <w:sz w:val="21"/>
              </w:rPr>
              <w:t>write</w:t>
            </w:r>
            <w:r>
              <w:rPr>
                <w:color w:val="231F20"/>
                <w:sz w:val="21"/>
              </w:rPr>
              <w:t>(</w:t>
            </w:r>
            <w:r>
              <w:rPr>
                <w:rFonts w:ascii="Book Antiqua"/>
                <w:i/>
                <w:color w:val="231F20"/>
                <w:sz w:val="21"/>
              </w:rPr>
              <w:t>B</w:t>
            </w:r>
            <w:r>
              <w:rPr>
                <w:color w:val="231F20"/>
                <w:sz w:val="21"/>
              </w:rPr>
              <w:t>)</w:t>
            </w:r>
          </w:p>
        </w:tc>
        <w:tc>
          <w:tcPr>
            <w:tcW w:w="1752" w:type="dxa"/>
            <w:tcBorders>
              <w:left w:val="single" w:sz="4" w:space="0" w:color="231F20"/>
              <w:right w:val="single" w:sz="4" w:space="0" w:color="231F20"/>
            </w:tcBorders>
          </w:tcPr>
          <w:p>
            <w:pPr>
              <w:pStyle w:val="TableParagraph"/>
              <w:rPr>
                <w:rFonts w:ascii="Times New Roman"/>
                <w:sz w:val="16"/>
              </w:rPr>
            </w:pPr>
          </w:p>
        </w:tc>
        <w:tc>
          <w:tcPr>
            <w:tcW w:w="1749" w:type="dxa"/>
            <w:tcBorders>
              <w:left w:val="single" w:sz="4" w:space="0" w:color="231F20"/>
            </w:tcBorders>
          </w:tcPr>
          <w:p>
            <w:pPr>
              <w:pStyle w:val="TableParagraph"/>
              <w:rPr>
                <w:rFonts w:ascii="Times New Roman"/>
                <w:sz w:val="16"/>
              </w:rPr>
            </w:pPr>
          </w:p>
        </w:tc>
      </w:tr>
      <w:tr>
        <w:trPr>
          <w:trHeight w:val="258" w:hRule="atLeast"/>
        </w:trPr>
        <w:tc>
          <w:tcPr>
            <w:tcW w:w="1340" w:type="dxa"/>
            <w:tcBorders>
              <w:right w:val="single" w:sz="4" w:space="0" w:color="231F20"/>
            </w:tcBorders>
          </w:tcPr>
          <w:p>
            <w:pPr>
              <w:pStyle w:val="TableParagraph"/>
              <w:spacing w:line="239" w:lineRule="exact"/>
              <w:ind w:left="5"/>
              <w:jc w:val="center"/>
              <w:rPr>
                <w:sz w:val="21"/>
              </w:rPr>
            </w:pPr>
            <w:r>
              <w:rPr>
                <w:color w:val="231F20"/>
                <w:w w:val="99"/>
                <w:sz w:val="21"/>
              </w:rPr>
              <w:t>5</w:t>
            </w:r>
          </w:p>
        </w:tc>
        <w:tc>
          <w:tcPr>
            <w:tcW w:w="1752" w:type="dxa"/>
            <w:tcBorders>
              <w:left w:val="single" w:sz="4" w:space="0" w:color="231F20"/>
              <w:right w:val="single" w:sz="4" w:space="0" w:color="231F20"/>
            </w:tcBorders>
          </w:tcPr>
          <w:p>
            <w:pPr>
              <w:pStyle w:val="TableParagraph"/>
              <w:rPr>
                <w:rFonts w:ascii="Times New Roman"/>
                <w:sz w:val="18"/>
              </w:rPr>
            </w:pPr>
          </w:p>
        </w:tc>
        <w:tc>
          <w:tcPr>
            <w:tcW w:w="1752" w:type="dxa"/>
            <w:tcBorders>
              <w:left w:val="single" w:sz="4" w:space="0" w:color="231F20"/>
              <w:right w:val="single" w:sz="4" w:space="0" w:color="231F20"/>
            </w:tcBorders>
          </w:tcPr>
          <w:p>
            <w:pPr>
              <w:pStyle w:val="TableParagraph"/>
              <w:spacing w:line="239" w:lineRule="exact"/>
              <w:ind w:left="426" w:right="426"/>
              <w:jc w:val="center"/>
              <w:rPr>
                <w:sz w:val="21"/>
              </w:rPr>
            </w:pPr>
            <w:r>
              <w:rPr>
                <w:rFonts w:ascii="Book Antiqua"/>
                <w:b/>
                <w:color w:val="231F20"/>
                <w:sz w:val="21"/>
              </w:rPr>
              <w:t>write</w:t>
            </w:r>
            <w:r>
              <w:rPr>
                <w:color w:val="231F20"/>
                <w:sz w:val="21"/>
              </w:rPr>
              <w:t>(</w:t>
            </w:r>
            <w:r>
              <w:rPr>
                <w:rFonts w:ascii="Book Antiqua"/>
                <w:i/>
                <w:color w:val="231F20"/>
                <w:sz w:val="21"/>
              </w:rPr>
              <w:t>B</w:t>
            </w:r>
            <w:r>
              <w:rPr>
                <w:color w:val="231F20"/>
                <w:sz w:val="21"/>
              </w:rPr>
              <w:t>)</w:t>
            </w:r>
          </w:p>
        </w:tc>
        <w:tc>
          <w:tcPr>
            <w:tcW w:w="1749" w:type="dxa"/>
            <w:tcBorders>
              <w:left w:val="single" w:sz="4" w:space="0" w:color="231F20"/>
            </w:tcBorders>
          </w:tcPr>
          <w:p>
            <w:pPr>
              <w:pStyle w:val="TableParagraph"/>
              <w:rPr>
                <w:rFonts w:ascii="Times New Roman"/>
                <w:sz w:val="18"/>
              </w:rPr>
            </w:pPr>
          </w:p>
        </w:tc>
      </w:tr>
    </w:tbl>
    <w:p>
      <w:pPr>
        <w:pStyle w:val="BodyText"/>
        <w:spacing w:before="1"/>
        <w:rPr>
          <w:sz w:val="23"/>
        </w:rPr>
      </w:pPr>
    </w:p>
    <w:p>
      <w:pPr>
        <w:pStyle w:val="BodyText"/>
        <w:spacing w:line="201" w:lineRule="auto"/>
        <w:ind w:left="1867" w:right="687"/>
        <w:jc w:val="both"/>
      </w:pPr>
      <w:r>
        <w:rPr>
          <w:color w:val="231F20"/>
        </w:rPr>
        <w:t>This</w:t>
      </w:r>
      <w:r>
        <w:rPr>
          <w:color w:val="231F20"/>
          <w:spacing w:val="-21"/>
        </w:rPr>
        <w:t> </w:t>
      </w:r>
      <w:r>
        <w:rPr>
          <w:color w:val="231F20"/>
        </w:rPr>
        <w:t>schedule</w:t>
      </w:r>
      <w:r>
        <w:rPr>
          <w:color w:val="231F20"/>
          <w:spacing w:val="-21"/>
        </w:rPr>
        <w:t> </w:t>
      </w:r>
      <w:r>
        <w:rPr>
          <w:color w:val="231F20"/>
        </w:rPr>
        <w:t>cannot</w:t>
      </w:r>
      <w:r>
        <w:rPr>
          <w:color w:val="231F20"/>
          <w:spacing w:val="-18"/>
        </w:rPr>
        <w:t> </w:t>
      </w:r>
      <w:r>
        <w:rPr>
          <w:color w:val="231F20"/>
        </w:rPr>
        <w:t>have</w:t>
      </w:r>
      <w:r>
        <w:rPr>
          <w:color w:val="231F20"/>
          <w:spacing w:val="-19"/>
        </w:rPr>
        <w:t> </w:t>
      </w:r>
      <w:r>
        <w:rPr>
          <w:color w:val="231F20"/>
        </w:rPr>
        <w:t>lock</w:t>
      </w:r>
      <w:r>
        <w:rPr>
          <w:color w:val="231F20"/>
          <w:spacing w:val="-21"/>
        </w:rPr>
        <w:t> </w:t>
      </w:r>
      <w:r>
        <w:rPr>
          <w:color w:val="231F20"/>
        </w:rPr>
        <w:t>instructions</w:t>
      </w:r>
      <w:r>
        <w:rPr>
          <w:color w:val="231F20"/>
          <w:spacing w:val="-20"/>
        </w:rPr>
        <w:t> </w:t>
      </w:r>
      <w:r>
        <w:rPr>
          <w:color w:val="231F20"/>
        </w:rPr>
        <w:t>added</w:t>
      </w:r>
      <w:r>
        <w:rPr>
          <w:color w:val="231F20"/>
          <w:spacing w:val="-21"/>
        </w:rPr>
        <w:t> </w:t>
      </w:r>
      <w:r>
        <w:rPr>
          <w:color w:val="231F20"/>
        </w:rPr>
        <w:t>to</w:t>
      </w:r>
      <w:r>
        <w:rPr>
          <w:color w:val="231F20"/>
          <w:spacing w:val="-21"/>
        </w:rPr>
        <w:t> </w:t>
      </w:r>
      <w:r>
        <w:rPr>
          <w:color w:val="231F20"/>
        </w:rPr>
        <w:t>make</w:t>
      </w:r>
      <w:r>
        <w:rPr>
          <w:color w:val="231F20"/>
          <w:spacing w:val="-19"/>
        </w:rPr>
        <w:t> </w:t>
      </w:r>
      <w:r>
        <w:rPr>
          <w:color w:val="231F20"/>
        </w:rPr>
        <w:t>it</w:t>
      </w:r>
      <w:r>
        <w:rPr>
          <w:color w:val="231F20"/>
          <w:spacing w:val="-22"/>
        </w:rPr>
        <w:t> </w:t>
      </w:r>
      <w:r>
        <w:rPr>
          <w:color w:val="231F20"/>
        </w:rPr>
        <w:t>legal</w:t>
      </w:r>
      <w:r>
        <w:rPr>
          <w:color w:val="231F20"/>
          <w:spacing w:val="-21"/>
        </w:rPr>
        <w:t> </w:t>
      </w:r>
      <w:r>
        <w:rPr>
          <w:color w:val="231F20"/>
        </w:rPr>
        <w:t>under two-phase</w:t>
      </w:r>
      <w:r>
        <w:rPr>
          <w:color w:val="231F20"/>
          <w:spacing w:val="-9"/>
        </w:rPr>
        <w:t> </w:t>
      </w:r>
      <w:r>
        <w:rPr>
          <w:color w:val="231F20"/>
        </w:rPr>
        <w:t>locking</w:t>
      </w:r>
      <w:r>
        <w:rPr>
          <w:color w:val="231F20"/>
          <w:spacing w:val="-10"/>
        </w:rPr>
        <w:t> </w:t>
      </w:r>
      <w:r>
        <w:rPr>
          <w:color w:val="231F20"/>
        </w:rPr>
        <w:t>protocol</w:t>
      </w:r>
      <w:r>
        <w:rPr>
          <w:color w:val="231F20"/>
          <w:spacing w:val="-9"/>
        </w:rPr>
        <w:t> </w:t>
      </w:r>
      <w:r>
        <w:rPr>
          <w:color w:val="231F20"/>
        </w:rPr>
        <w:t>because</w:t>
      </w:r>
      <w:r>
        <w:rPr>
          <w:color w:val="231F20"/>
          <w:spacing w:val="-5"/>
        </w:rPr>
        <w:t> </w:t>
      </w:r>
      <w:r>
        <w:rPr>
          <w:rFonts w:ascii="Book Antiqua"/>
          <w:i/>
          <w:color w:val="231F20"/>
          <w:spacing w:val="-10"/>
        </w:rPr>
        <w:t>T</w:t>
      </w:r>
      <w:r>
        <w:rPr>
          <w:color w:val="231F20"/>
          <w:spacing w:val="-10"/>
          <w:vertAlign w:val="subscript"/>
        </w:rPr>
        <w:t>1</w:t>
      </w:r>
      <w:r>
        <w:rPr>
          <w:color w:val="231F20"/>
          <w:spacing w:val="-1"/>
          <w:vertAlign w:val="baseline"/>
        </w:rPr>
        <w:t> </w:t>
      </w:r>
      <w:r>
        <w:rPr>
          <w:color w:val="231F20"/>
          <w:vertAlign w:val="baseline"/>
        </w:rPr>
        <w:t>must</w:t>
      </w:r>
      <w:r>
        <w:rPr>
          <w:color w:val="231F20"/>
          <w:spacing w:val="-10"/>
          <w:vertAlign w:val="baseline"/>
        </w:rPr>
        <w:t> </w:t>
      </w:r>
      <w:r>
        <w:rPr>
          <w:color w:val="231F20"/>
          <w:vertAlign w:val="baseline"/>
        </w:rPr>
        <w:t>unlock</w:t>
      </w:r>
      <w:r>
        <w:rPr>
          <w:color w:val="231F20"/>
          <w:spacing w:val="-9"/>
          <w:vertAlign w:val="baseline"/>
        </w:rPr>
        <w:t> </w:t>
      </w:r>
      <w:r>
        <w:rPr>
          <w:color w:val="231F20"/>
          <w:vertAlign w:val="baseline"/>
        </w:rPr>
        <w:t>(</w:t>
      </w:r>
      <w:r>
        <w:rPr>
          <w:color w:val="231F20"/>
          <w:spacing w:val="-35"/>
          <w:vertAlign w:val="baseline"/>
        </w:rPr>
        <w:t> </w:t>
      </w:r>
      <w:r>
        <w:rPr>
          <w:rFonts w:ascii="Book Antiqua"/>
          <w:i/>
          <w:color w:val="231F20"/>
          <w:spacing w:val="-10"/>
          <w:vertAlign w:val="baseline"/>
        </w:rPr>
        <w:t>A</w:t>
      </w:r>
      <w:r>
        <w:rPr>
          <w:color w:val="231F20"/>
          <w:spacing w:val="-10"/>
          <w:vertAlign w:val="baseline"/>
        </w:rPr>
        <w:t>) </w:t>
      </w:r>
      <w:r>
        <w:rPr>
          <w:color w:val="231F20"/>
          <w:vertAlign w:val="baseline"/>
        </w:rPr>
        <w:t>between</w:t>
      </w:r>
      <w:r>
        <w:rPr>
          <w:color w:val="231F20"/>
          <w:spacing w:val="-12"/>
          <w:vertAlign w:val="baseline"/>
        </w:rPr>
        <w:t> </w:t>
      </w:r>
      <w:r>
        <w:rPr>
          <w:color w:val="231F20"/>
          <w:vertAlign w:val="baseline"/>
        </w:rPr>
        <w:t>steps</w:t>
      </w:r>
      <w:r>
        <w:rPr>
          <w:color w:val="231F20"/>
          <w:spacing w:val="-10"/>
          <w:vertAlign w:val="baseline"/>
        </w:rPr>
        <w:t> </w:t>
      </w:r>
      <w:r>
        <w:rPr>
          <w:color w:val="231F20"/>
          <w:vertAlign w:val="baseline"/>
        </w:rPr>
        <w:t>2 and 3, and must lock </w:t>
      </w:r>
      <w:r>
        <w:rPr>
          <w:color w:val="231F20"/>
          <w:spacing w:val="9"/>
          <w:vertAlign w:val="baseline"/>
        </w:rPr>
        <w:t>(</w:t>
      </w:r>
      <w:r>
        <w:rPr>
          <w:rFonts w:ascii="Book Antiqua"/>
          <w:i/>
          <w:color w:val="231F20"/>
          <w:spacing w:val="9"/>
          <w:vertAlign w:val="baseline"/>
        </w:rPr>
        <w:t>B</w:t>
      </w:r>
      <w:r>
        <w:rPr>
          <w:color w:val="231F20"/>
          <w:spacing w:val="9"/>
          <w:vertAlign w:val="baseline"/>
        </w:rPr>
        <w:t>) </w:t>
      </w:r>
      <w:r>
        <w:rPr>
          <w:color w:val="231F20"/>
          <w:vertAlign w:val="baseline"/>
        </w:rPr>
        <w:t>between steps 4 and</w:t>
      </w:r>
      <w:r>
        <w:rPr>
          <w:color w:val="231F20"/>
          <w:spacing w:val="-22"/>
          <w:vertAlign w:val="baseline"/>
        </w:rPr>
        <w:t> </w:t>
      </w:r>
      <w:r>
        <w:rPr>
          <w:color w:val="231F20"/>
          <w:vertAlign w:val="baseline"/>
        </w:rPr>
        <w:t>5.</w:t>
      </w:r>
    </w:p>
    <w:p>
      <w:pPr>
        <w:pStyle w:val="ListParagraph"/>
        <w:numPr>
          <w:ilvl w:val="1"/>
          <w:numId w:val="1"/>
        </w:numPr>
        <w:tabs>
          <w:tab w:pos="1867" w:val="left" w:leader="none"/>
          <w:tab w:pos="1868" w:val="left" w:leader="none"/>
        </w:tabs>
        <w:spacing w:line="201" w:lineRule="auto" w:before="122" w:after="0"/>
        <w:ind w:left="1868" w:right="685" w:hanging="486"/>
        <w:jc w:val="left"/>
        <w:rPr>
          <w:sz w:val="21"/>
        </w:rPr>
      </w:pPr>
      <w:r>
        <w:rPr>
          <w:color w:val="231F20"/>
          <w:sz w:val="21"/>
        </w:rPr>
        <w:t>The </w:t>
      </w:r>
      <w:r>
        <w:rPr>
          <w:rFonts w:ascii="Bookman Old Style" w:hAnsi="Bookman Old Style"/>
          <w:b w:val="0"/>
          <w:color w:val="231F20"/>
          <w:sz w:val="21"/>
        </w:rPr>
        <w:t>wait() </w:t>
      </w:r>
      <w:r>
        <w:rPr>
          <w:color w:val="231F20"/>
          <w:sz w:val="21"/>
        </w:rPr>
        <w:t>statement in all Java program examples was part of a </w:t>
      </w:r>
      <w:r>
        <w:rPr>
          <w:rFonts w:ascii="Bookman Old Style" w:hAnsi="Bookman Old Style"/>
          <w:b w:val="0"/>
          <w:color w:val="231F20"/>
          <w:sz w:val="21"/>
        </w:rPr>
        <w:t>while </w:t>
      </w:r>
      <w:r>
        <w:rPr>
          <w:color w:val="231F20"/>
          <w:sz w:val="21"/>
        </w:rPr>
        <w:t>loop. Explain why you would always need to use a </w:t>
      </w:r>
      <w:r>
        <w:rPr>
          <w:rFonts w:ascii="Bookman Old Style" w:hAnsi="Bookman Old Style"/>
          <w:b w:val="0"/>
          <w:color w:val="231F20"/>
          <w:sz w:val="21"/>
        </w:rPr>
        <w:t>while </w:t>
      </w:r>
      <w:r>
        <w:rPr>
          <w:color w:val="231F20"/>
          <w:sz w:val="21"/>
        </w:rPr>
        <w:t>statement when using </w:t>
      </w:r>
      <w:r>
        <w:rPr>
          <w:rFonts w:ascii="Bookman Old Style" w:hAnsi="Bookman Old Style"/>
          <w:b w:val="0"/>
          <w:color w:val="231F20"/>
          <w:sz w:val="21"/>
        </w:rPr>
        <w:t>wait() </w:t>
      </w:r>
      <w:r>
        <w:rPr>
          <w:color w:val="231F20"/>
          <w:sz w:val="21"/>
        </w:rPr>
        <w:t>and why you would never use an </w:t>
      </w:r>
      <w:r>
        <w:rPr>
          <w:rFonts w:ascii="Bookman Old Style" w:hAnsi="Bookman Old Style"/>
          <w:b w:val="0"/>
          <w:color w:val="231F20"/>
          <w:w w:val="140"/>
          <w:sz w:val="21"/>
        </w:rPr>
        <w:t>if </w:t>
      </w:r>
      <w:r>
        <w:rPr>
          <w:color w:val="231F20"/>
          <w:sz w:val="21"/>
        </w:rPr>
        <w:t>statement. </w:t>
      </w:r>
      <w:r>
        <w:rPr>
          <w:rFonts w:ascii="Book Antiqua" w:hAnsi="Book Antiqua"/>
          <w:b/>
          <w:color w:val="231F20"/>
          <w:sz w:val="21"/>
        </w:rPr>
        <w:t>Answer: </w:t>
      </w:r>
      <w:r>
        <w:rPr>
          <w:color w:val="231F20"/>
          <w:sz w:val="21"/>
        </w:rPr>
        <w:t>This is an important issue to emphasize! Java only provides anonymous</w:t>
      </w:r>
      <w:r>
        <w:rPr>
          <w:color w:val="231F20"/>
          <w:spacing w:val="-3"/>
          <w:sz w:val="21"/>
        </w:rPr>
        <w:t> </w:t>
      </w:r>
      <w:r>
        <w:rPr>
          <w:color w:val="231F20"/>
          <w:sz w:val="21"/>
        </w:rPr>
        <w:t>notification</w:t>
      </w:r>
      <w:r>
        <w:rPr>
          <w:color w:val="231F20"/>
          <w:spacing w:val="-36"/>
          <w:sz w:val="21"/>
        </w:rPr>
        <w:t> </w:t>
      </w:r>
      <w:r>
        <w:rPr>
          <w:color w:val="231F20"/>
          <w:sz w:val="21"/>
        </w:rPr>
        <w:t>—</w:t>
      </w:r>
      <w:r>
        <w:rPr>
          <w:color w:val="231F20"/>
          <w:spacing w:val="-35"/>
          <w:sz w:val="21"/>
        </w:rPr>
        <w:t> </w:t>
      </w:r>
      <w:r>
        <w:rPr>
          <w:color w:val="231F20"/>
          <w:sz w:val="21"/>
        </w:rPr>
        <w:t>you</w:t>
      </w:r>
      <w:r>
        <w:rPr>
          <w:color w:val="231F20"/>
          <w:spacing w:val="-1"/>
          <w:sz w:val="21"/>
        </w:rPr>
        <w:t> </w:t>
      </w:r>
      <w:r>
        <w:rPr>
          <w:color w:val="231F20"/>
          <w:sz w:val="21"/>
        </w:rPr>
        <w:t>cannot</w:t>
      </w:r>
      <w:r>
        <w:rPr>
          <w:color w:val="231F20"/>
          <w:spacing w:val="-1"/>
          <w:sz w:val="21"/>
        </w:rPr>
        <w:t> </w:t>
      </w:r>
      <w:r>
        <w:rPr>
          <w:color w:val="231F20"/>
          <w:sz w:val="21"/>
        </w:rPr>
        <w:t>notify</w:t>
      </w:r>
      <w:r>
        <w:rPr>
          <w:color w:val="231F20"/>
          <w:spacing w:val="-5"/>
          <w:sz w:val="21"/>
        </w:rPr>
        <w:t> </w:t>
      </w:r>
      <w:r>
        <w:rPr>
          <w:color w:val="231F20"/>
          <w:sz w:val="21"/>
        </w:rPr>
        <w:t>a</w:t>
      </w:r>
      <w:r>
        <w:rPr>
          <w:color w:val="231F20"/>
          <w:spacing w:val="-4"/>
          <w:sz w:val="21"/>
        </w:rPr>
        <w:t> </w:t>
      </w:r>
      <w:r>
        <w:rPr>
          <w:color w:val="231F20"/>
          <w:sz w:val="21"/>
        </w:rPr>
        <w:t>certain</w:t>
      </w:r>
      <w:r>
        <w:rPr>
          <w:color w:val="231F20"/>
          <w:spacing w:val="-4"/>
          <w:sz w:val="21"/>
        </w:rPr>
        <w:t> </w:t>
      </w:r>
      <w:r>
        <w:rPr>
          <w:color w:val="231F20"/>
          <w:sz w:val="21"/>
        </w:rPr>
        <w:t>thread</w:t>
      </w:r>
      <w:r>
        <w:rPr>
          <w:color w:val="231F20"/>
          <w:spacing w:val="-4"/>
          <w:sz w:val="21"/>
        </w:rPr>
        <w:t> </w:t>
      </w:r>
      <w:r>
        <w:rPr>
          <w:color w:val="231F20"/>
          <w:sz w:val="21"/>
        </w:rPr>
        <w:t>that</w:t>
      </w:r>
      <w:r>
        <w:rPr>
          <w:color w:val="231F20"/>
          <w:spacing w:val="-4"/>
          <w:sz w:val="21"/>
        </w:rPr>
        <w:t> </w:t>
      </w:r>
      <w:r>
        <w:rPr>
          <w:color w:val="231F20"/>
          <w:sz w:val="21"/>
        </w:rPr>
        <w:t>a</w:t>
      </w:r>
      <w:r>
        <w:rPr>
          <w:color w:val="231F20"/>
          <w:spacing w:val="-4"/>
          <w:sz w:val="21"/>
        </w:rPr>
        <w:t> </w:t>
      </w:r>
      <w:r>
        <w:rPr>
          <w:color w:val="231F20"/>
          <w:sz w:val="21"/>
        </w:rPr>
        <w:t>cer-</w:t>
      </w:r>
    </w:p>
    <w:p>
      <w:pPr>
        <w:spacing w:after="0" w:line="201" w:lineRule="auto"/>
        <w:jc w:val="left"/>
        <w:rPr>
          <w:sz w:val="21"/>
        </w:rPr>
        <w:sectPr>
          <w:pgSz w:w="12240" w:h="15840"/>
          <w:pgMar w:top="1320" w:bottom="280" w:left="1720" w:right="1380"/>
        </w:sectPr>
      </w:pPr>
    </w:p>
    <w:p>
      <w:pPr>
        <w:tabs>
          <w:tab w:pos="1067" w:val="left" w:leader="none"/>
        </w:tabs>
        <w:spacing w:before="80"/>
        <w:ind w:left="350" w:right="0" w:firstLine="0"/>
        <w:jc w:val="left"/>
        <w:rPr>
          <w:rFonts w:ascii="Book Antiqua"/>
          <w:b/>
          <w:sz w:val="20"/>
        </w:rPr>
      </w:pPr>
      <w:r>
        <w:rPr>
          <w:rFonts w:ascii="Book Antiqua"/>
          <w:b/>
          <w:sz w:val="18"/>
        </w:rPr>
        <w:t>20</w:t>
        <w:tab/>
      </w:r>
      <w:r>
        <w:rPr>
          <w:rFonts w:ascii="Book Antiqua"/>
          <w:b/>
          <w:sz w:val="20"/>
        </w:rPr>
        <w:t>Chapter 6 </w:t>
      </w:r>
      <w:r>
        <w:rPr>
          <w:rFonts w:ascii="Book Antiqua"/>
          <w:b/>
          <w:color w:val="00ADEF"/>
          <w:sz w:val="20"/>
        </w:rPr>
        <w:t>Process</w:t>
      </w:r>
      <w:r>
        <w:rPr>
          <w:rFonts w:ascii="Book Antiqua"/>
          <w:b/>
          <w:color w:val="00ADEF"/>
          <w:spacing w:val="-5"/>
          <w:sz w:val="20"/>
        </w:rPr>
        <w:t> </w:t>
      </w:r>
      <w:r>
        <w:rPr>
          <w:rFonts w:ascii="Book Antiqua"/>
          <w:b/>
          <w:color w:val="00ADEF"/>
          <w:sz w:val="20"/>
        </w:rPr>
        <w:t>Synchronization</w:t>
      </w:r>
    </w:p>
    <w:p>
      <w:pPr>
        <w:pStyle w:val="BodyText"/>
        <w:spacing w:before="1"/>
        <w:rPr>
          <w:rFonts w:ascii="Book Antiqua"/>
          <w:b/>
          <w:sz w:val="20"/>
        </w:rPr>
      </w:pPr>
    </w:p>
    <w:p>
      <w:pPr>
        <w:pStyle w:val="BodyText"/>
        <w:spacing w:line="201" w:lineRule="auto"/>
        <w:ind w:left="1659" w:right="895"/>
        <w:jc w:val="both"/>
      </w:pPr>
      <w:r>
        <w:rPr>
          <w:color w:val="231F20"/>
        </w:rPr>
        <w:t>tain condition is true. When a thread is notified, it is its responsibility to re-check the condition that it is waiting for. If a thread did not re- check the condition, it might have received the notification without the condition having been met.</w:t>
      </w:r>
    </w:p>
    <w:sectPr>
      <w:pgSz w:w="12240" w:h="15840"/>
      <w:pgMar w:top="1320" w:bottom="280" w:left="172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Book Antiqua">
    <w:altName w:val="Book Antiqua"/>
    <w:charset w:val="0"/>
    <w:family w:val="roman"/>
    <w:pitch w:val="variable"/>
  </w:font>
  <w:font w:name="Palatino Linotype">
    <w:altName w:val="Palatino Linotype"/>
    <w:charset w:val="0"/>
    <w:family w:val="roman"/>
    <w:pitch w:val="variable"/>
  </w:font>
  <w:font w:name="Bookman Old Style">
    <w:altName w:val="Bookman Old Styl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6"/>
      <w:numFmt w:val="decimal"/>
      <w:lvlText w:val="%1"/>
      <w:lvlJc w:val="left"/>
      <w:pPr>
        <w:ind w:left="1868" w:hanging="486"/>
        <w:jc w:val="left"/>
      </w:pPr>
      <w:rPr>
        <w:rFonts w:hint="default"/>
        <w:lang w:val="en-US" w:eastAsia="en-US" w:bidi="en-US"/>
      </w:rPr>
    </w:lvl>
    <w:lvl w:ilvl="1">
      <w:start w:val="1"/>
      <w:numFmt w:val="decimal"/>
      <w:lvlText w:val="%1.%2"/>
      <w:lvlJc w:val="left"/>
      <w:pPr>
        <w:ind w:left="1868" w:hanging="486"/>
        <w:jc w:val="right"/>
      </w:pPr>
      <w:rPr>
        <w:rFonts w:hint="default" w:ascii="Book Antiqua" w:hAnsi="Book Antiqua" w:eastAsia="Book Antiqua" w:cs="Book Antiqua"/>
        <w:b/>
        <w:bCs/>
        <w:color w:val="231F20"/>
        <w:w w:val="99"/>
        <w:sz w:val="21"/>
        <w:szCs w:val="21"/>
        <w:lang w:val="en-US" w:eastAsia="en-US" w:bidi="en-US"/>
      </w:rPr>
    </w:lvl>
    <w:lvl w:ilvl="2">
      <w:start w:val="0"/>
      <w:numFmt w:val="bullet"/>
      <w:lvlText w:val="•"/>
      <w:lvlJc w:val="left"/>
      <w:pPr>
        <w:ind w:left="1958" w:hanging="213"/>
      </w:pPr>
      <w:rPr>
        <w:rFonts w:hint="default" w:ascii="Palatino Linotype" w:hAnsi="Palatino Linotype" w:eastAsia="Palatino Linotype" w:cs="Palatino Linotype"/>
        <w:color w:val="231F20"/>
        <w:w w:val="99"/>
        <w:sz w:val="21"/>
        <w:szCs w:val="21"/>
        <w:lang w:val="en-US" w:eastAsia="en-US" w:bidi="en-US"/>
      </w:rPr>
    </w:lvl>
    <w:lvl w:ilvl="3">
      <w:start w:val="0"/>
      <w:numFmt w:val="bullet"/>
      <w:lvlText w:val="•"/>
      <w:lvlJc w:val="left"/>
      <w:pPr>
        <w:ind w:left="3555" w:hanging="213"/>
      </w:pPr>
      <w:rPr>
        <w:rFonts w:hint="default"/>
        <w:lang w:val="en-US" w:eastAsia="en-US" w:bidi="en-US"/>
      </w:rPr>
    </w:lvl>
    <w:lvl w:ilvl="4">
      <w:start w:val="0"/>
      <w:numFmt w:val="bullet"/>
      <w:lvlText w:val="•"/>
      <w:lvlJc w:val="left"/>
      <w:pPr>
        <w:ind w:left="4353" w:hanging="213"/>
      </w:pPr>
      <w:rPr>
        <w:rFonts w:hint="default"/>
        <w:lang w:val="en-US" w:eastAsia="en-US" w:bidi="en-US"/>
      </w:rPr>
    </w:lvl>
    <w:lvl w:ilvl="5">
      <w:start w:val="0"/>
      <w:numFmt w:val="bullet"/>
      <w:lvlText w:val="•"/>
      <w:lvlJc w:val="left"/>
      <w:pPr>
        <w:ind w:left="5151" w:hanging="213"/>
      </w:pPr>
      <w:rPr>
        <w:rFonts w:hint="default"/>
        <w:lang w:val="en-US" w:eastAsia="en-US" w:bidi="en-US"/>
      </w:rPr>
    </w:lvl>
    <w:lvl w:ilvl="6">
      <w:start w:val="0"/>
      <w:numFmt w:val="bullet"/>
      <w:lvlText w:val="•"/>
      <w:lvlJc w:val="left"/>
      <w:pPr>
        <w:ind w:left="5948" w:hanging="213"/>
      </w:pPr>
      <w:rPr>
        <w:rFonts w:hint="default"/>
        <w:lang w:val="en-US" w:eastAsia="en-US" w:bidi="en-US"/>
      </w:rPr>
    </w:lvl>
    <w:lvl w:ilvl="7">
      <w:start w:val="0"/>
      <w:numFmt w:val="bullet"/>
      <w:lvlText w:val="•"/>
      <w:lvlJc w:val="left"/>
      <w:pPr>
        <w:ind w:left="6746" w:hanging="213"/>
      </w:pPr>
      <w:rPr>
        <w:rFonts w:hint="default"/>
        <w:lang w:val="en-US" w:eastAsia="en-US" w:bidi="en-US"/>
      </w:rPr>
    </w:lvl>
    <w:lvl w:ilvl="8">
      <w:start w:val="0"/>
      <w:numFmt w:val="bullet"/>
      <w:lvlText w:val="•"/>
      <w:lvlJc w:val="left"/>
      <w:pPr>
        <w:ind w:left="7544" w:hanging="21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en-US"/>
    </w:rPr>
  </w:style>
  <w:style w:styleId="BodyText" w:type="paragraph">
    <w:name w:val="Body Text"/>
    <w:basedOn w:val="Normal"/>
    <w:uiPriority w:val="1"/>
    <w:qFormat/>
    <w:pPr/>
    <w:rPr>
      <w:rFonts w:ascii="Palatino Linotype" w:hAnsi="Palatino Linotype" w:eastAsia="Palatino Linotype" w:cs="Palatino Linotype"/>
      <w:sz w:val="21"/>
      <w:szCs w:val="21"/>
      <w:lang w:val="en-US" w:eastAsia="en-US" w:bidi="en-US"/>
    </w:rPr>
  </w:style>
  <w:style w:styleId="ListParagraph" w:type="paragraph">
    <w:name w:val="List Paragraph"/>
    <w:basedOn w:val="Normal"/>
    <w:uiPriority w:val="1"/>
    <w:qFormat/>
    <w:pPr>
      <w:spacing w:before="129"/>
      <w:ind w:left="1958" w:hanging="213"/>
    </w:pPr>
    <w:rPr>
      <w:rFonts w:ascii="Palatino Linotype" w:hAnsi="Palatino Linotype" w:eastAsia="Palatino Linotype" w:cs="Palatino Linotype"/>
      <w:lang w:val="en-US" w:eastAsia="en-US" w:bidi="en-US"/>
    </w:rPr>
  </w:style>
  <w:style w:styleId="TableParagraph" w:type="paragraph">
    <w:name w:val="Table Paragraph"/>
    <w:basedOn w:val="Normal"/>
    <w:uiPriority w:val="1"/>
    <w:qFormat/>
    <w:pPr/>
    <w:rPr>
      <w:rFonts w:ascii="Palatino Linotype" w:hAnsi="Palatino Linotype" w:eastAsia="Palatino Linotype" w:cs="Palatino Linotype"/>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2020-03-20T07:50:51Z</dcterms:created>
  <dcterms:modified xsi:type="dcterms:W3CDTF">2020-03-20T07:50:51Z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