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BÁO CÁO PHÂN TÍCH KẾT QUẢ MÃ HÓA VIDEO VVC</w:t>
      </w:r>
    </w:p>
    <w:p>
      <w:r>
        <w:br/>
      </w:r>
    </w:p>
    <w:p>
      <w:pPr>
        <w:pStyle w:val="Heading1"/>
      </w:pPr>
      <w:r>
        <w:t>1. Tóm tắt kết quả</w:t>
      </w:r>
    </w:p>
    <w:p>
      <w:r>
        <w:t>Báo cáo này tổng hợp và phân tích kết quả thử nghiệm từ phần mềm mã hóa video VVC (VTM). Các cấu hình thử nghiệm bao gồm các công cụ tối ưu hiệu năng (Performance tools) và công cụ tối ưu tốc độ (Speed tools). Báo cáo so sánh bitrate, PSNR, thời gian mã hóa và tính toán các chỉ số BD-Rate nhằm đánh giá hiệu quả từng công cụ.</w:t>
      </w:r>
    </w:p>
    <w:p>
      <w:pPr>
        <w:pStyle w:val="Heading1"/>
      </w:pPr>
      <w:r>
        <w:t>2. Phân tích số liệu</w:t>
      </w:r>
    </w:p>
    <w:p>
      <w:r>
        <w:t>- Thời gian mã hóa trung bình: 3373.80 giây.</w:t>
      </w:r>
    </w:p>
    <w:p>
      <w:r>
        <w:t>- Bitrate trung bình: 3837.50 kbps.</w:t>
      </w:r>
    </w:p>
    <w:p>
      <w:r>
        <w:t>- PSNR-YUV trung bình: 36.96 dB.</w:t>
      </w:r>
    </w:p>
    <w:p>
      <w:pPr>
        <w:pStyle w:val="Heading2"/>
      </w:pPr>
      <w:r>
        <w:t>2.1 So sánh theo nhóm công cụ</w:t>
      </w:r>
    </w:p>
    <w:p>
      <w:r>
        <w:t>Nhóm Baseline: Bitrate TB=3824.06 kbps, PSNR-YUV TB=36.97 dB, Thời gian TB=3466.22 s</w:t>
      </w:r>
    </w:p>
    <w:p>
      <w:r>
        <w:t>Nhóm Performance: Bitrate TB=3857.66 kbps, PSNR-YUV TB=36.94 dB, Thời gian TB=3276.73 s</w:t>
      </w:r>
    </w:p>
    <w:p>
      <w:r>
        <w:t>Nhóm Speed: Bitrate TB=3824.06 kbps, PSNR-YUV TB=36.97 dB, Thời gian TB=3432.97 s</w:t>
      </w:r>
    </w:p>
    <w:p>
      <w:pPr>
        <w:pStyle w:val="Heading2"/>
      </w:pPr>
      <w:r>
        <w:t>2.2 Chênh lệch so với baseline</w:t>
      </w:r>
    </w:p>
    <w:p>
      <w:r>
        <w:t>Công cụ RDOQ_off: ΔThời gian TB=-459.35 s, ΔBitrate TB=27.20 kbps</w:t>
      </w:r>
    </w:p>
    <w:p>
      <w:r>
        <w:t>Công cụ RDOQTS_off: ΔThời gian TB=-241.42 s, ΔBitrate TB=112.78 kbps</w:t>
      </w:r>
    </w:p>
    <w:p>
      <w:r>
        <w:t>Công cụ FDM: ΔThời gian TB=-33.56 s, ΔBitrate TB=0.00 kbps</w:t>
      </w:r>
    </w:p>
    <w:p>
      <w:r>
        <w:t>Công cụ nan: ΔThời gian TB=nan s, ΔBitrate TB=nan kbps</w:t>
      </w:r>
    </w:p>
    <w:p>
      <w:r>
        <w:t>Công cụ FastSearch: ΔThời gian TB=-24.81 s, ΔBitrate TB=0.00 kbps</w:t>
      </w:r>
    </w:p>
    <w:p>
      <w:r>
        <w:t>Công cụ Deblock_off: ΔThời gian TB=-60.07 s, ΔBitrate TB=-0.44 kbps</w:t>
      </w:r>
    </w:p>
    <w:p>
      <w:r>
        <w:t>Công cụ FastMrg: ΔThời gian TB=-39.94 s, ΔBitrate TB=0.00 kbps</w:t>
      </w:r>
    </w:p>
    <w:p>
      <w:r>
        <w:t>Công cụ LCTUFast: ΔThời gian TB=-37.05 s, ΔBitrate TB=0.00 kbps</w:t>
      </w:r>
    </w:p>
    <w:p>
      <w:r>
        <w:t>Công cụ SAO_off: ΔThời gian TB=2.86 s, ΔBitrate TB=-5.15 kbps</w:t>
      </w:r>
    </w:p>
    <w:p>
      <w:r>
        <w:t>Công cụ FEN: ΔThời gian TB=-30.92 s, ΔBitrate TB=0.00 kbps</w:t>
      </w:r>
    </w:p>
    <w:p>
      <w:pPr>
        <w:pStyle w:val="Heading1"/>
      </w:pPr>
      <w:r>
        <w:t>3. Nhận xét &amp; Đề xuất</w:t>
      </w:r>
    </w:p>
    <w:p>
      <w:r>
        <w:t>Kết quả cho thấy một số công cụ tối ưu tốc độ (ví dụ: FastSearch, LCTUFast) giảm đáng kể thời gian mã hóa mà không ảnh hưởng lớn tới chất lượng video (PSNR) hoặc bitrate. Các công cụ tối ưu hiệu năng như SAO_off và Deblock_off mang lại giảm bitrate nhỏ nhưng ảnh hưởng PSNR thấp. Nên ưu tiên kết hợp các công cụ tốc độ và hiệu năng phù hợp tùy mục đích sử dụng.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