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2F2" w:rsidRPr="00F242F2" w:rsidRDefault="00F242F2" w:rsidP="00F242F2">
      <w:pPr>
        <w:widowControl/>
        <w:shd w:val="clear" w:color="auto" w:fill="FFFFFF"/>
        <w:spacing w:before="230" w:after="115"/>
        <w:jc w:val="left"/>
        <w:outlineLvl w:val="1"/>
        <w:rPr>
          <w:rFonts w:ascii="Georgia" w:eastAsia="宋体" w:hAnsi="Georgia" w:cs="宋体"/>
          <w:color w:val="333333"/>
          <w:kern w:val="0"/>
          <w:sz w:val="35"/>
          <w:szCs w:val="35"/>
        </w:rPr>
      </w:pPr>
      <w:r w:rsidRPr="00F242F2">
        <w:rPr>
          <w:rFonts w:ascii="Georgia" w:eastAsia="宋体" w:hAnsi="Georgia" w:cs="宋体"/>
          <w:color w:val="333333"/>
          <w:kern w:val="0"/>
          <w:sz w:val="35"/>
          <w:szCs w:val="35"/>
        </w:rPr>
        <w:t>分布式工作流程</w:t>
      </w:r>
    </w:p>
    <w:p w:rsidR="00F242F2" w:rsidRPr="00F242F2" w:rsidRDefault="00F242F2" w:rsidP="00F242F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同传统的集中式版本控制系统（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CVCS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）不同，开发者之间的协作方式因着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的分布式特性而变得更为灵活多样。在集中式系统上，每个开发者就像是连接在集线器上的节点，彼此的工作方式大体相像。而在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网络中，每个开发者同时扮演着节点和集线器的角色，这就是说，每一个开发者都可以将自己的代码贡献到另外一个开发者的仓库中，或者建立自己的公共仓库，让其他开发者基于自己的工作开始，为自己的仓库贡献代码。于是，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的分布式协作便可以衍生出种种不同的工作流程，我会在接下来的章节介绍几种常见的应用方式，并分别讨论各自的优缺点。你可以选择其中的一种，或者结合起来，应用到你自己的项目中。</w:t>
      </w:r>
    </w:p>
    <w:p w:rsidR="00F242F2" w:rsidRPr="00F242F2" w:rsidRDefault="00F242F2" w:rsidP="00F242F2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F242F2">
        <w:rPr>
          <w:rFonts w:ascii="Georgia" w:eastAsia="宋体" w:hAnsi="Georgia" w:cs="宋体"/>
          <w:color w:val="333333"/>
          <w:kern w:val="0"/>
          <w:sz w:val="28"/>
          <w:szCs w:val="28"/>
        </w:rPr>
        <w:t>集中式工作流</w:t>
      </w:r>
    </w:p>
    <w:p w:rsidR="00F242F2" w:rsidRPr="00F242F2" w:rsidRDefault="00F242F2" w:rsidP="00F242F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通常，集中式工作流程使用的都是单点协作模型。一个存放代码仓库的中心服务器，可以接受所有开发者提交的代码。所有的开发者都是普通的节点，作为中心集线器的消费者，平时的工作就是和中心仓库同步数据（见图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5-1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）。</w:t>
      </w:r>
    </w:p>
    <w:p w:rsidR="00F242F2" w:rsidRPr="00F242F2" w:rsidRDefault="00F242F2" w:rsidP="00F242F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3128315" cy="1561655"/>
            <wp:effectExtent l="19050" t="0" r="0" b="0"/>
            <wp:docPr id="1" name="图片 1" descr="http://iissnan.com/progit/book_src/figures/18333fig050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issnan.com/progit/book_src/figures/18333fig0501-t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315" cy="156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="00B937B9">
        <w:rPr>
          <w:rFonts w:ascii="Georgia" w:eastAsia="宋体" w:hAnsi="Georgia" w:cs="宋体" w:hint="eastAsia"/>
          <w:color w:val="333333"/>
          <w:kern w:val="0"/>
          <w:sz w:val="16"/>
          <w:szCs w:val="16"/>
        </w:rPr>
        <w:t xml:space="preserve">                       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5-1. 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集中式工作流</w:t>
      </w:r>
    </w:p>
    <w:p w:rsidR="00F242F2" w:rsidRPr="00F242F2" w:rsidRDefault="00F242F2" w:rsidP="00F242F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如果两个开发者从中心仓库克隆代码下来，同时作了一些修订，那么只有第一个开发者可以顺利地把数据推送到共享服务器。第二个开发者在提交他的修订之前，必须先下载合并服务器上的数据，解决冲突之后才能推送数据到共享服务器上。在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中这么用也决无问题，这就好比是在用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Subversion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（或其他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CVCS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）一样，可以很好地工作。</w:t>
      </w:r>
    </w:p>
    <w:p w:rsidR="00F242F2" w:rsidRPr="00F242F2" w:rsidRDefault="00F242F2" w:rsidP="00F242F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如果你的团队不是很大，或者大家都已经习惯了使用集中式工作流程，完全可以采用这种简单的模式。只需要配置好一台中心服务器，并给每个人推送数据的权限，就可以开展工作了。但如果提交代码时有冲突，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根本就不会让用户覆盖他人代码，它直接驳回第二个人的提交操作。这就等于告诉提交者，你所作的修订无法通过快进（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fast-forward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）来合并，你必须先拉取最新数据下来，手工解决冲突合并后，才能继续推送新的提交。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绝大多数人都熟悉和了解这种模式的工作方式，所以使用也非常广泛。</w:t>
      </w:r>
    </w:p>
    <w:p w:rsidR="00F242F2" w:rsidRPr="00F242F2" w:rsidRDefault="00F242F2" w:rsidP="00F242F2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F242F2">
        <w:rPr>
          <w:rFonts w:ascii="Georgia" w:eastAsia="宋体" w:hAnsi="Georgia" w:cs="宋体"/>
          <w:color w:val="333333"/>
          <w:kern w:val="0"/>
          <w:sz w:val="28"/>
          <w:szCs w:val="28"/>
        </w:rPr>
        <w:t>集成管理员工作流</w:t>
      </w:r>
    </w:p>
    <w:p w:rsidR="00F242F2" w:rsidRPr="00F242F2" w:rsidRDefault="00F242F2" w:rsidP="00F242F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由于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允许使用多个远程仓库，开发者便可以建立自己的公共仓库，往里面写数据并共享给他人，而同时又可以从别人的仓库中提取他们的更新过来。这种情形通常都会有个代表着官方发布的项目仓库（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blessed repository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），开发者们由此仓库克隆出一个自己的公共仓库（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developer public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），然后将自己的提交推送上去，请求官方仓库的维护者拉取更新合并到主项目。维护者在自己的本地也有个克隆仓库（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integration manager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），他可以将你的公共仓库作为远程仓库添加进来，经过测试无误后合并到主干分支，然后再推送到官方仓库。工作流程看起来就像图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5-2 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所示：</w:t>
      </w:r>
    </w:p>
    <w:p w:rsidR="00F242F2" w:rsidRPr="00F242F2" w:rsidRDefault="00F242F2" w:rsidP="00F242F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项目维护者可以推送数据到公共仓库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blessed repository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。</w:t>
      </w:r>
    </w:p>
    <w:p w:rsidR="00F242F2" w:rsidRPr="00F242F2" w:rsidRDefault="00F242F2" w:rsidP="00F242F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贡献者克隆此仓库，修订或编写新代码。</w:t>
      </w:r>
    </w:p>
    <w:p w:rsidR="00F242F2" w:rsidRPr="00F242F2" w:rsidRDefault="00F242F2" w:rsidP="00F242F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贡献者推送数据到自己的公共仓库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developer public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。</w:t>
      </w:r>
    </w:p>
    <w:p w:rsidR="00F242F2" w:rsidRPr="00F242F2" w:rsidRDefault="00F242F2" w:rsidP="00F242F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lastRenderedPageBreak/>
        <w:t>贡献者给维护者发送邮件，请求拉取自己的最新修订。</w:t>
      </w:r>
    </w:p>
    <w:p w:rsidR="00F242F2" w:rsidRPr="00F242F2" w:rsidRDefault="00F242F2" w:rsidP="00F242F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维护者在自己本地的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integration manger 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仓库中，将贡献者的仓库加为远程仓库，合并更新并做测试。</w:t>
      </w:r>
    </w:p>
    <w:p w:rsidR="00F242F2" w:rsidRPr="00F242F2" w:rsidRDefault="00F242F2" w:rsidP="00F242F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维护者将合并后的更新推送到主仓库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blessed repository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。</w:t>
      </w:r>
    </w:p>
    <w:p w:rsidR="00F242F2" w:rsidRPr="00F242F2" w:rsidRDefault="00F242F2" w:rsidP="00F242F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3566848" cy="1441007"/>
            <wp:effectExtent l="19050" t="0" r="0" b="0"/>
            <wp:docPr id="2" name="图片 2" descr="http://iissnan.com/progit/book_src/figures/18333fig05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issnan.com/progit/book_src/figures/18333fig0502-t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132" cy="1441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="006C7092">
        <w:rPr>
          <w:rFonts w:ascii="Georgia" w:eastAsia="宋体" w:hAnsi="Georgia" w:cs="宋体" w:hint="eastAsia"/>
          <w:color w:val="333333"/>
          <w:kern w:val="0"/>
          <w:sz w:val="16"/>
          <w:szCs w:val="16"/>
        </w:rPr>
        <w:t xml:space="preserve">                           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5-2. 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集成管理员工作流</w:t>
      </w:r>
    </w:p>
    <w:p w:rsidR="00F242F2" w:rsidRPr="00F242F2" w:rsidRDefault="00F242F2" w:rsidP="00F242F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在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GitHub 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网站上使用得最多的就是这种工作流。人们可以复制（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fork 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亦即克隆）某个项目到自己的列表中，成为自己的公共仓库。随后将自己的更新提交到这个仓库，所有人都可以看到你的每次更新。这么做最主要的优点在于，你可以按照自己的节奏继续工作，而不必等待维护者处理你提交的更新；而维护者也可以按照自己的节奏，任何时候都可以过来处理接纳你的贡献。</w:t>
      </w:r>
    </w:p>
    <w:p w:rsidR="00F242F2" w:rsidRPr="00F242F2" w:rsidRDefault="00F242F2" w:rsidP="00F242F2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F242F2">
        <w:rPr>
          <w:rFonts w:ascii="Georgia" w:eastAsia="宋体" w:hAnsi="Georgia" w:cs="宋体"/>
          <w:color w:val="333333"/>
          <w:kern w:val="0"/>
          <w:sz w:val="28"/>
          <w:szCs w:val="28"/>
        </w:rPr>
        <w:t>司令官与副官工作流</w:t>
      </w:r>
    </w:p>
    <w:p w:rsidR="00F242F2" w:rsidRPr="00F242F2" w:rsidRDefault="00F242F2" w:rsidP="00F242F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这其实是上一种工作流的变体。一般超大型的项目才会用到这样的工作方式，像是拥有数百协作开发者的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Linux 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内核项目就是如此。各个集成管理员分别负责集成项目中的特定部分，所以称为副官（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lieutenant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）。而所有这些集成管理员头上还有一位负责统筹的总集成管理员，称为司令官（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dictator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）。司令官维护的仓库用于提供所有协作者拉取最新集成的项目代码。整个流程看起来如图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5-3 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所示：</w:t>
      </w:r>
    </w:p>
    <w:p w:rsidR="00F242F2" w:rsidRPr="00F242F2" w:rsidRDefault="00F242F2" w:rsidP="00F242F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一般的开发者在自己的特性分支上工作，并不定期地根据主干分支（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dictator 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上的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master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）衍合。</w:t>
      </w:r>
    </w:p>
    <w:p w:rsidR="00F242F2" w:rsidRPr="00F242F2" w:rsidRDefault="00F242F2" w:rsidP="00F242F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副官（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lieutenant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）将普通开发者的特性分支合并到自己的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master 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分支中。</w:t>
      </w:r>
    </w:p>
    <w:p w:rsidR="00F242F2" w:rsidRPr="00F242F2" w:rsidRDefault="00F242F2" w:rsidP="00F242F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司令官（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dictator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）将所有副官的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master 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分支并入自己的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master 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分支。</w:t>
      </w:r>
    </w:p>
    <w:p w:rsidR="00F242F2" w:rsidRPr="00F242F2" w:rsidRDefault="00F242F2" w:rsidP="00F242F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司令官（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dictator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）将集成后的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master 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分支推送到共享仓库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blessed repository 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中，以便所有其他开发者以此为基础进行衍合。</w:t>
      </w:r>
    </w:p>
    <w:p w:rsidR="00F242F2" w:rsidRPr="00F242F2" w:rsidRDefault="00F242F2" w:rsidP="00F242F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2886675" cy="2154999"/>
            <wp:effectExtent l="19050" t="0" r="8925" b="0"/>
            <wp:docPr id="3" name="图片 3" descr="http://iissnan.com/progit/book_src/figures/18333fig05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issnan.com/progit/book_src/figures/18333fig0503-t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820" cy="215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5-3. 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司令官与副官工作流</w:t>
      </w:r>
    </w:p>
    <w:p w:rsidR="00F242F2" w:rsidRPr="00F242F2" w:rsidRDefault="00F242F2" w:rsidP="00F242F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lastRenderedPageBreak/>
        <w:t>这种工作流程并不常用，只有当项目极为庞杂，或者需要多级别管理时，才会体现出优势。利用这种方式，项目总负责人（即司令官）可以把大量分散的集成工作委托给不同的小组负责人分别处理，最后再统筹起来，如此各人的职责清晰明确，也不易出错（译注：此乃分而治之）。</w:t>
      </w:r>
    </w:p>
    <w:p w:rsidR="00F242F2" w:rsidRPr="00F242F2" w:rsidRDefault="00F242F2" w:rsidP="00F242F2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以上介绍的是常见的分布式系统可以应用的工作流程，当然不止于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</w:t>
      </w:r>
      <w:r w:rsidRPr="00F242F2">
        <w:rPr>
          <w:rFonts w:ascii="Georgia" w:eastAsia="宋体" w:hAnsi="Georgia" w:cs="宋体"/>
          <w:color w:val="333333"/>
          <w:kern w:val="0"/>
          <w:sz w:val="16"/>
          <w:szCs w:val="16"/>
        </w:rPr>
        <w:t>。在实际的开发工作中，你可能会遇到各种为了满足特定需求而有所变化的工作方式。我想现在你应该已经清楚，接下来自己需要用哪种方式开展工作了。下节我还会再举些例子，看看各式工作流中的每个角色具体应该如何操作。</w:t>
      </w:r>
    </w:p>
    <w:p w:rsidR="0041069C" w:rsidRPr="00F242F2" w:rsidRDefault="0041069C"/>
    <w:sectPr w:rsidR="0041069C" w:rsidRPr="00F24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69C" w:rsidRDefault="0041069C" w:rsidP="00F242F2">
      <w:r>
        <w:separator/>
      </w:r>
    </w:p>
  </w:endnote>
  <w:endnote w:type="continuationSeparator" w:id="1">
    <w:p w:rsidR="0041069C" w:rsidRDefault="0041069C" w:rsidP="00F242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69C" w:rsidRDefault="0041069C" w:rsidP="00F242F2">
      <w:r>
        <w:separator/>
      </w:r>
    </w:p>
  </w:footnote>
  <w:footnote w:type="continuationSeparator" w:id="1">
    <w:p w:rsidR="0041069C" w:rsidRDefault="0041069C" w:rsidP="00F242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F678A"/>
    <w:multiLevelType w:val="multilevel"/>
    <w:tmpl w:val="B456C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12756E"/>
    <w:multiLevelType w:val="multilevel"/>
    <w:tmpl w:val="8C70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42F2"/>
    <w:rsid w:val="0041069C"/>
    <w:rsid w:val="006C7092"/>
    <w:rsid w:val="00B937B9"/>
    <w:rsid w:val="00F24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242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242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4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42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4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42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242F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242F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24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242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42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339</Words>
  <Characters>1938</Characters>
  <Application>Microsoft Office Word</Application>
  <DocSecurity>0</DocSecurity>
  <Lines>16</Lines>
  <Paragraphs>4</Paragraphs>
  <ScaleCrop>false</ScaleCrop>
  <Company>微软中国</Company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4</cp:revision>
  <dcterms:created xsi:type="dcterms:W3CDTF">2017-08-02T08:13:00Z</dcterms:created>
  <dcterms:modified xsi:type="dcterms:W3CDTF">2017-08-02T08:18:00Z</dcterms:modified>
</cp:coreProperties>
</file>