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803A" w14:textId="77777777" w:rsidR="00BB32F1" w:rsidRDefault="00704ED6" w:rsidP="00BB32F1">
      <w:pPr>
        <w:pStyle w:val="Heading1"/>
        <w:jc w:val="center"/>
      </w:pPr>
      <w:r>
        <w:t xml:space="preserve">1 </w:t>
      </w:r>
      <w:r w:rsidR="0021047B">
        <w:t>Цель</w:t>
      </w:r>
      <w:r w:rsidR="001F52CD">
        <w:t xml:space="preserve"> работы</w:t>
      </w:r>
    </w:p>
    <w:p w14:paraId="74C2E525" w14:textId="77777777" w:rsidR="007A59E6" w:rsidRDefault="00BB32F1" w:rsidP="00BB32F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t xml:space="preserve"> </w:t>
      </w:r>
      <w:r>
        <w:rPr>
          <w:sz w:val="28"/>
          <w:szCs w:val="28"/>
        </w:rPr>
        <w:t>Изучение основ разработки ОС, принципов низкоуровневого взаимодействия с аппаратным обеспечением, программирования системной функциональности и процесса загрузки системы.</w:t>
      </w:r>
    </w:p>
    <w:p w14:paraId="73DD9F7E" w14:textId="77777777" w:rsidR="007A59E6" w:rsidRDefault="00704ED6">
      <w:pPr>
        <w:pStyle w:val="Heading1"/>
        <w:ind w:left="999" w:hanging="432"/>
        <w:jc w:val="center"/>
      </w:pPr>
      <w:r>
        <w:t xml:space="preserve">2 </w:t>
      </w:r>
      <w:r w:rsidR="00242BFB">
        <w:t>Ход работы</w:t>
      </w:r>
    </w:p>
    <w:p w14:paraId="183CAA13" w14:textId="77777777" w:rsidR="0021047B" w:rsidRDefault="005A4652" w:rsidP="005A4652">
      <w:pPr>
        <w:spacing w:after="0" w:line="36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5A46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Работа выполняется в </w:t>
      </w:r>
      <w:r w:rsidRPr="005A4652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ОС Windows</w:t>
      </w:r>
      <w:r w:rsidRPr="005A465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46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Транслятор ассемблера для загрузчика: </w:t>
      </w:r>
      <w:r w:rsidRPr="005A4652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YASM, синтаксис: Intel</w:t>
      </w:r>
      <w:r w:rsidRPr="005A465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46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Компилятор ядра: </w:t>
      </w:r>
      <w:r w:rsidRPr="005A4652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Microsoft C </w:t>
      </w:r>
      <w:proofErr w:type="spellStart"/>
      <w:r w:rsidRPr="005A4652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complier</w:t>
      </w:r>
      <w:proofErr w:type="spellEnd"/>
      <w:r w:rsidRPr="005A4652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5A46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Задание для реализации: </w:t>
      </w:r>
      <w:proofErr w:type="spellStart"/>
      <w:r w:rsidRPr="005A4652">
        <w:rPr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CalcOS</w:t>
      </w:r>
      <w:proofErr w:type="spellEnd"/>
    </w:p>
    <w:p w14:paraId="6A5553C5" w14:textId="77777777" w:rsidR="005A4652" w:rsidRDefault="006A37B8" w:rsidP="0092798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6A37B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Загрузчик взаимодействует с пользователем с помощью клавиатуры. 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И</w:t>
      </w:r>
      <w:r w:rsidRPr="006A37B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спользуется прерывание 0</w:t>
      </w:r>
      <w:r w:rsidRPr="006A37B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6A37B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16, для считывания символа клавиатуры.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После того, как символ –цифра, соответствующая определённому цвету- будет считан, происходит загрузка данных «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data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» в регистры и передача управления ядру ОС. Считанная цифра остаётся на экране до тех пор, пока загруженное ядро не считает </w:t>
      </w:r>
      <w:r w:rsid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информацию с экрана, не запишет нужное значение цвета и не сотрёт всю информацию с экрана.</w:t>
      </w:r>
    </w:p>
    <w:p w14:paraId="667BA799" w14:textId="77777777" w:rsidR="0092798F" w:rsidRDefault="0092798F" w:rsidP="006A37B8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ab/>
        <w:t xml:space="preserve">Далее, выполняется основная часть кода ядра ОС, которая подразумевает собой взаимодействие с пользователем при помощи консоли. Ядро поддерживает такие команды, как 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info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”, “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help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”,</w:t>
      </w:r>
      <w:r w:rsidR="00510C5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10C58" w:rsidRPr="00510C5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“</w:t>
      </w:r>
      <w:r w:rsidR="00510C5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shutdown</w:t>
      </w:r>
      <w:r w:rsidR="00510C58" w:rsidRPr="00510C58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”,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expr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*”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где </w:t>
      </w:r>
      <w:r w:rsidRPr="0092798F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*</w:t>
      </w:r>
      <w:r w:rsidR="003F4E40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математическое выражение.</w:t>
      </w:r>
    </w:p>
    <w:p w14:paraId="30D97C2A" w14:textId="77777777" w:rsidR="0092798F" w:rsidRDefault="0092798F" w:rsidP="006A37B8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ab/>
        <w:t>Весь выводимый в окне текст будет представлен в цвете, указанном при загрузке ОС.</w:t>
      </w:r>
    </w:p>
    <w:p w14:paraId="227D1A19" w14:textId="77777777" w:rsidR="00BC6698" w:rsidRDefault="00BC6698" w:rsidP="006A37B8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345EE575" w14:textId="77777777" w:rsidR="00BC6698" w:rsidRPr="00583BCE" w:rsidRDefault="00BC6698" w:rsidP="00BC6698">
      <w:pPr>
        <w:pStyle w:val="Heading1"/>
        <w:ind w:left="999" w:hanging="1425"/>
        <w:jc w:val="center"/>
      </w:pPr>
      <w:r>
        <w:t>3 Реализация загрузчика</w:t>
      </w:r>
    </w:p>
    <w:p w14:paraId="37959212" w14:textId="77777777" w:rsidR="00BC6698" w:rsidRDefault="00583BCE" w:rsidP="00583BC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При запуске системы процессор 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Intel</w:t>
      </w:r>
      <w:r w:rsidRPr="00583BCE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находится в реальном режиме, который нужно будет изменить на защищённый после передачи нужных аргументов в регистры и других дополнительных действий.</w:t>
      </w:r>
    </w:p>
    <w:p w14:paraId="00118AD8" w14:textId="77777777" w:rsidR="00AA4A09" w:rsidRPr="00AA4A09" w:rsidRDefault="00583BCE" w:rsidP="00AA4A09">
      <w:pPr>
        <w:pStyle w:val="Default"/>
        <w:rPr>
          <w:sz w:val="28"/>
          <w:szCs w:val="20"/>
        </w:rPr>
      </w:pPr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ab/>
        <w:t xml:space="preserve">Первым из наиболее важных действий является указание адреса загрузки </w:t>
      </w:r>
      <w:proofErr w:type="gramStart"/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кода(</w:t>
      </w:r>
      <w:proofErr w:type="gramEnd"/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в данном случае, команда </w:t>
      </w:r>
      <w:proofErr w:type="spellStart"/>
      <w:r w:rsidRPr="00583BCE"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org</w:t>
      </w:r>
      <w:proofErr w:type="spellEnd"/>
      <w:r w:rsidRPr="00583BCE"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0x7C00</w:t>
      </w:r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). Далее происходит </w:t>
      </w:r>
      <w:r w:rsidRPr="00AA4A09">
        <w:rPr>
          <w:rStyle w:val="apple-converted-space"/>
          <w:sz w:val="28"/>
        </w:rPr>
        <w:lastRenderedPageBreak/>
        <w:t>запись необходимых значений</w:t>
      </w:r>
      <w:r w:rsidRPr="00AA4A09">
        <w:rPr>
          <w:bCs/>
          <w:color w:val="333333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в </w:t>
      </w:r>
      <w:proofErr w:type="gramStart"/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регистры, для того, чтобы</w:t>
      </w:r>
      <w:proofErr w:type="gramEnd"/>
      <w:r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выполнить такие важные </w:t>
      </w:r>
      <w:r w:rsidR="00AA4A09">
        <w:rPr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мероприятия, как, например, </w:t>
      </w:r>
      <w:r w:rsidR="00AA4A09">
        <w:rPr>
          <w:sz w:val="28"/>
          <w:szCs w:val="20"/>
        </w:rPr>
        <w:t>с</w:t>
      </w:r>
      <w:r w:rsidR="00AA4A09" w:rsidRPr="00AA4A09">
        <w:rPr>
          <w:sz w:val="28"/>
          <w:szCs w:val="20"/>
        </w:rPr>
        <w:t>охранение адреса сегмента кода,</w:t>
      </w:r>
    </w:p>
    <w:p w14:paraId="3C082CD4" w14:textId="77777777" w:rsidR="00583BCE" w:rsidRDefault="00AA4A09" w:rsidP="00AA4A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с</w:t>
      </w:r>
      <w:r w:rsidRPr="00AA4A09">
        <w:rPr>
          <w:rFonts w:ascii="Times New Roman" w:hAnsi="Times New Roman" w:cs="Times New Roman"/>
          <w:color w:val="000000"/>
          <w:sz w:val="28"/>
          <w:szCs w:val="20"/>
        </w:rPr>
        <w:t>охранение этого адреса как начало сегмента данных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и так далее.</w:t>
      </w:r>
    </w:p>
    <w:p w14:paraId="20AC88E0" w14:textId="77777777" w:rsidR="00AA4A09" w:rsidRDefault="00AA4A09" w:rsidP="00AA4A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После этого производится ряд действий, переводящих процессор в защищённый режим. К таковым относятся: отключение прерываний, загрузка размера и адреса таблицы дескрипторов и так далее. </w:t>
      </w:r>
    </w:p>
    <w:p w14:paraId="160BC1E9" w14:textId="77777777" w:rsidR="00AA4A09" w:rsidRPr="00AA4A09" w:rsidRDefault="00AA4A09" w:rsidP="00AA4A09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40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ab/>
        <w:t xml:space="preserve">Процесс загрузки ядра заканчивается заполнением нулями сектора до границы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</w:rPr>
        <w:t>512 – 2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и записью в эти последние два байта значений, 0х55 и 0хАА.</w:t>
      </w:r>
    </w:p>
    <w:p w14:paraId="5C1AB486" w14:textId="77777777" w:rsidR="00BC6698" w:rsidRDefault="0006606C" w:rsidP="006A37B8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06606C">
        <w:rPr>
          <w:rFonts w:ascii="Times New Roman" w:hAnsi="Times New Roman" w:cs="Times New Roman"/>
          <w:bCs/>
          <w:noProof/>
          <w:color w:val="333333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6799AD75" wp14:editId="0DA05F50">
            <wp:extent cx="4724400" cy="7962900"/>
            <wp:effectExtent l="0" t="0" r="0" b="0"/>
            <wp:docPr id="8" name="Рисунок 8" descr="C:\Учёба\Оси\1\Загруз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ёба\Оси\1\Загрузчи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7151" w14:textId="77777777" w:rsidR="00D022A5" w:rsidRDefault="00D022A5" w:rsidP="00D022A5">
      <w:pPr>
        <w:pStyle w:val="Heading1"/>
        <w:ind w:left="999" w:hanging="1425"/>
        <w:jc w:val="center"/>
      </w:pPr>
    </w:p>
    <w:p w14:paraId="31E3F4D6" w14:textId="77777777" w:rsidR="00D022A5" w:rsidRDefault="00D022A5" w:rsidP="00D022A5">
      <w:pPr>
        <w:pStyle w:val="Heading1"/>
        <w:ind w:left="999" w:hanging="1425"/>
        <w:jc w:val="center"/>
      </w:pPr>
    </w:p>
    <w:p w14:paraId="1134895E" w14:textId="77777777" w:rsidR="00D022A5" w:rsidRDefault="00D022A5" w:rsidP="00D022A5">
      <w:pPr>
        <w:pStyle w:val="Heading1"/>
        <w:ind w:left="999" w:hanging="1425"/>
        <w:jc w:val="center"/>
      </w:pPr>
    </w:p>
    <w:p w14:paraId="27868389" w14:textId="77777777" w:rsidR="00D022A5" w:rsidRDefault="00D022A5" w:rsidP="00D022A5">
      <w:pPr>
        <w:pStyle w:val="Heading1"/>
        <w:ind w:left="999" w:hanging="1425"/>
        <w:jc w:val="center"/>
      </w:pPr>
      <w:r>
        <w:lastRenderedPageBreak/>
        <w:t>4 реализаця ядра</w:t>
      </w:r>
    </w:p>
    <w:p w14:paraId="6E70F4EF" w14:textId="77777777" w:rsidR="0006606C" w:rsidRDefault="00D022A5" w:rsidP="00D022A5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В начале, считывается цифра, введённая пользователем на этапе загрузки системы, сохраняется нужный цвет последующего вывода, экран очищается и выводится окно приветствия. </w:t>
      </w:r>
    </w:p>
    <w:p w14:paraId="7E7170AD" w14:textId="77777777" w:rsidR="00D022A5" w:rsidRDefault="00D022A5" w:rsidP="00D022A5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Основной функцией данной операционной системы является вычисление математических выражений. Для этого используется команда </w:t>
      </w:r>
      <w:r w:rsidRPr="00D022A5">
        <w:rPr>
          <w:rStyle w:val="apple-converted-space"/>
          <w:rFonts w:ascii="Times New Roman" w:hAnsi="Times New Roman" w:cs="Times New Roman"/>
          <w:sz w:val="28"/>
          <w:szCs w:val="28"/>
        </w:rPr>
        <w:t>“</w:t>
      </w:r>
      <w:r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expr</w:t>
      </w:r>
      <w:r w:rsidRPr="00D022A5">
        <w:rPr>
          <w:rStyle w:val="apple-converted-space"/>
          <w:rFonts w:ascii="Times New Roman" w:hAnsi="Times New Roman" w:cs="Times New Roman"/>
          <w:sz w:val="28"/>
          <w:szCs w:val="28"/>
        </w:rPr>
        <w:t>”. Вычисляется значение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>, написанное после данного выражения.</w:t>
      </w:r>
    </w:p>
    <w:p w14:paraId="60FCA6CA" w14:textId="77777777" w:rsidR="00D022A5" w:rsidRDefault="00D022A5" w:rsidP="00D022A5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</w:rPr>
        <w:t>Талица функций, использующихся в ядре.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D022A5" w14:paraId="3E8C991B" w14:textId="77777777" w:rsidTr="00F01E2A">
        <w:tc>
          <w:tcPr>
            <w:tcW w:w="2547" w:type="dxa"/>
          </w:tcPr>
          <w:p w14:paraId="57977CA8" w14:textId="77777777" w:rsidR="00D022A5" w:rsidRDefault="00D022A5" w:rsidP="00D022A5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9961ABC" w14:textId="77777777" w:rsidR="00D022A5" w:rsidRPr="00D022A5" w:rsidRDefault="00D022A5" w:rsidP="00D022A5">
            <w:pPr>
              <w:spacing w:after="0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Первая в очереди вызываемых для обработки выражения функция. Принимает на вход целую строку, начиная с выражения </w:t>
            </w:r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D022A5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”. 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Сначала производит «базовые» проверки (пустое выражение и 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т.п.</w:t>
            </w:r>
            <w:proofErr w:type="gram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), а после вызывает функции</w:t>
            </w:r>
            <w:r w:rsid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«углубленной» проверки.</w:t>
            </w:r>
          </w:p>
        </w:tc>
      </w:tr>
      <w:tr w:rsidR="00D022A5" w:rsidRPr="00F01E2A" w14:paraId="20C9C581" w14:textId="77777777" w:rsidTr="00F01E2A">
        <w:tc>
          <w:tcPr>
            <w:tcW w:w="2547" w:type="dxa"/>
          </w:tcPr>
          <w:p w14:paraId="32DA6F7C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find_error_mult_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div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*str, 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00F3B740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Производит поиск неправильных знаковых записей.</w:t>
            </w:r>
          </w:p>
        </w:tc>
      </w:tr>
      <w:tr w:rsidR="00D022A5" w:rsidRPr="00F01E2A" w14:paraId="44B9B3D0" w14:textId="77777777" w:rsidTr="00F01E2A">
        <w:tc>
          <w:tcPr>
            <w:tcW w:w="2547" w:type="dxa"/>
          </w:tcPr>
          <w:p w14:paraId="77AAA2A1" w14:textId="77777777" w:rsidR="00D022A5" w:rsidRPr="00F01E2A" w:rsidRDefault="00F01E2A" w:rsidP="00F01E2A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incorrect_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*str, 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682DEBBE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Производит поиск неверных символов. НЕ цифр и НЕ знаков.</w:t>
            </w:r>
          </w:p>
        </w:tc>
      </w:tr>
      <w:tr w:rsidR="00D022A5" w:rsidRPr="00F01E2A" w14:paraId="0BA98231" w14:textId="77777777" w:rsidTr="00F01E2A">
        <w:tc>
          <w:tcPr>
            <w:tcW w:w="2547" w:type="dxa"/>
          </w:tcPr>
          <w:p w14:paraId="2333F999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delete_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extra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*str, 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1BFB1D8E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Производит удаление лишних «+» и «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-»(</w:t>
            </w:r>
            <w:proofErr w:type="gramEnd"/>
            <w:r w:rsidRPr="00F01E2A">
              <w:rPr>
                <w:rFonts w:ascii="Times New Roman" w:hAnsi="Times New Roman" w:cs="Times New Roman"/>
                <w:sz w:val="28"/>
                <w:szCs w:val="28"/>
              </w:rPr>
              <w:t>унарных</w:t>
            </w:r>
            <w:r>
              <w:rPr>
                <w:sz w:val="23"/>
                <w:szCs w:val="23"/>
              </w:rPr>
              <w:t>).</w:t>
            </w:r>
          </w:p>
        </w:tc>
      </w:tr>
      <w:tr w:rsidR="00D022A5" w:rsidRPr="00F01E2A" w14:paraId="46657AD8" w14:textId="77777777" w:rsidTr="00F01E2A">
        <w:tc>
          <w:tcPr>
            <w:tcW w:w="2547" w:type="dxa"/>
          </w:tcPr>
          <w:p w14:paraId="00F44EB9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digit_to_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*str, 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377CB62C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Перевод «строкового» числа в </w:t>
            </w:r>
            <w:proofErr w:type="spell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знаечниие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тпа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2A5" w:rsidRPr="00F01E2A" w14:paraId="4A0C7338" w14:textId="77777777" w:rsidTr="00F01E2A">
        <w:tc>
          <w:tcPr>
            <w:tcW w:w="2547" w:type="dxa"/>
          </w:tcPr>
          <w:p w14:paraId="3E269300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integer_to_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digit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int integer, char *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temp_char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68E23B5E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Оперцаия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, обратная предыдущей.</w:t>
            </w:r>
          </w:p>
        </w:tc>
      </w:tr>
      <w:tr w:rsidR="00D022A5" w:rsidRPr="00F01E2A" w14:paraId="13A4554B" w14:textId="77777777" w:rsidTr="00F01E2A">
        <w:tc>
          <w:tcPr>
            <w:tcW w:w="2547" w:type="dxa"/>
          </w:tcPr>
          <w:p w14:paraId="5AACFEAA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slide(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int *mass, int result, int place, int size)</w:t>
            </w:r>
          </w:p>
        </w:tc>
        <w:tc>
          <w:tcPr>
            <w:tcW w:w="6798" w:type="dxa"/>
          </w:tcPr>
          <w:p w14:paraId="39B29900" w14:textId="77777777" w:rsidR="00D022A5" w:rsidRPr="00F01E2A" w:rsidRDefault="00F01E2A" w:rsidP="00F01E2A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Сдвиг значений в массиве.</w:t>
            </w:r>
          </w:p>
        </w:tc>
      </w:tr>
      <w:tr w:rsidR="00D022A5" w:rsidRPr="00F01E2A" w14:paraId="398988A8" w14:textId="77777777" w:rsidTr="00F01E2A">
        <w:tc>
          <w:tcPr>
            <w:tcW w:w="2547" w:type="dxa"/>
          </w:tcPr>
          <w:p w14:paraId="2268CBE1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calculate(</w:t>
            </w:r>
            <w:proofErr w:type="gram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 *str, int </w:t>
            </w:r>
            <w:proofErr w:type="spellStart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F01E2A">
              <w:rPr>
                <w:rStyle w:val="apple-converted-space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798" w:type="dxa"/>
          </w:tcPr>
          <w:p w14:paraId="296241F8" w14:textId="77777777" w:rsidR="00D022A5" w:rsidRPr="00F01E2A" w:rsidRDefault="00F01E2A" w:rsidP="00D022A5">
            <w:pPr>
              <w:spacing w:after="0" w:line="360" w:lineRule="auto"/>
              <w:jc w:val="both"/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Собсвтенно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>, сама функция вычисления выражения, вызывающая другие функции.</w:t>
            </w:r>
          </w:p>
        </w:tc>
      </w:tr>
    </w:tbl>
    <w:p w14:paraId="6C4C6C65" w14:textId="77777777" w:rsidR="00D022A5" w:rsidRPr="00F01E2A" w:rsidRDefault="00D022A5" w:rsidP="00D022A5">
      <w:pPr>
        <w:spacing w:after="0" w:line="360" w:lineRule="auto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14:paraId="7CCC706A" w14:textId="1B41650E" w:rsidR="006533C6" w:rsidRDefault="006533C6">
      <w:pPr>
        <w:spacing w:after="0" w:line="240" w:lineRule="auto"/>
        <w:rPr>
          <w:rStyle w:val="apple-converted-space"/>
          <w:rFonts w:cs="Mangal"/>
          <w:i/>
          <w:iCs/>
          <w:sz w:val="24"/>
          <w:szCs w:val="24"/>
        </w:rPr>
      </w:pPr>
      <w:r>
        <w:rPr>
          <w:rStyle w:val="apple-converted-space"/>
        </w:rPr>
        <w:br w:type="page"/>
      </w:r>
    </w:p>
    <w:p w14:paraId="4A0188D2" w14:textId="77777777" w:rsidR="00C0054F" w:rsidRDefault="00294ECD" w:rsidP="00C0054F">
      <w:pPr>
        <w:pStyle w:val="Heading1"/>
        <w:ind w:left="999" w:hanging="1425"/>
        <w:jc w:val="center"/>
      </w:pPr>
      <w:r>
        <w:rPr>
          <w:lang w:val="en-US"/>
        </w:rPr>
        <w:lastRenderedPageBreak/>
        <w:t>6</w:t>
      </w:r>
      <w:r w:rsidR="00C0054F">
        <w:t xml:space="preserve"> </w:t>
      </w:r>
      <w:r w:rsidR="00510C58">
        <w:t>ПРИмер работы</w:t>
      </w:r>
    </w:p>
    <w:p w14:paraId="37EAB2F0" w14:textId="77777777" w:rsidR="0021047B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53290" wp14:editId="1721A87D">
            <wp:extent cx="5940425" cy="3663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6213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31C25848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4985A7" wp14:editId="7C98FAA8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92C8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2828C738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D4F892" wp14:editId="6C50A984">
            <wp:extent cx="5940425" cy="3879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6A8A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3056F6A4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841ACC" wp14:editId="0004E90B">
            <wp:extent cx="5940425" cy="368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C87F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37587E96" w14:textId="77777777" w:rsidR="00510C58" w:rsidRDefault="00510C58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6CF1E2" wp14:editId="09884F5C">
            <wp:extent cx="5940425" cy="3651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2126" w14:textId="77777777" w:rsidR="004165E9" w:rsidRDefault="004165E9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01ED94C9" w14:textId="77777777" w:rsidR="004165E9" w:rsidRDefault="004165E9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593F1C" wp14:editId="73D6E1F8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9EAA" w14:textId="77777777" w:rsidR="004165E9" w:rsidRDefault="004165E9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2BE0A9B7" w14:textId="77777777" w:rsidR="004165E9" w:rsidRDefault="004165E9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A7EE44" wp14:editId="666C7440">
            <wp:extent cx="5940425" cy="2529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A6AC" w14:textId="77777777" w:rsidR="004165E9" w:rsidRDefault="004165E9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p w14:paraId="5996027A" w14:textId="77777777" w:rsidR="005B4AAC" w:rsidRDefault="005B4AAC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B4BB60" wp14:editId="558542F1">
            <wp:extent cx="5940425" cy="2016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509" w14:textId="77777777" w:rsidR="00D332F0" w:rsidRPr="00D022A5" w:rsidRDefault="00D332F0" w:rsidP="00510C58">
      <w:pPr>
        <w:spacing w:after="0" w:line="360" w:lineRule="auto"/>
        <w:ind w:left="-284"/>
        <w:rPr>
          <w:rFonts w:ascii="Times New Roman" w:eastAsiaTheme="minorEastAsia" w:hAnsi="Times New Roman" w:cs="Courier New"/>
          <w:sz w:val="28"/>
          <w:szCs w:val="28"/>
          <w:lang w:eastAsia="ru-RU"/>
        </w:rPr>
      </w:pPr>
    </w:p>
    <w:sectPr w:rsidR="00D332F0" w:rsidRPr="00D022A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F98"/>
    <w:multiLevelType w:val="multilevel"/>
    <w:tmpl w:val="8DA0CB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0B4065"/>
    <w:multiLevelType w:val="multilevel"/>
    <w:tmpl w:val="6DB673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E90983"/>
    <w:multiLevelType w:val="multilevel"/>
    <w:tmpl w:val="4D3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85411">
    <w:abstractNumId w:val="1"/>
  </w:num>
  <w:num w:numId="2" w16cid:durableId="1835877307">
    <w:abstractNumId w:val="0"/>
  </w:num>
  <w:num w:numId="3" w16cid:durableId="193359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E6"/>
    <w:rsid w:val="00041C68"/>
    <w:rsid w:val="0006606C"/>
    <w:rsid w:val="000C5545"/>
    <w:rsid w:val="000E35BC"/>
    <w:rsid w:val="001D7AAB"/>
    <w:rsid w:val="001F285A"/>
    <w:rsid w:val="001F52CD"/>
    <w:rsid w:val="002033AC"/>
    <w:rsid w:val="0021047B"/>
    <w:rsid w:val="002324E1"/>
    <w:rsid w:val="002342FC"/>
    <w:rsid w:val="00242BFB"/>
    <w:rsid w:val="00294ECD"/>
    <w:rsid w:val="002D00EE"/>
    <w:rsid w:val="002F7AA0"/>
    <w:rsid w:val="00316E0E"/>
    <w:rsid w:val="003E40E1"/>
    <w:rsid w:val="003E7554"/>
    <w:rsid w:val="003F4E40"/>
    <w:rsid w:val="004165E9"/>
    <w:rsid w:val="00510C58"/>
    <w:rsid w:val="00557FF4"/>
    <w:rsid w:val="005716D6"/>
    <w:rsid w:val="00583BCE"/>
    <w:rsid w:val="005A4652"/>
    <w:rsid w:val="005B4AAC"/>
    <w:rsid w:val="006424D3"/>
    <w:rsid w:val="00645062"/>
    <w:rsid w:val="006533C6"/>
    <w:rsid w:val="006A37B8"/>
    <w:rsid w:val="00704ED6"/>
    <w:rsid w:val="00717BA3"/>
    <w:rsid w:val="00757C39"/>
    <w:rsid w:val="00786B6F"/>
    <w:rsid w:val="007A59E6"/>
    <w:rsid w:val="007E0F49"/>
    <w:rsid w:val="008D77F0"/>
    <w:rsid w:val="0092798F"/>
    <w:rsid w:val="00984BCB"/>
    <w:rsid w:val="009A6707"/>
    <w:rsid w:val="009C1B37"/>
    <w:rsid w:val="009D4331"/>
    <w:rsid w:val="009E2A3B"/>
    <w:rsid w:val="00A166D2"/>
    <w:rsid w:val="00A43E86"/>
    <w:rsid w:val="00A577C3"/>
    <w:rsid w:val="00AA4A09"/>
    <w:rsid w:val="00B126C2"/>
    <w:rsid w:val="00B909DB"/>
    <w:rsid w:val="00BB32F1"/>
    <w:rsid w:val="00BC6698"/>
    <w:rsid w:val="00BF34D8"/>
    <w:rsid w:val="00C0054F"/>
    <w:rsid w:val="00C47ABD"/>
    <w:rsid w:val="00CB046E"/>
    <w:rsid w:val="00CE7671"/>
    <w:rsid w:val="00D022A5"/>
    <w:rsid w:val="00D332F0"/>
    <w:rsid w:val="00D627E8"/>
    <w:rsid w:val="00D62BA8"/>
    <w:rsid w:val="00D73C72"/>
    <w:rsid w:val="00DE2ADE"/>
    <w:rsid w:val="00E3684F"/>
    <w:rsid w:val="00E43278"/>
    <w:rsid w:val="00E76CF5"/>
    <w:rsid w:val="00E93B37"/>
    <w:rsid w:val="00ED049C"/>
    <w:rsid w:val="00EF232C"/>
    <w:rsid w:val="00F01E2A"/>
    <w:rsid w:val="00F4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34AB"/>
  <w15:docId w15:val="{1F6A8DEF-BA72-4A17-AB3D-6D814333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803B4B"/>
    <w:pPr>
      <w:tabs>
        <w:tab w:val="left" w:pos="567"/>
      </w:tabs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Heading2">
    <w:name w:val="heading 2"/>
    <w:aliases w:val="TOC 2 Char,Заголовок 2 Знак1 Char,Оглавление 2 Знак Знак Char,Заголовок 2 Знак1 Знак Знак Char,Оглавление 2 Знак Знак Знак Знак Char,Заголовок 2 Знак1 Знак Знак Знак Знак Char,Оглавление 2 Знак Знак Знак Знак Знак Знак Char"/>
    <w:basedOn w:val="Normal"/>
    <w:link w:val="TOC2"/>
    <w:uiPriority w:val="1"/>
    <w:qFormat/>
    <w:rsid w:val="00803B4B"/>
    <w:pPr>
      <w:keepNext/>
      <w:tabs>
        <w:tab w:val="left" w:pos="810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Heading3">
    <w:name w:val="heading 3"/>
    <w:basedOn w:val="Normal"/>
    <w:link w:val="Heading3Char"/>
    <w:uiPriority w:val="1"/>
    <w:qFormat/>
    <w:rsid w:val="00803B4B"/>
    <w:pPr>
      <w:keepNext/>
      <w:tabs>
        <w:tab w:val="left" w:pos="9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Heading4">
    <w:name w:val="heading 4"/>
    <w:basedOn w:val="Normal"/>
    <w:link w:val="Heading4Char"/>
    <w:uiPriority w:val="1"/>
    <w:qFormat/>
    <w:rsid w:val="00803B4B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link w:val="Heading5Char"/>
    <w:uiPriority w:val="1"/>
    <w:qFormat/>
    <w:rsid w:val="00803B4B"/>
    <w:pPr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paragraph" w:styleId="Heading6">
    <w:name w:val="heading 6"/>
    <w:basedOn w:val="Normal"/>
    <w:link w:val="Heading6Char"/>
    <w:uiPriority w:val="5"/>
    <w:semiHidden/>
    <w:qFormat/>
    <w:rsid w:val="00803B4B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7">
    <w:name w:val="heading 7"/>
    <w:basedOn w:val="Normal"/>
    <w:link w:val="Heading7Char"/>
    <w:uiPriority w:val="5"/>
    <w:semiHidden/>
    <w:qFormat/>
    <w:rsid w:val="00803B4B"/>
    <w:p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Heading8">
    <w:name w:val="heading 8"/>
    <w:basedOn w:val="Normal"/>
    <w:link w:val="Heading8Char"/>
    <w:uiPriority w:val="5"/>
    <w:semiHidden/>
    <w:qFormat/>
    <w:rsid w:val="00803B4B"/>
    <w:p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link w:val="Heading9Char"/>
    <w:uiPriority w:val="5"/>
    <w:semiHidden/>
    <w:qFormat/>
    <w:rsid w:val="00803B4B"/>
    <w:p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A2750F"/>
  </w:style>
  <w:style w:type="character" w:customStyle="1" w:styleId="Heading1Char">
    <w:name w:val="Heading 1 Char"/>
    <w:basedOn w:val="DefaultParagraphFont"/>
    <w:link w:val="Heading1"/>
    <w:uiPriority w:val="1"/>
    <w:qFormat/>
    <w:rsid w:val="00803B4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1"/>
    <w:qFormat/>
    <w:rsid w:val="00803B4B"/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5"/>
    <w:semiHidden/>
    <w:qFormat/>
    <w:rsid w:val="00803B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5"/>
    <w:semiHidden/>
    <w:qFormat/>
    <w:rsid w:val="00803B4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5"/>
    <w:semiHidden/>
    <w:qFormat/>
    <w:rsid w:val="00803B4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5"/>
    <w:semiHidden/>
    <w:qFormat/>
    <w:rsid w:val="00803B4B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a">
    <w:name w:val="Название Знак"/>
    <w:basedOn w:val="DefaultParagraphFont"/>
    <w:uiPriority w:val="99"/>
    <w:qFormat/>
    <w:rsid w:val="00803B4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character" w:styleId="IntenseReference">
    <w:name w:val="Intense Reference"/>
    <w:basedOn w:val="DefaultParagraphFont"/>
    <w:uiPriority w:val="32"/>
    <w:qFormat/>
    <w:rsid w:val="00803B4B"/>
    <w:rPr>
      <w:b/>
      <w:bCs/>
      <w:smallCaps/>
      <w:color w:val="C0504D" w:themeColor="accent2"/>
      <w:spacing w:val="5"/>
      <w:u w:val="single"/>
    </w:rPr>
  </w:style>
  <w:style w:type="character" w:customStyle="1" w:styleId="a0">
    <w:name w:val="Электронная подпись Знак"/>
    <w:basedOn w:val="DefaultParagraphFont"/>
    <w:uiPriority w:val="99"/>
    <w:semiHidden/>
    <w:qFormat/>
    <w:rsid w:val="00803B4B"/>
    <w:rPr>
      <w:rFonts w:ascii="Times New Roman" w:eastAsiaTheme="minorEastAsia" w:hAnsi="Times New Roman"/>
      <w:sz w:val="28"/>
      <w:lang w:eastAsia="ru-RU"/>
    </w:rPr>
  </w:style>
  <w:style w:type="character" w:styleId="BookTitle">
    <w:name w:val="Book Title"/>
    <w:basedOn w:val="DefaultParagraphFont"/>
    <w:uiPriority w:val="33"/>
    <w:qFormat/>
    <w:rsid w:val="00803B4B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803B4B"/>
    <w:rPr>
      <w:smallCaps/>
      <w:color w:val="C0504D" w:themeColor="accent2"/>
      <w:u w:val="single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803B4B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803B4B"/>
    <w:rPr>
      <w:color w:val="808080"/>
    </w:rPr>
  </w:style>
  <w:style w:type="character" w:customStyle="1" w:styleId="-">
    <w:name w:val="Интернет-ссылка"/>
    <w:basedOn w:val="DefaultParagraphFont"/>
    <w:uiPriority w:val="99"/>
    <w:unhideWhenUsed/>
    <w:rsid w:val="004573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00000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styleId="Title">
    <w:name w:val="Title"/>
    <w:basedOn w:val="Normal"/>
    <w:next w:val="BodyText"/>
    <w:uiPriority w:val="99"/>
    <w:qFormat/>
    <w:rsid w:val="00803B4B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66D78"/>
    <w:pPr>
      <w:ind w:left="720"/>
      <w:contextualSpacing/>
    </w:pPr>
  </w:style>
  <w:style w:type="paragraph" w:customStyle="1" w:styleId="a2">
    <w:name w:val="Название рисунка"/>
    <w:basedOn w:val="Normal"/>
    <w:uiPriority w:val="2"/>
    <w:qFormat/>
    <w:rsid w:val="00803B4B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3">
    <w:name w:val="Название таблицы"/>
    <w:basedOn w:val="Normal"/>
    <w:uiPriority w:val="2"/>
    <w:qFormat/>
    <w:rsid w:val="00803B4B"/>
    <w:pPr>
      <w:keepNext/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4">
    <w:name w:val="Программный код"/>
    <w:basedOn w:val="Normal"/>
    <w:uiPriority w:val="3"/>
    <w:qFormat/>
    <w:rsid w:val="00803B4B"/>
    <w:pPr>
      <w:spacing w:after="0" w:line="360" w:lineRule="auto"/>
      <w:contextualSpacing/>
      <w:jc w:val="both"/>
    </w:pPr>
    <w:rPr>
      <w:rFonts w:ascii="Courier New" w:eastAsia="Times New Roman" w:hAnsi="Courier New" w:cs="Times New Roman"/>
      <w:sz w:val="24"/>
      <w:szCs w:val="28"/>
      <w:lang w:val="en-US" w:eastAsia="ru-RU"/>
    </w:rPr>
  </w:style>
  <w:style w:type="paragraph" w:customStyle="1" w:styleId="a5">
    <w:name w:val="Текст внутри таблицы"/>
    <w:basedOn w:val="Normal"/>
    <w:uiPriority w:val="2"/>
    <w:qFormat/>
    <w:rsid w:val="00803B4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Заголовок внутри таблицы"/>
    <w:basedOn w:val="a5"/>
    <w:uiPriority w:val="2"/>
    <w:qFormat/>
    <w:rsid w:val="00803B4B"/>
    <w:pPr>
      <w:keepNext/>
      <w:keepLines/>
      <w:jc w:val="center"/>
    </w:pPr>
    <w:rPr>
      <w:b/>
    </w:rPr>
  </w:style>
  <w:style w:type="paragraph" w:customStyle="1" w:styleId="a7">
    <w:name w:val="НИР нумерованный список"/>
    <w:basedOn w:val="Normal"/>
    <w:uiPriority w:val="99"/>
    <w:semiHidden/>
    <w:qFormat/>
    <w:locked/>
    <w:rsid w:val="00803B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НИР-простой список"/>
    <w:basedOn w:val="Normal"/>
    <w:semiHidden/>
    <w:qFormat/>
    <w:locked/>
    <w:rsid w:val="00803B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autoRedefine/>
    <w:uiPriority w:val="39"/>
    <w:semiHidden/>
    <w:rsid w:val="00803B4B"/>
    <w:pPr>
      <w:spacing w:after="1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TOC2">
    <w:name w:val="toc 2"/>
    <w:aliases w:val="Heading 2 Char,TOC 2 Char Char,Заголовок 2 Знак1 Char Char,Оглавление 2 Знак Знак Char Char,Заголовок 2 Знак1 Знак Знак Char Char,Оглавление 2 Знак Знак Знак Знак Char Char,Заголовок 2 Знак1 Знак Знак Знак Знак Char Char"/>
    <w:basedOn w:val="Normal"/>
    <w:link w:val="Heading2"/>
    <w:autoRedefine/>
    <w:uiPriority w:val="39"/>
    <w:semiHidden/>
    <w:rsid w:val="00803B4B"/>
    <w:pPr>
      <w:spacing w:after="100" w:line="360" w:lineRule="auto"/>
      <w:ind w:left="22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TOC3">
    <w:name w:val="toc 3"/>
    <w:basedOn w:val="Normal"/>
    <w:autoRedefine/>
    <w:uiPriority w:val="39"/>
    <w:semiHidden/>
    <w:rsid w:val="00803B4B"/>
    <w:pPr>
      <w:spacing w:after="100" w:line="360" w:lineRule="auto"/>
      <w:ind w:left="44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E-mailSignature">
    <w:name w:val="E-mail Signature"/>
    <w:basedOn w:val="Normal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ListBullet2">
    <w:name w:val="List Bullet 2"/>
    <w:basedOn w:val="Normal"/>
    <w:uiPriority w:val="99"/>
    <w:semiHidden/>
    <w:qFormat/>
    <w:rsid w:val="00803B4B"/>
    <w:pPr>
      <w:spacing w:after="0" w:line="360" w:lineRule="auto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1">
    <w:name w:val="Перечень рисунков1"/>
    <w:basedOn w:val="Normal"/>
    <w:qFormat/>
    <w:rsid w:val="00803B4B"/>
    <w:pPr>
      <w:spacing w:after="0" w:line="360" w:lineRule="auto"/>
      <w:jc w:val="center"/>
    </w:pPr>
    <w:rPr>
      <w:rFonts w:ascii="Times New Roman" w:eastAsiaTheme="minorEastAsia" w:hAnsi="Times New Roman"/>
      <w:sz w:val="28"/>
      <w:lang w:eastAsia="ru-RU"/>
    </w:rPr>
  </w:style>
  <w:style w:type="paragraph" w:styleId="BalloonText">
    <w:name w:val="Balloon Text"/>
    <w:basedOn w:val="Normal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8">
    <w:name w:val="Введение_заключение"/>
    <w:basedOn w:val="Heading1"/>
    <w:qFormat/>
    <w:rsid w:val="00803B4B"/>
  </w:style>
  <w:style w:type="paragraph" w:styleId="NormalWeb">
    <w:name w:val="Normal (Web)"/>
    <w:basedOn w:val="Normal"/>
    <w:uiPriority w:val="99"/>
    <w:semiHidden/>
    <w:unhideWhenUsed/>
    <w:qFormat/>
    <w:rsid w:val="00803B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9">
    <w:name w:val="_Маркированный"/>
    <w:uiPriority w:val="99"/>
    <w:qFormat/>
    <w:rsid w:val="00803B4B"/>
  </w:style>
  <w:style w:type="numbering" w:customStyle="1" w:styleId="aa">
    <w:name w:val="_Нумерованный"/>
    <w:uiPriority w:val="99"/>
    <w:qFormat/>
    <w:rsid w:val="00803B4B"/>
  </w:style>
  <w:style w:type="numbering" w:customStyle="1" w:styleId="20">
    <w:name w:val="_Маркированный2"/>
    <w:uiPriority w:val="99"/>
    <w:qFormat/>
    <w:rsid w:val="00803B4B"/>
  </w:style>
  <w:style w:type="table" w:customStyle="1" w:styleId="10">
    <w:name w:val="Светлая заливка1"/>
    <w:basedOn w:val="TableNormal"/>
    <w:uiPriority w:val="60"/>
    <w:rsid w:val="00803B4B"/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03B4B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етка таблицы1"/>
    <w:basedOn w:val="TableNormal"/>
    <w:next w:val="TableGrid"/>
    <w:uiPriority w:val="59"/>
    <w:rsid w:val="00E93B37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66D2"/>
    <w:rPr>
      <w:color w:val="0000FF"/>
      <w:u w:val="single"/>
    </w:rPr>
  </w:style>
  <w:style w:type="paragraph" w:customStyle="1" w:styleId="Default">
    <w:name w:val="Default"/>
    <w:rsid w:val="00BB32F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2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82971-AFBE-4858-8E06-BD93B4C4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9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Дюпина</dc:creator>
  <dc:description/>
  <cp:lastModifiedBy>Иваненко Иван Иванович</cp:lastModifiedBy>
  <cp:revision>18</cp:revision>
  <cp:lastPrinted>2016-09-29T06:09:00Z</cp:lastPrinted>
  <dcterms:created xsi:type="dcterms:W3CDTF">2018-12-06T20:38:00Z</dcterms:created>
  <dcterms:modified xsi:type="dcterms:W3CDTF">2022-06-25T16:36:00Z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