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49DAB" w14:textId="1746297C" w:rsidR="00E27257" w:rsidRPr="00E14748" w:rsidRDefault="006118D1" w:rsidP="00E14748">
      <w:pPr>
        <w:pStyle w:val="Title"/>
        <w:rPr>
          <w:sz w:val="32"/>
          <w:szCs w:val="32"/>
          <w:lang w:val="nl-BE"/>
        </w:rPr>
      </w:pPr>
      <w:r w:rsidRPr="002F44A2">
        <w:rPr>
          <w:noProof/>
          <w:sz w:val="32"/>
          <w:szCs w:val="32"/>
          <w:lang w:val="nl-BE" w:eastAsia="nl-BE"/>
        </w:rPr>
        <mc:AlternateContent>
          <mc:Choice Requires="wps">
            <w:drawing>
              <wp:anchor distT="0" distB="0" distL="0" distR="0" simplePos="0" relativeHeight="251659264" behindDoc="0" locked="0" layoutInCell="1" allowOverlap="0" wp14:anchorId="3EE49DE0" wp14:editId="3EE49DE1">
                <wp:simplePos x="0" y="0"/>
                <wp:positionH relativeFrom="column">
                  <wp:posOffset>-788670</wp:posOffset>
                </wp:positionH>
                <wp:positionV relativeFrom="paragraph">
                  <wp:posOffset>1798320</wp:posOffset>
                </wp:positionV>
                <wp:extent cx="291465" cy="146050"/>
                <wp:effectExtent l="1905" t="0" r="190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E49DF6" w14:textId="77777777" w:rsidR="00E27257" w:rsidRPr="0046580B" w:rsidRDefault="00E27257" w:rsidP="00E27257">
                            <w:pPr>
                              <w:rPr>
                                <w:color w:val="BFBFBF"/>
                              </w:rPr>
                            </w:pPr>
                            <w:r w:rsidRPr="0046580B">
                              <w:rPr>
                                <w:color w:val="BFBFBF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E49D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2.1pt;margin-top:141.6pt;width:22.95pt;height:11.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" o:allowoverlap="f" filled="f" stroked="f">
                <v:textbox style="mso-fit-shape-to-text:t" inset="0,0,0,0">
                  <w:txbxContent>
                    <w:p w14:paraId="3EE49DF6" w14:textId="77777777" w:rsidR="00E27257" w:rsidRPr="0046580B" w:rsidRDefault="00E27257" w:rsidP="00E27257">
                      <w:pPr>
                        <w:rPr>
                          <w:color w:val="BFBFBF"/>
                        </w:rPr>
                      </w:pPr>
                      <w:r w:rsidRPr="0046580B">
                        <w:rPr>
                          <w:color w:val="BFBFBF"/>
                        </w:rPr>
                        <w:t>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7257" w:rsidRPr="002F44A2">
        <w:rPr>
          <w:sz w:val="32"/>
          <w:szCs w:val="32"/>
          <w:lang w:val="nl-BE"/>
        </w:rPr>
        <w:t>Tussentijds opvolg</w:t>
      </w:r>
      <w:r w:rsidR="0094424D" w:rsidRPr="002F44A2">
        <w:rPr>
          <w:sz w:val="32"/>
          <w:szCs w:val="32"/>
          <w:lang w:val="nl-BE"/>
        </w:rPr>
        <w:t>ingsformulier Bachelorproef 20</w:t>
      </w:r>
      <w:r w:rsidR="00B1501D" w:rsidRPr="002F44A2">
        <w:rPr>
          <w:sz w:val="32"/>
          <w:szCs w:val="32"/>
          <w:lang w:val="nl-BE"/>
        </w:rPr>
        <w:t>20</w:t>
      </w:r>
      <w:r w:rsidR="00AC52A6" w:rsidRPr="002F44A2">
        <w:rPr>
          <w:sz w:val="32"/>
          <w:szCs w:val="32"/>
          <w:lang w:val="nl-BE"/>
        </w:rPr>
        <w:t>-20</w:t>
      </w:r>
      <w:r w:rsidR="00B1501D" w:rsidRPr="002F44A2">
        <w:rPr>
          <w:sz w:val="32"/>
          <w:szCs w:val="32"/>
          <w:lang w:val="nl-BE"/>
        </w:rPr>
        <w:t>21</w:t>
      </w:r>
    </w:p>
    <w:p w14:paraId="3EE49DAC" w14:textId="77777777" w:rsidR="00E27257" w:rsidRPr="002F44A2" w:rsidRDefault="00E27257" w:rsidP="00E27257">
      <w:pPr>
        <w:rPr>
          <w:b/>
          <w:sz w:val="24"/>
          <w:szCs w:val="24"/>
          <w:lang w:val="nl-BE"/>
        </w:rPr>
      </w:pPr>
    </w:p>
    <w:p w14:paraId="3EE49DAD" w14:textId="133CED0E" w:rsidR="00E27257" w:rsidRPr="002F44A2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Bachelorproef:</w:t>
      </w:r>
      <w:r w:rsidR="00755AAF" w:rsidRPr="002F44A2">
        <w:rPr>
          <w:b/>
          <w:sz w:val="24"/>
          <w:szCs w:val="24"/>
          <w:lang w:val="nl-BE"/>
        </w:rPr>
        <w:t xml:space="preserve"> e</w:t>
      </w:r>
      <w:r w:rsidR="00541F05">
        <w:rPr>
          <w:b/>
          <w:sz w:val="24"/>
          <w:szCs w:val="24"/>
          <w:lang w:val="nl-BE"/>
        </w:rPr>
        <w:t>F</w:t>
      </w:r>
      <w:r w:rsidR="00755AAF" w:rsidRPr="002F44A2">
        <w:rPr>
          <w:b/>
          <w:sz w:val="24"/>
          <w:szCs w:val="24"/>
          <w:lang w:val="nl-BE"/>
        </w:rPr>
        <w:t>use</w:t>
      </w:r>
    </w:p>
    <w:p w14:paraId="3EE49DAE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AF" w14:textId="4B431DDF" w:rsidR="00E27257" w:rsidRPr="002F44A2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Bedrijf:</w:t>
      </w:r>
      <w:r w:rsidR="00755AAF" w:rsidRPr="002F44A2">
        <w:rPr>
          <w:b/>
          <w:sz w:val="24"/>
          <w:szCs w:val="24"/>
          <w:lang w:val="nl-BE"/>
        </w:rPr>
        <w:t xml:space="preserve"> </w:t>
      </w:r>
      <w:proofErr w:type="spellStart"/>
      <w:r w:rsidR="00755AAF" w:rsidRPr="002F44A2">
        <w:rPr>
          <w:b/>
          <w:sz w:val="24"/>
          <w:szCs w:val="24"/>
          <w:lang w:val="nl-BE"/>
        </w:rPr>
        <w:t>Antwerp</w:t>
      </w:r>
      <w:proofErr w:type="spellEnd"/>
      <w:r w:rsidR="00755AAF" w:rsidRPr="002F44A2">
        <w:rPr>
          <w:b/>
          <w:sz w:val="24"/>
          <w:szCs w:val="24"/>
          <w:lang w:val="nl-BE"/>
        </w:rPr>
        <w:t xml:space="preserve"> Space</w:t>
      </w:r>
    </w:p>
    <w:p w14:paraId="3EE49DB0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B1" w14:textId="0AFC5509" w:rsidR="00E27257" w:rsidRPr="00F2068C" w:rsidRDefault="00E27257" w:rsidP="00E27257">
      <w:pPr>
        <w:rPr>
          <w:b/>
          <w:sz w:val="24"/>
          <w:szCs w:val="24"/>
          <w:lang w:val="en-GB"/>
        </w:rPr>
      </w:pPr>
      <w:r w:rsidRPr="00F2068C">
        <w:rPr>
          <w:b/>
          <w:sz w:val="24"/>
          <w:szCs w:val="24"/>
          <w:lang w:val="en-GB"/>
        </w:rPr>
        <w:t>Student:</w:t>
      </w:r>
      <w:r w:rsidR="00755AAF" w:rsidRPr="00F2068C">
        <w:rPr>
          <w:b/>
          <w:sz w:val="24"/>
          <w:szCs w:val="24"/>
          <w:lang w:val="en-GB"/>
        </w:rPr>
        <w:t xml:space="preserve"> Ian Blockmans</w:t>
      </w:r>
    </w:p>
    <w:p w14:paraId="3EE49DB2" w14:textId="77777777" w:rsidR="00E27257" w:rsidRPr="00F2068C" w:rsidRDefault="00E27257" w:rsidP="00E27257">
      <w:pPr>
        <w:rPr>
          <w:b/>
          <w:sz w:val="24"/>
          <w:szCs w:val="24"/>
          <w:lang w:val="en-GB"/>
        </w:rPr>
      </w:pPr>
    </w:p>
    <w:p w14:paraId="3EE49DB3" w14:textId="454ABACC" w:rsidR="00E27257" w:rsidRPr="00F2068C" w:rsidRDefault="00E27257" w:rsidP="00E27257">
      <w:pPr>
        <w:rPr>
          <w:b/>
          <w:sz w:val="24"/>
          <w:szCs w:val="24"/>
          <w:lang w:val="en-GB"/>
        </w:rPr>
      </w:pPr>
      <w:r w:rsidRPr="00F2068C">
        <w:rPr>
          <w:b/>
          <w:sz w:val="24"/>
          <w:szCs w:val="24"/>
          <w:lang w:val="en-GB"/>
        </w:rPr>
        <w:t>Promotor:</w:t>
      </w:r>
      <w:r w:rsidR="00755AAF" w:rsidRPr="00F2068C">
        <w:rPr>
          <w:b/>
          <w:sz w:val="24"/>
          <w:szCs w:val="24"/>
          <w:lang w:val="en-GB"/>
        </w:rPr>
        <w:t xml:space="preserve"> Pedro </w:t>
      </w:r>
      <w:proofErr w:type="spellStart"/>
      <w:r w:rsidR="00755AAF" w:rsidRPr="00F2068C">
        <w:rPr>
          <w:b/>
          <w:sz w:val="24"/>
          <w:szCs w:val="24"/>
          <w:lang w:val="en-GB"/>
        </w:rPr>
        <w:t>Wyns</w:t>
      </w:r>
      <w:proofErr w:type="spellEnd"/>
    </w:p>
    <w:p w14:paraId="3EE49DB4" w14:textId="77777777" w:rsidR="00E27257" w:rsidRPr="00F2068C" w:rsidRDefault="00E27257" w:rsidP="00E27257">
      <w:pPr>
        <w:rPr>
          <w:b/>
          <w:sz w:val="24"/>
          <w:szCs w:val="24"/>
          <w:lang w:val="en-GB"/>
        </w:rPr>
      </w:pPr>
    </w:p>
    <w:p w14:paraId="3EE49DB5" w14:textId="50D2D34D" w:rsidR="00E27257" w:rsidRPr="002F44A2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Bedrijfspromotor:</w:t>
      </w:r>
      <w:r w:rsidR="00755AAF" w:rsidRPr="002F44A2">
        <w:rPr>
          <w:b/>
          <w:sz w:val="24"/>
          <w:szCs w:val="24"/>
          <w:lang w:val="nl-BE"/>
        </w:rPr>
        <w:t xml:space="preserve"> Donald Heyman</w:t>
      </w:r>
    </w:p>
    <w:p w14:paraId="3EE49DB6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B7" w14:textId="207346F1" w:rsidR="00E27257" w:rsidRPr="002F44A2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Opleiding:</w:t>
      </w:r>
      <w:r w:rsidR="00755AAF" w:rsidRPr="002F44A2">
        <w:rPr>
          <w:b/>
          <w:sz w:val="24"/>
          <w:szCs w:val="24"/>
          <w:lang w:val="nl-BE"/>
        </w:rPr>
        <w:t xml:space="preserve"> </w:t>
      </w:r>
      <w:r w:rsidR="002F44A2" w:rsidRPr="002F44A2">
        <w:rPr>
          <w:b/>
          <w:sz w:val="24"/>
          <w:szCs w:val="24"/>
          <w:lang w:val="nl-BE"/>
        </w:rPr>
        <w:t>Embedded Electronics</w:t>
      </w:r>
    </w:p>
    <w:p w14:paraId="3EE49DB8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B9" w14:textId="7C8F9BD1" w:rsidR="00E27257" w:rsidRPr="002F44A2" w:rsidRDefault="31373932" w:rsidP="6469250B">
      <w:pPr>
        <w:rPr>
          <w:b/>
          <w:bCs/>
          <w:sz w:val="24"/>
          <w:szCs w:val="24"/>
          <w:lang w:val="nl-BE"/>
        </w:rPr>
      </w:pPr>
      <w:r w:rsidRPr="002F44A2">
        <w:rPr>
          <w:b/>
          <w:bCs/>
          <w:sz w:val="24"/>
          <w:szCs w:val="24"/>
          <w:lang w:val="nl-BE"/>
        </w:rPr>
        <w:t>Stageweek</w:t>
      </w:r>
      <w:r w:rsidR="00E27257" w:rsidRPr="002F44A2">
        <w:rPr>
          <w:b/>
          <w:bCs/>
          <w:sz w:val="24"/>
          <w:szCs w:val="24"/>
          <w:lang w:val="nl-BE"/>
        </w:rPr>
        <w:t>:</w:t>
      </w:r>
      <w:r w:rsidR="002F44A2" w:rsidRPr="002F44A2">
        <w:rPr>
          <w:b/>
          <w:bCs/>
          <w:sz w:val="24"/>
          <w:szCs w:val="24"/>
          <w:lang w:val="nl-BE"/>
        </w:rPr>
        <w:t xml:space="preserve"> </w:t>
      </w:r>
      <w:r w:rsidR="00A32B9C">
        <w:rPr>
          <w:b/>
          <w:bCs/>
          <w:sz w:val="24"/>
          <w:szCs w:val="24"/>
          <w:lang w:val="nl-BE"/>
        </w:rPr>
        <w:t>7</w:t>
      </w:r>
    </w:p>
    <w:p w14:paraId="3EE49DBA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BC" w14:textId="4EB70858" w:rsidR="00E27257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Gerealiseerd vorige week:</w:t>
      </w:r>
    </w:p>
    <w:p w14:paraId="5EC7ED9C" w14:textId="36F36B1D" w:rsidR="00BF23D1" w:rsidRDefault="00BF23D1" w:rsidP="00E27257">
      <w:pPr>
        <w:rPr>
          <w:b/>
          <w:sz w:val="24"/>
          <w:szCs w:val="24"/>
          <w:lang w:val="nl-BE"/>
        </w:rPr>
      </w:pPr>
    </w:p>
    <w:p w14:paraId="6E4EBAB2" w14:textId="2C06F254" w:rsidR="003E55E0" w:rsidRDefault="003E55E0" w:rsidP="000922E7">
      <w:pPr>
        <w:pStyle w:val="ListParagraph"/>
        <w:numPr>
          <w:ilvl w:val="0"/>
          <w:numId w:val="38"/>
        </w:numPr>
        <w:rPr>
          <w:bCs/>
          <w:sz w:val="24"/>
          <w:szCs w:val="24"/>
          <w:lang w:val="nl-BE"/>
        </w:rPr>
      </w:pPr>
      <w:r>
        <w:rPr>
          <w:bCs/>
          <w:sz w:val="24"/>
          <w:szCs w:val="24"/>
          <w:lang w:val="nl-BE"/>
        </w:rPr>
        <w:t>Modbus verder uitgewerkt:</w:t>
      </w:r>
    </w:p>
    <w:p w14:paraId="3BD47671" w14:textId="147228DF" w:rsidR="003E55E0" w:rsidRDefault="00A32B9C" w:rsidP="003E55E0">
      <w:pPr>
        <w:pStyle w:val="ListParagraph"/>
        <w:numPr>
          <w:ilvl w:val="1"/>
          <w:numId w:val="38"/>
        </w:numPr>
        <w:rPr>
          <w:bCs/>
          <w:sz w:val="24"/>
          <w:szCs w:val="24"/>
          <w:lang w:val="nl-BE"/>
        </w:rPr>
      </w:pPr>
      <w:r>
        <w:rPr>
          <w:bCs/>
          <w:sz w:val="24"/>
          <w:szCs w:val="24"/>
          <w:lang w:val="nl-BE"/>
        </w:rPr>
        <w:t>Registers lezen werkt.</w:t>
      </w:r>
    </w:p>
    <w:p w14:paraId="24AC21AE" w14:textId="680C3319" w:rsidR="003E55E0" w:rsidRDefault="00A32B9C" w:rsidP="003E55E0">
      <w:pPr>
        <w:pStyle w:val="ListParagraph"/>
        <w:numPr>
          <w:ilvl w:val="1"/>
          <w:numId w:val="38"/>
        </w:numPr>
        <w:rPr>
          <w:bCs/>
          <w:sz w:val="24"/>
          <w:szCs w:val="24"/>
          <w:lang w:val="nl-BE"/>
        </w:rPr>
      </w:pPr>
      <w:proofErr w:type="spellStart"/>
      <w:r>
        <w:rPr>
          <w:bCs/>
          <w:sz w:val="24"/>
          <w:szCs w:val="24"/>
          <w:lang w:val="nl-BE"/>
        </w:rPr>
        <w:t>Inputs</w:t>
      </w:r>
      <w:proofErr w:type="spellEnd"/>
      <w:r>
        <w:rPr>
          <w:bCs/>
          <w:sz w:val="24"/>
          <w:szCs w:val="24"/>
          <w:lang w:val="nl-BE"/>
        </w:rPr>
        <w:t xml:space="preserve"> lezen werkt.</w:t>
      </w:r>
    </w:p>
    <w:p w14:paraId="37112FF5" w14:textId="5CAAAEC4" w:rsidR="00A32B9C" w:rsidRDefault="00A32B9C" w:rsidP="00A32B9C">
      <w:pPr>
        <w:pStyle w:val="ListParagraph"/>
        <w:numPr>
          <w:ilvl w:val="0"/>
          <w:numId w:val="38"/>
        </w:numPr>
        <w:rPr>
          <w:bCs/>
          <w:sz w:val="24"/>
          <w:szCs w:val="24"/>
          <w:lang w:val="nl-BE"/>
        </w:rPr>
      </w:pPr>
      <w:r>
        <w:rPr>
          <w:bCs/>
          <w:sz w:val="24"/>
          <w:szCs w:val="24"/>
          <w:lang w:val="nl-BE"/>
        </w:rPr>
        <w:t>Prototype pcb + BOM finaal en doorgestuurd.</w:t>
      </w:r>
    </w:p>
    <w:p w14:paraId="45E4AD46" w14:textId="538A043C" w:rsidR="00A32B9C" w:rsidRDefault="00A32B9C" w:rsidP="00A32B9C">
      <w:pPr>
        <w:pStyle w:val="ListParagraph"/>
        <w:numPr>
          <w:ilvl w:val="0"/>
          <w:numId w:val="38"/>
        </w:numPr>
        <w:rPr>
          <w:bCs/>
          <w:sz w:val="24"/>
          <w:szCs w:val="24"/>
          <w:lang w:val="nl-BE"/>
        </w:rPr>
      </w:pPr>
      <w:r>
        <w:rPr>
          <w:bCs/>
          <w:sz w:val="24"/>
          <w:szCs w:val="24"/>
          <w:lang w:val="nl-BE"/>
        </w:rPr>
        <w:t>Meeting: feedback van de collega’s besproken.</w:t>
      </w:r>
    </w:p>
    <w:p w14:paraId="70D14EEE" w14:textId="1DB4866E" w:rsidR="00A32B9C" w:rsidRDefault="00A32B9C" w:rsidP="00A32B9C">
      <w:pPr>
        <w:pStyle w:val="ListParagraph"/>
        <w:numPr>
          <w:ilvl w:val="0"/>
          <w:numId w:val="38"/>
        </w:numPr>
        <w:rPr>
          <w:bCs/>
          <w:sz w:val="24"/>
          <w:szCs w:val="24"/>
          <w:lang w:val="nl-BE"/>
        </w:rPr>
      </w:pPr>
      <w:r>
        <w:rPr>
          <w:bCs/>
          <w:sz w:val="24"/>
          <w:szCs w:val="24"/>
          <w:lang w:val="nl-BE"/>
        </w:rPr>
        <w:t>Feedback in een tabel gegoten: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32B9C" w:rsidRPr="00A32B9C" w14:paraId="454D0973" w14:textId="77777777" w:rsidTr="006D2E60">
        <w:tc>
          <w:tcPr>
            <w:tcW w:w="4508" w:type="dxa"/>
          </w:tcPr>
          <w:p w14:paraId="1E8CEFCC" w14:textId="77777777" w:rsidR="00A32B9C" w:rsidRPr="00D20835" w:rsidRDefault="00A32B9C" w:rsidP="00A32B9C">
            <w:pPr>
              <w:textAlignment w:val="center"/>
              <w:rPr>
                <w:rFonts w:eastAsia="Calibri" w:cs="Calibri"/>
                <w:color w:val="000000"/>
                <w:lang w:val="en-150"/>
              </w:rPr>
            </w:pPr>
            <w:r w:rsidRPr="00D20835">
              <w:rPr>
                <w:rFonts w:eastAsia="Calibri" w:cs="Calibri"/>
                <w:color w:val="000000"/>
                <w:lang w:val="en-150"/>
              </w:rPr>
              <w:t> comment</w:t>
            </w:r>
          </w:p>
        </w:tc>
        <w:tc>
          <w:tcPr>
            <w:tcW w:w="4508" w:type="dxa"/>
          </w:tcPr>
          <w:p w14:paraId="1FD83A9B" w14:textId="77777777" w:rsidR="00A32B9C" w:rsidRPr="00D20835" w:rsidRDefault="00A32B9C" w:rsidP="00A32B9C">
            <w:pPr>
              <w:rPr>
                <w:rFonts w:eastAsia="Calibri" w:cs="Arial"/>
                <w:lang w:val="en-150"/>
              </w:rPr>
            </w:pPr>
            <w:r w:rsidRPr="00D20835">
              <w:rPr>
                <w:rFonts w:eastAsia="Calibri" w:cs="Arial"/>
                <w:lang w:val="en-150"/>
              </w:rPr>
              <w:t>status</w:t>
            </w:r>
          </w:p>
        </w:tc>
      </w:tr>
      <w:tr w:rsidR="00A32B9C" w:rsidRPr="00A32B9C" w14:paraId="40A2ACAF" w14:textId="77777777" w:rsidTr="006D2E60">
        <w:tc>
          <w:tcPr>
            <w:tcW w:w="4508" w:type="dxa"/>
          </w:tcPr>
          <w:p w14:paraId="37706302" w14:textId="77777777" w:rsidR="00A32B9C" w:rsidRPr="00D20835" w:rsidRDefault="00A32B9C" w:rsidP="00A32B9C">
            <w:pPr>
              <w:rPr>
                <w:rFonts w:eastAsia="Calibri" w:cs="Calibri"/>
                <w:color w:val="000000"/>
                <w:lang w:val="en-150"/>
              </w:rPr>
            </w:pPr>
            <w:r w:rsidRPr="00D20835">
              <w:rPr>
                <w:rFonts w:eastAsia="Calibri" w:cs="Calibri"/>
                <w:color w:val="000000"/>
                <w:lang w:val="en-150"/>
              </w:rPr>
              <w:t>Input (+add label From Power Supply) and output connectors (+ add label to Device Under Test) not clear (put on horizontal line to make more clear the in --</w:t>
            </w:r>
            <w:proofErr w:type="gramStart"/>
            <w:r w:rsidRPr="00D20835">
              <w:rPr>
                <w:rFonts w:eastAsia="Calibri" w:cs="Calibri"/>
                <w:color w:val="000000"/>
                <w:lang w:val="en-150"/>
              </w:rPr>
              <w:t>&gt;  out</w:t>
            </w:r>
            <w:proofErr w:type="gramEnd"/>
            <w:r w:rsidRPr="00D20835">
              <w:rPr>
                <w:rFonts w:eastAsia="Calibri" w:cs="Calibri"/>
                <w:color w:val="000000"/>
                <w:lang w:val="en-150"/>
              </w:rPr>
              <w:t xml:space="preserve"> flow)</w:t>
            </w:r>
          </w:p>
        </w:tc>
        <w:tc>
          <w:tcPr>
            <w:tcW w:w="4508" w:type="dxa"/>
          </w:tcPr>
          <w:p w14:paraId="6D932295" w14:textId="77777777" w:rsidR="00A32B9C" w:rsidRPr="00D20835" w:rsidRDefault="00A32B9C" w:rsidP="00A32B9C">
            <w:pPr>
              <w:rPr>
                <w:rFonts w:eastAsia="Calibri" w:cs="Arial"/>
                <w:b/>
                <w:bCs/>
                <w:lang w:val="en-150"/>
              </w:rPr>
            </w:pPr>
            <w:r w:rsidRPr="00D20835">
              <w:rPr>
                <w:rFonts w:eastAsia="Calibri" w:cs="Arial"/>
                <w:b/>
                <w:bCs/>
                <w:color w:val="00B050"/>
                <w:lang w:val="en-150"/>
              </w:rPr>
              <w:t>closed</w:t>
            </w:r>
          </w:p>
        </w:tc>
      </w:tr>
      <w:tr w:rsidR="00A32B9C" w:rsidRPr="00A32B9C" w14:paraId="035390B2" w14:textId="77777777" w:rsidTr="006D2E60">
        <w:tc>
          <w:tcPr>
            <w:tcW w:w="4508" w:type="dxa"/>
          </w:tcPr>
          <w:p w14:paraId="3BC78779" w14:textId="46D6CFCA" w:rsidR="00A32B9C" w:rsidRPr="00D20835" w:rsidRDefault="00A32B9C" w:rsidP="00A32B9C">
            <w:pPr>
              <w:textAlignment w:val="center"/>
              <w:rPr>
                <w:rFonts w:eastAsia="Calibri" w:cs="Calibri"/>
                <w:color w:val="000000"/>
                <w:lang w:val="en-150"/>
              </w:rPr>
            </w:pPr>
            <w:r w:rsidRPr="00D20835">
              <w:rPr>
                <w:rFonts w:eastAsia="Calibri" w:cs="Calibri"/>
                <w:color w:val="000000"/>
                <w:lang w:val="en-150"/>
              </w:rPr>
              <w:t xml:space="preserve">Use more than one ground connection </w:t>
            </w:r>
            <w:r w:rsidR="00D20835" w:rsidRPr="00D20835">
              <w:rPr>
                <w:rFonts w:eastAsia="Calibri" w:cs="Calibri"/>
                <w:color w:val="000000"/>
                <w:lang w:val="en-150"/>
              </w:rPr>
              <w:t>symbol to</w:t>
            </w:r>
            <w:r w:rsidRPr="00D20835">
              <w:rPr>
                <w:rFonts w:eastAsia="Calibri" w:cs="Calibri"/>
                <w:color w:val="000000"/>
                <w:lang w:val="en-150"/>
              </w:rPr>
              <w:t xml:space="preserve"> make the schematic more readable, for example the input filter (C</w:t>
            </w:r>
            <w:proofErr w:type="gramStart"/>
            <w:r w:rsidRPr="00D20835">
              <w:rPr>
                <w:rFonts w:eastAsia="Calibri" w:cs="Calibri"/>
                <w:color w:val="000000"/>
                <w:lang w:val="en-150"/>
              </w:rPr>
              <w:t>1,C</w:t>
            </w:r>
            <w:proofErr w:type="gramEnd"/>
            <w:r w:rsidRPr="00D20835">
              <w:rPr>
                <w:rFonts w:eastAsia="Calibri" w:cs="Calibri"/>
                <w:color w:val="000000"/>
                <w:lang w:val="en-150"/>
              </w:rPr>
              <w:t xml:space="preserve">2,D2) </w:t>
            </w:r>
          </w:p>
        </w:tc>
        <w:tc>
          <w:tcPr>
            <w:tcW w:w="4508" w:type="dxa"/>
          </w:tcPr>
          <w:p w14:paraId="70A4F4E3" w14:textId="77777777" w:rsidR="00A32B9C" w:rsidRPr="00D20835" w:rsidRDefault="00A32B9C" w:rsidP="00A32B9C">
            <w:pPr>
              <w:rPr>
                <w:rFonts w:eastAsia="Calibri" w:cs="Arial"/>
                <w:b/>
                <w:bCs/>
                <w:lang w:val="en-150"/>
              </w:rPr>
            </w:pPr>
            <w:r w:rsidRPr="00D20835">
              <w:rPr>
                <w:rFonts w:eastAsia="Calibri" w:cs="Arial"/>
                <w:b/>
                <w:bCs/>
                <w:color w:val="00B050"/>
                <w:lang w:val="en-150"/>
              </w:rPr>
              <w:t>closed</w:t>
            </w:r>
          </w:p>
        </w:tc>
      </w:tr>
      <w:tr w:rsidR="00A32B9C" w:rsidRPr="00A32B9C" w14:paraId="1A685EF3" w14:textId="77777777" w:rsidTr="006D2E60">
        <w:tc>
          <w:tcPr>
            <w:tcW w:w="4508" w:type="dxa"/>
          </w:tcPr>
          <w:p w14:paraId="37E2A341" w14:textId="77777777" w:rsidR="00A32B9C" w:rsidRPr="00D20835" w:rsidRDefault="00A32B9C" w:rsidP="00A32B9C">
            <w:pPr>
              <w:textAlignment w:val="center"/>
              <w:rPr>
                <w:rFonts w:eastAsia="Calibri" w:cs="Calibri"/>
                <w:color w:val="000000"/>
                <w:lang w:val="en-150"/>
              </w:rPr>
            </w:pPr>
            <w:r w:rsidRPr="00D20835">
              <w:rPr>
                <w:rFonts w:eastAsia="Calibri" w:cs="Calibri"/>
                <w:color w:val="000000"/>
                <w:lang w:val="en-150"/>
              </w:rPr>
              <w:t>Try to group better according to function</w:t>
            </w:r>
          </w:p>
        </w:tc>
        <w:tc>
          <w:tcPr>
            <w:tcW w:w="4508" w:type="dxa"/>
          </w:tcPr>
          <w:p w14:paraId="0C9DBD00" w14:textId="77777777" w:rsidR="00A32B9C" w:rsidRPr="00D20835" w:rsidRDefault="00A32B9C" w:rsidP="00A32B9C">
            <w:pPr>
              <w:rPr>
                <w:rFonts w:eastAsia="Calibri" w:cs="Arial"/>
                <w:b/>
                <w:bCs/>
                <w:color w:val="FFFF00"/>
                <w:lang w:val="en-150"/>
              </w:rPr>
            </w:pPr>
            <w:r w:rsidRPr="00D20835">
              <w:rPr>
                <w:rFonts w:eastAsia="Calibri" w:cs="Arial"/>
                <w:b/>
                <w:bCs/>
                <w:color w:val="FFFF00"/>
                <w:lang w:val="en-150"/>
              </w:rPr>
              <w:t>in progress</w:t>
            </w:r>
          </w:p>
        </w:tc>
      </w:tr>
      <w:tr w:rsidR="00A32B9C" w:rsidRPr="00A32B9C" w14:paraId="3FDAB0AD" w14:textId="77777777" w:rsidTr="006D2E60">
        <w:tc>
          <w:tcPr>
            <w:tcW w:w="4508" w:type="dxa"/>
          </w:tcPr>
          <w:p w14:paraId="310F61BA" w14:textId="77777777" w:rsidR="00A32B9C" w:rsidRPr="00D20835" w:rsidRDefault="00A32B9C" w:rsidP="00A32B9C">
            <w:pPr>
              <w:textAlignment w:val="center"/>
              <w:rPr>
                <w:rFonts w:eastAsia="Calibri" w:cs="Calibri"/>
                <w:color w:val="000000"/>
                <w:lang w:val="en-150"/>
              </w:rPr>
            </w:pPr>
            <w:r w:rsidRPr="00D20835">
              <w:rPr>
                <w:rFonts w:eastAsia="Calibri" w:cs="Calibri"/>
                <w:color w:val="000000"/>
                <w:lang w:val="en-150"/>
              </w:rPr>
              <w:t>Can we use the same type of MOSFET? Explain why 2 different. What is their function.</w:t>
            </w:r>
          </w:p>
        </w:tc>
        <w:tc>
          <w:tcPr>
            <w:tcW w:w="4508" w:type="dxa"/>
          </w:tcPr>
          <w:p w14:paraId="3624E10E" w14:textId="28A56C3D" w:rsidR="00A32B9C" w:rsidRPr="00D20835" w:rsidRDefault="00D20835" w:rsidP="00A32B9C">
            <w:pPr>
              <w:rPr>
                <w:rFonts w:eastAsia="Calibri" w:cs="Arial"/>
                <w:lang w:val="en-150"/>
              </w:rPr>
            </w:pPr>
            <w:r w:rsidRPr="00D20835">
              <w:rPr>
                <w:rFonts w:eastAsia="Calibri" w:cs="Arial"/>
                <w:b/>
                <w:bCs/>
                <w:color w:val="FFC000"/>
                <w:lang w:val="en-150"/>
              </w:rPr>
              <w:t>open</w:t>
            </w:r>
          </w:p>
        </w:tc>
      </w:tr>
      <w:tr w:rsidR="00A32B9C" w:rsidRPr="00A32B9C" w14:paraId="2C35F542" w14:textId="77777777" w:rsidTr="006D2E60">
        <w:tc>
          <w:tcPr>
            <w:tcW w:w="4508" w:type="dxa"/>
          </w:tcPr>
          <w:p w14:paraId="43B8A77A" w14:textId="77777777" w:rsidR="00A32B9C" w:rsidRPr="00D20835" w:rsidRDefault="00A32B9C" w:rsidP="00A32B9C">
            <w:pPr>
              <w:textAlignment w:val="center"/>
              <w:rPr>
                <w:rFonts w:eastAsia="Calibri" w:cs="Calibri"/>
                <w:color w:val="000000"/>
                <w:lang w:val="en-150"/>
              </w:rPr>
            </w:pPr>
            <w:r w:rsidRPr="00D20835">
              <w:rPr>
                <w:rFonts w:eastAsia="Calibri" w:cs="Calibri"/>
                <w:color w:val="000000"/>
                <w:lang w:val="en-150"/>
              </w:rPr>
              <w:t xml:space="preserve">Add more text or group function blocks. </w:t>
            </w:r>
            <w:proofErr w:type="gramStart"/>
            <w:r w:rsidRPr="00D20835">
              <w:rPr>
                <w:rFonts w:eastAsia="Calibri" w:cs="Calibri"/>
                <w:color w:val="000000"/>
                <w:lang w:val="en-150"/>
              </w:rPr>
              <w:t>E.g.</w:t>
            </w:r>
            <w:proofErr w:type="gramEnd"/>
            <w:r w:rsidRPr="00D20835">
              <w:rPr>
                <w:rFonts w:eastAsia="Calibri" w:cs="Calibri"/>
                <w:color w:val="000000"/>
                <w:lang w:val="en-150"/>
              </w:rPr>
              <w:t xml:space="preserve"> "LCL class selection" </w:t>
            </w:r>
          </w:p>
        </w:tc>
        <w:tc>
          <w:tcPr>
            <w:tcW w:w="4508" w:type="dxa"/>
          </w:tcPr>
          <w:p w14:paraId="1DFDC9DD" w14:textId="77777777" w:rsidR="00A32B9C" w:rsidRPr="00D20835" w:rsidRDefault="00A32B9C" w:rsidP="00A32B9C">
            <w:pPr>
              <w:rPr>
                <w:rFonts w:eastAsia="Calibri" w:cs="Arial"/>
                <w:lang w:val="en-150"/>
              </w:rPr>
            </w:pPr>
            <w:r w:rsidRPr="00D20835">
              <w:rPr>
                <w:rFonts w:eastAsia="Calibri" w:cs="Arial"/>
                <w:b/>
                <w:bCs/>
                <w:color w:val="FFFF00"/>
                <w:lang w:val="en-150"/>
              </w:rPr>
              <w:t>in progress</w:t>
            </w:r>
          </w:p>
        </w:tc>
      </w:tr>
      <w:tr w:rsidR="00A32B9C" w:rsidRPr="00A32B9C" w14:paraId="6791C979" w14:textId="77777777" w:rsidTr="006D2E60">
        <w:tc>
          <w:tcPr>
            <w:tcW w:w="4508" w:type="dxa"/>
          </w:tcPr>
          <w:p w14:paraId="2D0EB3E1" w14:textId="77777777" w:rsidR="00A32B9C" w:rsidRPr="00D20835" w:rsidRDefault="00A32B9C" w:rsidP="00A32B9C">
            <w:pPr>
              <w:rPr>
                <w:rFonts w:eastAsia="Calibri" w:cs="Calibri"/>
                <w:color w:val="000000"/>
                <w:lang w:val="en-150"/>
              </w:rPr>
            </w:pPr>
            <w:r w:rsidRPr="00D20835">
              <w:rPr>
                <w:rFonts w:eastAsia="Calibri" w:cs="Calibri"/>
                <w:color w:val="000000"/>
                <w:lang w:val="en-150"/>
              </w:rPr>
              <w:t xml:space="preserve">U9, U10, U11: Function? Can this be done with ADC? -&gt; I assume the idea is that LCL class can </w:t>
            </w:r>
            <w:r w:rsidRPr="00D20835">
              <w:rPr>
                <w:rFonts w:eastAsia="Calibri" w:cs="Calibri"/>
                <w:color w:val="000000"/>
                <w:lang w:val="en-150"/>
              </w:rPr>
              <w:lastRenderedPageBreak/>
              <w:t>also be set manually (jumper missing for 'hard' setting of LCL class?)</w:t>
            </w:r>
          </w:p>
          <w:p w14:paraId="28177C7B" w14:textId="77777777" w:rsidR="00A32B9C" w:rsidRPr="00D20835" w:rsidRDefault="00A32B9C" w:rsidP="00A32B9C">
            <w:pPr>
              <w:textAlignment w:val="center"/>
              <w:rPr>
                <w:rFonts w:eastAsia="Calibri" w:cs="Calibri"/>
                <w:color w:val="000000"/>
                <w:lang w:val="en-150"/>
              </w:rPr>
            </w:pPr>
          </w:p>
          <w:p w14:paraId="280F47F0" w14:textId="77777777" w:rsidR="00A32B9C" w:rsidRPr="00D20835" w:rsidRDefault="00A32B9C" w:rsidP="00A32B9C">
            <w:pPr>
              <w:textAlignment w:val="center"/>
              <w:rPr>
                <w:rFonts w:eastAsia="Calibri" w:cs="Calibri"/>
                <w:color w:val="000000"/>
                <w:lang w:val="en-150"/>
              </w:rPr>
            </w:pPr>
            <w:r w:rsidRPr="00D20835">
              <w:rPr>
                <w:rFonts w:eastAsia="Calibri" w:cs="Calibri"/>
                <w:color w:val="000000"/>
                <w:lang w:val="en-150"/>
              </w:rPr>
              <w:t>Can U</w:t>
            </w:r>
            <w:proofErr w:type="gramStart"/>
            <w:r w:rsidRPr="00D20835">
              <w:rPr>
                <w:rFonts w:eastAsia="Calibri" w:cs="Calibri"/>
                <w:color w:val="000000"/>
                <w:lang w:val="en-150"/>
              </w:rPr>
              <w:t>9,U</w:t>
            </w:r>
            <w:proofErr w:type="gramEnd"/>
            <w:r w:rsidRPr="00D20835">
              <w:rPr>
                <w:rFonts w:eastAsia="Calibri" w:cs="Calibri"/>
                <w:color w:val="000000"/>
                <w:lang w:val="en-150"/>
              </w:rPr>
              <w:t>10, U11 be replaced by digital resistor or DAC output. Or is this for use with a jumper</w:t>
            </w:r>
          </w:p>
        </w:tc>
        <w:tc>
          <w:tcPr>
            <w:tcW w:w="4508" w:type="dxa"/>
          </w:tcPr>
          <w:p w14:paraId="6D478013" w14:textId="77777777" w:rsidR="00A32B9C" w:rsidRPr="00D20835" w:rsidRDefault="00A32B9C" w:rsidP="00A32B9C">
            <w:pPr>
              <w:rPr>
                <w:rFonts w:eastAsia="Calibri" w:cs="Arial"/>
                <w:lang w:val="en-150"/>
              </w:rPr>
            </w:pPr>
            <w:r w:rsidRPr="00D20835">
              <w:rPr>
                <w:rFonts w:eastAsia="Calibri" w:cs="Arial"/>
                <w:lang w:val="en-150"/>
              </w:rPr>
              <w:lastRenderedPageBreak/>
              <w:t>Do you want jumpers?</w:t>
            </w:r>
          </w:p>
          <w:p w14:paraId="6B095A73" w14:textId="77777777" w:rsidR="00A32B9C" w:rsidRPr="00D20835" w:rsidRDefault="00A32B9C" w:rsidP="00A32B9C">
            <w:pPr>
              <w:rPr>
                <w:rFonts w:eastAsia="Calibri" w:cs="Arial"/>
                <w:lang w:val="en-150"/>
              </w:rPr>
            </w:pPr>
          </w:p>
          <w:p w14:paraId="60DFF03A" w14:textId="77777777" w:rsidR="00A32B9C" w:rsidRPr="00D20835" w:rsidRDefault="00A32B9C" w:rsidP="00A32B9C">
            <w:pPr>
              <w:rPr>
                <w:rFonts w:eastAsia="Calibri" w:cs="Arial"/>
                <w:lang w:val="en-150"/>
              </w:rPr>
            </w:pPr>
            <w:r w:rsidRPr="00D20835">
              <w:rPr>
                <w:rFonts w:eastAsia="Calibri" w:cs="Arial"/>
                <w:lang w:val="en-150"/>
              </w:rPr>
              <w:t>Will not work whit an DAC.</w:t>
            </w:r>
          </w:p>
          <w:p w14:paraId="0A0FC40E" w14:textId="77777777" w:rsidR="00A32B9C" w:rsidRPr="00D20835" w:rsidRDefault="00A32B9C" w:rsidP="00A32B9C">
            <w:pPr>
              <w:rPr>
                <w:rFonts w:eastAsia="Calibri" w:cs="Arial"/>
                <w:lang w:val="en-150"/>
              </w:rPr>
            </w:pPr>
          </w:p>
          <w:p w14:paraId="19E0FE8B" w14:textId="77777777" w:rsidR="00A32B9C" w:rsidRPr="00D20835" w:rsidRDefault="00A32B9C" w:rsidP="00A32B9C">
            <w:pPr>
              <w:rPr>
                <w:rFonts w:eastAsia="Calibri" w:cs="Arial"/>
                <w:lang w:val="en-150"/>
              </w:rPr>
            </w:pPr>
            <w:r w:rsidRPr="00D20835">
              <w:rPr>
                <w:rFonts w:eastAsia="Calibri" w:cs="Arial"/>
                <w:lang w:val="en-150"/>
              </w:rPr>
              <w:t xml:space="preserve">No digital resistor found that is suitable for this application. </w:t>
            </w:r>
          </w:p>
        </w:tc>
      </w:tr>
      <w:tr w:rsidR="00A32B9C" w:rsidRPr="00A32B9C" w14:paraId="5E2A2BD7" w14:textId="77777777" w:rsidTr="006D2E60">
        <w:tc>
          <w:tcPr>
            <w:tcW w:w="4508" w:type="dxa"/>
          </w:tcPr>
          <w:p w14:paraId="5EEB22E3" w14:textId="77777777" w:rsidR="00A32B9C" w:rsidRPr="00D20835" w:rsidRDefault="00A32B9C" w:rsidP="00A32B9C">
            <w:pPr>
              <w:textAlignment w:val="center"/>
              <w:rPr>
                <w:rFonts w:eastAsia="Calibri" w:cs="Calibri"/>
                <w:color w:val="000000"/>
                <w:lang w:val="en-150"/>
              </w:rPr>
            </w:pPr>
            <w:r w:rsidRPr="00D20835">
              <w:rPr>
                <w:rFonts w:eastAsia="Calibri" w:cs="Calibri"/>
                <w:color w:val="000000"/>
                <w:lang w:val="en-150"/>
              </w:rPr>
              <w:lastRenderedPageBreak/>
              <w:t xml:space="preserve">R15 &gt; </w:t>
            </w:r>
            <w:proofErr w:type="gramStart"/>
            <w:r w:rsidRPr="00D20835">
              <w:rPr>
                <w:rFonts w:eastAsia="Calibri" w:cs="Calibri"/>
                <w:color w:val="000000"/>
                <w:lang w:val="en-150"/>
              </w:rPr>
              <w:t>620 ???</w:t>
            </w:r>
            <w:proofErr w:type="gramEnd"/>
            <w:r w:rsidRPr="00D20835">
              <w:rPr>
                <w:rFonts w:eastAsia="Calibri" w:cs="Calibri"/>
                <w:color w:val="000000"/>
                <w:lang w:val="en-150"/>
              </w:rPr>
              <w:t xml:space="preserve"> What value?</w:t>
            </w:r>
          </w:p>
          <w:p w14:paraId="7DA648EF" w14:textId="77777777" w:rsidR="00A32B9C" w:rsidRPr="00D20835" w:rsidRDefault="00A32B9C" w:rsidP="00A32B9C">
            <w:pPr>
              <w:rPr>
                <w:rFonts w:eastAsia="Calibri" w:cs="Arial"/>
                <w:lang w:val="en-150"/>
              </w:rPr>
            </w:pPr>
          </w:p>
        </w:tc>
        <w:tc>
          <w:tcPr>
            <w:tcW w:w="4508" w:type="dxa"/>
          </w:tcPr>
          <w:p w14:paraId="6F48FD4B" w14:textId="77777777" w:rsidR="00A32B9C" w:rsidRPr="00D20835" w:rsidRDefault="00A32B9C" w:rsidP="00A32B9C">
            <w:pPr>
              <w:rPr>
                <w:rFonts w:eastAsia="Calibri" w:cs="Arial"/>
                <w:lang w:val="en-150"/>
              </w:rPr>
            </w:pPr>
            <w:r w:rsidRPr="00D20835">
              <w:rPr>
                <w:rFonts w:eastAsia="Calibri" w:cs="Arial"/>
                <w:b/>
                <w:bCs/>
                <w:color w:val="00B050"/>
                <w:lang w:val="en-150"/>
              </w:rPr>
              <w:t xml:space="preserve">Closed: </w:t>
            </w:r>
            <w:proofErr w:type="spellStart"/>
            <w:r w:rsidRPr="00D20835">
              <w:rPr>
                <w:rFonts w:eastAsia="Calibri" w:cs="Arial"/>
                <w:b/>
                <w:bCs/>
                <w:color w:val="00B050"/>
                <w:lang w:val="en-150"/>
              </w:rPr>
              <w:t>komt</w:t>
            </w:r>
            <w:proofErr w:type="spellEnd"/>
            <w:r w:rsidRPr="00D20835">
              <w:rPr>
                <w:rFonts w:eastAsia="Calibri" w:cs="Arial"/>
                <w:b/>
                <w:bCs/>
                <w:color w:val="00B050"/>
                <w:lang w:val="en-150"/>
              </w:rPr>
              <w:t xml:space="preserve"> </w:t>
            </w:r>
            <w:proofErr w:type="spellStart"/>
            <w:r w:rsidRPr="00D20835">
              <w:rPr>
                <w:rFonts w:eastAsia="Calibri" w:cs="Arial"/>
                <w:b/>
                <w:bCs/>
                <w:color w:val="00B050"/>
                <w:lang w:val="en-150"/>
              </w:rPr>
              <w:t>niet</w:t>
            </w:r>
            <w:proofErr w:type="spellEnd"/>
            <w:r w:rsidRPr="00D20835">
              <w:rPr>
                <w:rFonts w:eastAsia="Calibri" w:cs="Arial"/>
                <w:b/>
                <w:bCs/>
                <w:color w:val="00B050"/>
                <w:lang w:val="en-150"/>
              </w:rPr>
              <w:t xml:space="preserve"> in het finale product </w:t>
            </w:r>
          </w:p>
        </w:tc>
      </w:tr>
      <w:tr w:rsidR="00A32B9C" w:rsidRPr="00A32B9C" w14:paraId="0B8FCC57" w14:textId="77777777" w:rsidTr="006D2E60">
        <w:tc>
          <w:tcPr>
            <w:tcW w:w="4508" w:type="dxa"/>
          </w:tcPr>
          <w:p w14:paraId="12E0D237" w14:textId="77777777" w:rsidR="00A32B9C" w:rsidRPr="00D20835" w:rsidRDefault="00A32B9C" w:rsidP="00A32B9C">
            <w:pPr>
              <w:textAlignment w:val="center"/>
              <w:rPr>
                <w:rFonts w:eastAsia="Calibri" w:cs="Calibri"/>
                <w:color w:val="E84C22"/>
                <w:lang w:val="en-150"/>
              </w:rPr>
            </w:pPr>
            <w:r w:rsidRPr="00D20835">
              <w:rPr>
                <w:rFonts w:eastAsia="Calibri" w:cs="Arial"/>
                <w:noProof/>
                <w:lang w:val="en-150" w:eastAsia="nl-BE"/>
              </w:rPr>
              <w:drawing>
                <wp:inline distT="0" distB="0" distL="0" distR="0" wp14:anchorId="0D01A0B8" wp14:editId="127F71C9">
                  <wp:extent cx="152400" cy="152400"/>
                  <wp:effectExtent l="0" t="0" r="0" b="0"/>
                  <wp:docPr id="4" name="Picture 4" descr="Import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porta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20835">
              <w:rPr>
                <w:rFonts w:eastAsia="Calibri" w:cs="Calibri"/>
                <w:color w:val="E84C22"/>
                <w:lang w:val="en-150"/>
              </w:rPr>
              <w:t>5V Net used tied to 3.3V net? No 5V available for relays.</w:t>
            </w:r>
          </w:p>
        </w:tc>
        <w:tc>
          <w:tcPr>
            <w:tcW w:w="4508" w:type="dxa"/>
          </w:tcPr>
          <w:p w14:paraId="55ED4C2A" w14:textId="77777777" w:rsidR="00A32B9C" w:rsidRPr="00D20835" w:rsidRDefault="00A32B9C" w:rsidP="00A32B9C">
            <w:pPr>
              <w:rPr>
                <w:rFonts w:eastAsia="Calibri" w:cs="Arial"/>
                <w:lang w:val="en-150"/>
              </w:rPr>
            </w:pPr>
            <w:r w:rsidRPr="00D20835">
              <w:rPr>
                <w:rFonts w:eastAsia="Calibri" w:cs="Arial"/>
                <w:b/>
                <w:bCs/>
                <w:color w:val="00B050"/>
                <w:lang w:val="en-150"/>
              </w:rPr>
              <w:t>Closed</w:t>
            </w:r>
          </w:p>
        </w:tc>
      </w:tr>
      <w:tr w:rsidR="00A32B9C" w:rsidRPr="00A32B9C" w14:paraId="21298781" w14:textId="77777777" w:rsidTr="006D2E60">
        <w:tc>
          <w:tcPr>
            <w:tcW w:w="4508" w:type="dxa"/>
          </w:tcPr>
          <w:p w14:paraId="269EDA5B" w14:textId="77777777" w:rsidR="00A32B9C" w:rsidRPr="00D20835" w:rsidRDefault="00A32B9C" w:rsidP="00A32B9C">
            <w:pPr>
              <w:textAlignment w:val="center"/>
              <w:rPr>
                <w:rFonts w:eastAsia="Calibri" w:cs="Calibri"/>
                <w:color w:val="000000"/>
                <w:lang w:val="en-150"/>
              </w:rPr>
            </w:pPr>
            <w:r w:rsidRPr="00D20835">
              <w:rPr>
                <w:rFonts w:eastAsia="Calibri" w:cs="Calibri"/>
                <w:color w:val="000000"/>
                <w:lang w:val="en-150"/>
              </w:rPr>
              <w:t>Add NM if not mounted. (0R resistor in current measure path)</w:t>
            </w:r>
          </w:p>
        </w:tc>
        <w:tc>
          <w:tcPr>
            <w:tcW w:w="4508" w:type="dxa"/>
          </w:tcPr>
          <w:p w14:paraId="372BAA1A" w14:textId="77777777" w:rsidR="00A32B9C" w:rsidRPr="00D20835" w:rsidRDefault="00A32B9C" w:rsidP="00A32B9C">
            <w:pPr>
              <w:rPr>
                <w:rFonts w:eastAsia="Calibri" w:cs="Arial"/>
                <w:b/>
                <w:bCs/>
                <w:lang w:val="en-150"/>
              </w:rPr>
            </w:pPr>
            <w:r w:rsidRPr="00D20835">
              <w:rPr>
                <w:rFonts w:eastAsia="Calibri" w:cs="Arial"/>
                <w:b/>
                <w:bCs/>
                <w:color w:val="FFC000"/>
                <w:lang w:val="en-150"/>
              </w:rPr>
              <w:t xml:space="preserve">Open: </w:t>
            </w:r>
            <w:proofErr w:type="spellStart"/>
            <w:r w:rsidRPr="00D20835">
              <w:rPr>
                <w:rFonts w:eastAsia="Calibri" w:cs="Arial"/>
                <w:b/>
                <w:bCs/>
                <w:color w:val="FFC000"/>
                <w:lang w:val="en-150"/>
              </w:rPr>
              <w:t>ik</w:t>
            </w:r>
            <w:proofErr w:type="spellEnd"/>
            <w:r w:rsidRPr="00D20835">
              <w:rPr>
                <w:rFonts w:eastAsia="Calibri" w:cs="Arial"/>
                <w:b/>
                <w:bCs/>
                <w:color w:val="FFC000"/>
                <w:lang w:val="en-150"/>
              </w:rPr>
              <w:t xml:space="preserve"> </w:t>
            </w:r>
            <w:proofErr w:type="spellStart"/>
            <w:r w:rsidRPr="00D20835">
              <w:rPr>
                <w:rFonts w:eastAsia="Calibri" w:cs="Arial"/>
                <w:b/>
                <w:bCs/>
                <w:color w:val="FFC000"/>
                <w:lang w:val="en-150"/>
              </w:rPr>
              <w:t>zal</w:t>
            </w:r>
            <w:proofErr w:type="spellEnd"/>
            <w:r w:rsidRPr="00D20835">
              <w:rPr>
                <w:rFonts w:eastAsia="Calibri" w:cs="Arial"/>
                <w:b/>
                <w:bCs/>
                <w:color w:val="FFC000"/>
                <w:lang w:val="en-150"/>
              </w:rPr>
              <w:t xml:space="preserve"> er </w:t>
            </w:r>
            <w:proofErr w:type="spellStart"/>
            <w:r w:rsidRPr="00D20835">
              <w:rPr>
                <w:rFonts w:eastAsia="Calibri" w:cs="Arial"/>
                <w:b/>
                <w:bCs/>
                <w:color w:val="FFC000"/>
                <w:lang w:val="en-150"/>
              </w:rPr>
              <w:t>aan</w:t>
            </w:r>
            <w:proofErr w:type="spellEnd"/>
            <w:r w:rsidRPr="00D20835">
              <w:rPr>
                <w:rFonts w:eastAsia="Calibri" w:cs="Arial"/>
                <w:b/>
                <w:bCs/>
                <w:color w:val="FFC000"/>
                <w:lang w:val="en-150"/>
              </w:rPr>
              <w:t xml:space="preserve"> </w:t>
            </w:r>
            <w:proofErr w:type="spellStart"/>
            <w:r w:rsidRPr="00D20835">
              <w:rPr>
                <w:rFonts w:eastAsia="Calibri" w:cs="Arial"/>
                <w:b/>
                <w:bCs/>
                <w:color w:val="FFC000"/>
                <w:lang w:val="en-150"/>
              </w:rPr>
              <w:t>denken</w:t>
            </w:r>
            <w:proofErr w:type="spellEnd"/>
            <w:r w:rsidRPr="00D20835">
              <w:rPr>
                <w:rFonts w:eastAsia="Calibri" w:cs="Arial"/>
                <w:b/>
                <w:bCs/>
                <w:color w:val="FFC000"/>
                <w:lang w:val="en-150"/>
              </w:rPr>
              <w:t xml:space="preserve"> op het finale schema. </w:t>
            </w:r>
          </w:p>
        </w:tc>
      </w:tr>
      <w:tr w:rsidR="00A32B9C" w:rsidRPr="00A32B9C" w14:paraId="32010DEC" w14:textId="77777777" w:rsidTr="006D2E60">
        <w:tc>
          <w:tcPr>
            <w:tcW w:w="4508" w:type="dxa"/>
          </w:tcPr>
          <w:p w14:paraId="51403475" w14:textId="77777777" w:rsidR="00A32B9C" w:rsidRPr="00D20835" w:rsidRDefault="00A32B9C" w:rsidP="00A32B9C">
            <w:pPr>
              <w:rPr>
                <w:rFonts w:eastAsia="Times New Roman" w:cs="Calibri"/>
                <w:color w:val="000000"/>
                <w:lang w:val="en-150"/>
              </w:rPr>
            </w:pPr>
            <w:r w:rsidRPr="00D20835">
              <w:rPr>
                <w:rFonts w:eastAsia="Times New Roman" w:cs="Calibri"/>
                <w:color w:val="000000"/>
                <w:lang w:val="en-150"/>
              </w:rPr>
              <w:t xml:space="preserve">4 units 'possible' in one 19" 1U box with one controller is the goal! </w:t>
            </w:r>
          </w:p>
          <w:p w14:paraId="2729491E" w14:textId="77777777" w:rsidR="00A32B9C" w:rsidRPr="00D20835" w:rsidRDefault="00A32B9C" w:rsidP="00A32B9C">
            <w:pPr>
              <w:rPr>
                <w:rFonts w:eastAsia="Calibri" w:cs="Calibri"/>
                <w:color w:val="000000"/>
                <w:lang w:val="en-150"/>
              </w:rPr>
            </w:pPr>
            <w:r w:rsidRPr="00D20835">
              <w:rPr>
                <w:rFonts w:eastAsia="Calibri" w:cs="Calibri"/>
                <w:color w:val="000000"/>
                <w:lang w:val="en-150"/>
              </w:rPr>
              <w:t>This will be the use case for Transponder project (dual redundant power supply with dual input 4 x 28V)</w:t>
            </w:r>
          </w:p>
        </w:tc>
        <w:tc>
          <w:tcPr>
            <w:tcW w:w="4508" w:type="dxa"/>
          </w:tcPr>
          <w:p w14:paraId="75E6CADA" w14:textId="77777777" w:rsidR="00A32B9C" w:rsidRPr="00D20835" w:rsidRDefault="00A32B9C" w:rsidP="00A32B9C">
            <w:pPr>
              <w:rPr>
                <w:rFonts w:eastAsia="Calibri" w:cs="Arial"/>
                <w:lang w:val="en-150"/>
              </w:rPr>
            </w:pPr>
            <w:r w:rsidRPr="00D20835">
              <w:rPr>
                <w:rFonts w:eastAsia="Calibri" w:cs="Arial"/>
                <w:b/>
                <w:bCs/>
                <w:color w:val="FFC000"/>
                <w:lang w:val="en-150"/>
              </w:rPr>
              <w:t>Open</w:t>
            </w:r>
          </w:p>
        </w:tc>
      </w:tr>
      <w:tr w:rsidR="00A32B9C" w:rsidRPr="00A32B9C" w14:paraId="695F33F1" w14:textId="77777777" w:rsidTr="006D2E60">
        <w:tc>
          <w:tcPr>
            <w:tcW w:w="4508" w:type="dxa"/>
          </w:tcPr>
          <w:p w14:paraId="6D7FF2F8" w14:textId="77777777" w:rsidR="00A32B9C" w:rsidRPr="00D20835" w:rsidRDefault="00A32B9C" w:rsidP="00A32B9C">
            <w:pPr>
              <w:rPr>
                <w:rFonts w:eastAsia="Calibri" w:cs="Calibri"/>
                <w:color w:val="000000"/>
                <w:lang w:val="en-150"/>
              </w:rPr>
            </w:pPr>
            <w:r w:rsidRPr="00D20835">
              <w:rPr>
                <w:rFonts w:eastAsia="Calibri" w:cs="Calibri"/>
                <w:color w:val="000000"/>
                <w:lang w:val="en-150"/>
              </w:rPr>
              <w:t>Consider the use of screw terminal block instead of crimp terminal (to banana plugs)</w:t>
            </w:r>
          </w:p>
        </w:tc>
        <w:tc>
          <w:tcPr>
            <w:tcW w:w="4508" w:type="dxa"/>
          </w:tcPr>
          <w:p w14:paraId="609904EF" w14:textId="77777777" w:rsidR="00A32B9C" w:rsidRPr="00D20835" w:rsidRDefault="00A32B9C" w:rsidP="00A32B9C">
            <w:pPr>
              <w:rPr>
                <w:rFonts w:eastAsia="Calibri" w:cs="Arial"/>
                <w:lang w:val="en-150"/>
              </w:rPr>
            </w:pPr>
            <w:r w:rsidRPr="00D20835">
              <w:rPr>
                <w:rFonts w:eastAsia="Calibri" w:cs="Arial"/>
                <w:b/>
                <w:bCs/>
                <w:color w:val="FFC000"/>
                <w:lang w:val="en-150"/>
              </w:rPr>
              <w:t>Open</w:t>
            </w:r>
          </w:p>
        </w:tc>
      </w:tr>
      <w:tr w:rsidR="00A32B9C" w:rsidRPr="00A32B9C" w14:paraId="1BC49E82" w14:textId="77777777" w:rsidTr="006D2E60">
        <w:tc>
          <w:tcPr>
            <w:tcW w:w="4508" w:type="dxa"/>
          </w:tcPr>
          <w:p w14:paraId="04588CB4" w14:textId="77777777" w:rsidR="00A32B9C" w:rsidRPr="00D20835" w:rsidRDefault="00A32B9C" w:rsidP="00A32B9C">
            <w:pPr>
              <w:textAlignment w:val="center"/>
              <w:rPr>
                <w:rFonts w:eastAsia="Calibri" w:cs="Calibri"/>
                <w:color w:val="000000"/>
                <w:lang w:val="en-150"/>
              </w:rPr>
            </w:pPr>
            <w:r w:rsidRPr="00D20835">
              <w:rPr>
                <w:rFonts w:eastAsia="Calibri" w:cs="Calibri"/>
                <w:color w:val="000000"/>
                <w:lang w:val="en-150"/>
              </w:rPr>
              <w:t>Add label IN / OUT for the supply connections!</w:t>
            </w:r>
          </w:p>
        </w:tc>
        <w:tc>
          <w:tcPr>
            <w:tcW w:w="4508" w:type="dxa"/>
          </w:tcPr>
          <w:p w14:paraId="541A9B4C" w14:textId="77777777" w:rsidR="00A32B9C" w:rsidRPr="00D20835" w:rsidRDefault="00A32B9C" w:rsidP="00A32B9C">
            <w:pPr>
              <w:rPr>
                <w:rFonts w:eastAsia="Calibri" w:cs="Arial"/>
                <w:lang w:val="en-150"/>
              </w:rPr>
            </w:pPr>
            <w:r w:rsidRPr="00D20835">
              <w:rPr>
                <w:rFonts w:eastAsia="Calibri" w:cs="Arial"/>
                <w:b/>
                <w:bCs/>
                <w:color w:val="00B050"/>
                <w:lang w:val="en-150"/>
              </w:rPr>
              <w:t>closed</w:t>
            </w:r>
          </w:p>
        </w:tc>
      </w:tr>
      <w:tr w:rsidR="00A32B9C" w:rsidRPr="00A32B9C" w14:paraId="305E52B7" w14:textId="77777777" w:rsidTr="006D2E60">
        <w:tc>
          <w:tcPr>
            <w:tcW w:w="4508" w:type="dxa"/>
          </w:tcPr>
          <w:p w14:paraId="6101AA48" w14:textId="77777777" w:rsidR="00A32B9C" w:rsidRPr="00D20835" w:rsidRDefault="00A32B9C" w:rsidP="00A32B9C">
            <w:pPr>
              <w:textAlignment w:val="center"/>
              <w:rPr>
                <w:rFonts w:eastAsia="Calibri" w:cs="Calibri"/>
                <w:color w:val="E84C22"/>
                <w:lang w:val="en-150"/>
              </w:rPr>
            </w:pPr>
            <w:r w:rsidRPr="00D20835">
              <w:rPr>
                <w:rFonts w:eastAsia="Calibri" w:cs="Calibri"/>
                <w:noProof/>
                <w:color w:val="E84C22"/>
                <w:lang w:val="en-150" w:eastAsia="nl-BE"/>
              </w:rPr>
              <w:fldChar w:fldCharType="begin"/>
            </w:r>
            <w:r w:rsidRPr="00D20835">
              <w:rPr>
                <w:rFonts w:eastAsia="Calibri" w:cs="Calibri"/>
                <w:noProof/>
                <w:color w:val="E84C22"/>
                <w:lang w:val="en-150" w:eastAsia="nl-BE"/>
              </w:rPr>
              <w:instrText xml:space="preserve"> INCLUDEPICTURE  "cid:image002.png@01D72238.3B457680" \* MERGEFORMATINET </w:instrText>
            </w:r>
            <w:r w:rsidRPr="00D20835">
              <w:rPr>
                <w:rFonts w:eastAsia="Calibri" w:cs="Calibri"/>
                <w:noProof/>
                <w:color w:val="E84C22"/>
                <w:lang w:val="en-150" w:eastAsia="nl-BE"/>
              </w:rPr>
              <w:fldChar w:fldCharType="separate"/>
            </w:r>
            <w:r w:rsidR="002F15A1" w:rsidRPr="00D20835">
              <w:rPr>
                <w:rFonts w:eastAsia="Calibri" w:cs="Calibri"/>
                <w:noProof/>
                <w:color w:val="E84C22"/>
                <w:lang w:val="en-150" w:eastAsia="nl-BE"/>
              </w:rPr>
              <w:fldChar w:fldCharType="begin"/>
            </w:r>
            <w:r w:rsidR="002F15A1" w:rsidRPr="00D20835">
              <w:rPr>
                <w:rFonts w:eastAsia="Calibri" w:cs="Calibri"/>
                <w:noProof/>
                <w:color w:val="E84C22"/>
                <w:lang w:val="en-150" w:eastAsia="nl-BE"/>
              </w:rPr>
              <w:instrText xml:space="preserve"> INCLUDEPICTURE  "cid:image002.png@01D72238.3B457680" \* MERGEFORMATINET </w:instrText>
            </w:r>
            <w:r w:rsidR="002F15A1" w:rsidRPr="00D20835">
              <w:rPr>
                <w:rFonts w:eastAsia="Calibri" w:cs="Calibri"/>
                <w:noProof/>
                <w:color w:val="E84C22"/>
                <w:lang w:val="en-150" w:eastAsia="nl-BE"/>
              </w:rPr>
              <w:fldChar w:fldCharType="separate"/>
            </w:r>
            <w:r w:rsidR="00622552" w:rsidRPr="00D20835">
              <w:rPr>
                <w:rFonts w:eastAsia="Calibri" w:cs="Calibri"/>
                <w:noProof/>
                <w:color w:val="E84C22"/>
                <w:lang w:val="en-150" w:eastAsia="nl-BE"/>
              </w:rPr>
              <w:fldChar w:fldCharType="begin"/>
            </w:r>
            <w:r w:rsidR="00622552" w:rsidRPr="00D20835">
              <w:rPr>
                <w:rFonts w:eastAsia="Calibri" w:cs="Calibri"/>
                <w:noProof/>
                <w:color w:val="E84C22"/>
                <w:lang w:val="en-150" w:eastAsia="nl-BE"/>
              </w:rPr>
              <w:instrText xml:space="preserve"> INCLUDEPICTURE  "cid:image002.png@01D72238.3B457680" \* MERGEFORMATINET </w:instrText>
            </w:r>
            <w:r w:rsidR="00622552" w:rsidRPr="00D20835">
              <w:rPr>
                <w:rFonts w:eastAsia="Calibri" w:cs="Calibri"/>
                <w:noProof/>
                <w:color w:val="E84C22"/>
                <w:lang w:val="en-150" w:eastAsia="nl-BE"/>
              </w:rPr>
              <w:fldChar w:fldCharType="separate"/>
            </w:r>
            <w:r w:rsidR="009C7A15">
              <w:rPr>
                <w:rFonts w:eastAsia="Calibri" w:cs="Calibri"/>
                <w:noProof/>
                <w:color w:val="E84C22"/>
                <w:lang w:val="en-150" w:eastAsia="nl-BE"/>
              </w:rPr>
              <w:fldChar w:fldCharType="begin"/>
            </w:r>
            <w:r w:rsidR="009C7A15">
              <w:rPr>
                <w:rFonts w:eastAsia="Calibri" w:cs="Calibri"/>
                <w:noProof/>
                <w:color w:val="E84C22"/>
                <w:lang w:val="en-150" w:eastAsia="nl-BE"/>
              </w:rPr>
              <w:instrText xml:space="preserve"> </w:instrText>
            </w:r>
            <w:r w:rsidR="009C7A15">
              <w:rPr>
                <w:rFonts w:eastAsia="Calibri" w:cs="Calibri"/>
                <w:noProof/>
                <w:color w:val="E84C22"/>
                <w:lang w:val="en-150" w:eastAsia="nl-BE"/>
              </w:rPr>
              <w:instrText>INCLUDEPICTURE  "cid:image002.png@01D72238.3B457680" \* MERGEFORMATINET</w:instrText>
            </w:r>
            <w:r w:rsidR="009C7A15">
              <w:rPr>
                <w:rFonts w:eastAsia="Calibri" w:cs="Calibri"/>
                <w:noProof/>
                <w:color w:val="E84C22"/>
                <w:lang w:val="en-150" w:eastAsia="nl-BE"/>
              </w:rPr>
              <w:instrText xml:space="preserve"> </w:instrText>
            </w:r>
            <w:r w:rsidR="009C7A15">
              <w:rPr>
                <w:rFonts w:eastAsia="Calibri" w:cs="Calibri"/>
                <w:noProof/>
                <w:color w:val="E84C22"/>
                <w:lang w:val="en-150" w:eastAsia="nl-BE"/>
              </w:rPr>
              <w:fldChar w:fldCharType="separate"/>
            </w:r>
            <w:r w:rsidR="009C7A15">
              <w:rPr>
                <w:rFonts w:eastAsia="Calibri" w:cs="Calibri"/>
                <w:noProof/>
                <w:color w:val="E84C22"/>
                <w:lang w:val="en-150" w:eastAsia="nl-BE"/>
              </w:rPr>
              <w:pict w14:anchorId="29398415">
                <v:shape id="_x0000_i1026" type="#_x0000_t75" alt="Important" style="width:12pt;height:12pt;visibility:visible">
                  <v:imagedata r:id="rId10" r:href="rId9"/>
                </v:shape>
              </w:pict>
            </w:r>
            <w:r w:rsidR="009C7A15">
              <w:rPr>
                <w:rFonts w:ascii="Arial" w:eastAsia="Calibri" w:hAnsi="Arial" w:cs="Calibri"/>
                <w:noProof/>
                <w:color w:val="E84C22"/>
                <w:sz w:val="20"/>
                <w:szCs w:val="20"/>
                <w:lang w:val="en-150" w:eastAsia="nl-BE"/>
              </w:rPr>
              <w:fldChar w:fldCharType="end"/>
            </w:r>
            <w:r w:rsidR="00622552" w:rsidRPr="00D20835">
              <w:rPr>
                <w:rFonts w:eastAsia="Calibri" w:cs="Calibri"/>
                <w:noProof/>
                <w:color w:val="E84C22"/>
                <w:lang w:val="en-150" w:eastAsia="nl-BE"/>
              </w:rPr>
              <w:fldChar w:fldCharType="end"/>
            </w:r>
            <w:r w:rsidR="002F15A1" w:rsidRPr="00D20835">
              <w:rPr>
                <w:rFonts w:eastAsia="Calibri" w:cs="Calibri"/>
                <w:noProof/>
                <w:color w:val="E84C22"/>
                <w:lang w:val="en-150" w:eastAsia="nl-BE"/>
              </w:rPr>
              <w:fldChar w:fldCharType="end"/>
            </w:r>
            <w:r w:rsidRPr="00D20835">
              <w:rPr>
                <w:rFonts w:eastAsia="Calibri" w:cs="Calibri"/>
                <w:noProof/>
                <w:color w:val="E84C22"/>
                <w:lang w:val="en-150" w:eastAsia="nl-BE"/>
              </w:rPr>
              <w:fldChar w:fldCharType="end"/>
            </w:r>
            <w:r w:rsidRPr="00D20835">
              <w:rPr>
                <w:rFonts w:eastAsia="Calibri" w:cs="Calibri"/>
                <w:color w:val="E84C22"/>
                <w:lang w:val="en-150"/>
              </w:rPr>
              <w:t>More clearance for the grounded mounting holes. A screw/washer will touch the + terminal (3d model)</w:t>
            </w:r>
          </w:p>
        </w:tc>
        <w:tc>
          <w:tcPr>
            <w:tcW w:w="4508" w:type="dxa"/>
          </w:tcPr>
          <w:p w14:paraId="17EE69D2" w14:textId="77777777" w:rsidR="00A32B9C" w:rsidRPr="00D20835" w:rsidRDefault="00A32B9C" w:rsidP="00A32B9C">
            <w:pPr>
              <w:rPr>
                <w:rFonts w:eastAsia="Calibri" w:cs="Arial"/>
                <w:lang w:val="en-150"/>
              </w:rPr>
            </w:pPr>
            <w:r w:rsidRPr="00D20835">
              <w:rPr>
                <w:rFonts w:eastAsia="Calibri" w:cs="Arial"/>
                <w:b/>
                <w:bCs/>
                <w:color w:val="00B050"/>
                <w:lang w:val="en-150"/>
              </w:rPr>
              <w:t>closed</w:t>
            </w:r>
          </w:p>
        </w:tc>
      </w:tr>
      <w:tr w:rsidR="00A32B9C" w:rsidRPr="00A32B9C" w14:paraId="6B977606" w14:textId="77777777" w:rsidTr="006D2E60">
        <w:tc>
          <w:tcPr>
            <w:tcW w:w="4508" w:type="dxa"/>
          </w:tcPr>
          <w:p w14:paraId="2D97FD84" w14:textId="77777777" w:rsidR="00A32B9C" w:rsidRPr="00D20835" w:rsidRDefault="00A32B9C" w:rsidP="00A32B9C">
            <w:pPr>
              <w:textAlignment w:val="center"/>
              <w:rPr>
                <w:rFonts w:eastAsia="Calibri" w:cs="Calibri"/>
                <w:color w:val="000000"/>
                <w:lang w:val="en-150"/>
              </w:rPr>
            </w:pPr>
            <w:r w:rsidRPr="00D20835">
              <w:rPr>
                <w:rFonts w:eastAsia="Calibri" w:cs="Calibri"/>
                <w:color w:val="000000"/>
                <w:lang w:val="en-150"/>
              </w:rPr>
              <w:t xml:space="preserve">(optional) Add terminal block to use an external power supply (use case no digital board connected) </w:t>
            </w:r>
          </w:p>
          <w:p w14:paraId="3AE56BEC" w14:textId="77777777" w:rsidR="00A32B9C" w:rsidRPr="00D20835" w:rsidRDefault="00A32B9C" w:rsidP="00A32B9C">
            <w:pPr>
              <w:rPr>
                <w:rFonts w:eastAsia="Calibri" w:cs="Arial"/>
                <w:lang w:val="en-150"/>
              </w:rPr>
            </w:pPr>
          </w:p>
        </w:tc>
        <w:tc>
          <w:tcPr>
            <w:tcW w:w="4508" w:type="dxa"/>
          </w:tcPr>
          <w:p w14:paraId="16A8FA4F" w14:textId="52D0F00D" w:rsidR="00A32B9C" w:rsidRPr="00D20835" w:rsidRDefault="00D20835" w:rsidP="00A32B9C">
            <w:pPr>
              <w:rPr>
                <w:rFonts w:eastAsia="Calibri" w:cs="Arial"/>
                <w:lang w:val="en-150"/>
              </w:rPr>
            </w:pPr>
            <w:r w:rsidRPr="00D20835">
              <w:rPr>
                <w:rFonts w:eastAsia="Calibri" w:cs="Arial"/>
                <w:b/>
                <w:bCs/>
                <w:color w:val="FFC000"/>
                <w:lang w:val="en-150"/>
              </w:rPr>
              <w:t>Open</w:t>
            </w:r>
          </w:p>
        </w:tc>
      </w:tr>
      <w:tr w:rsidR="00A32B9C" w:rsidRPr="00A32B9C" w14:paraId="0E2552A2" w14:textId="77777777" w:rsidTr="006D2E60">
        <w:tc>
          <w:tcPr>
            <w:tcW w:w="4508" w:type="dxa"/>
          </w:tcPr>
          <w:p w14:paraId="2C97AF67" w14:textId="77777777" w:rsidR="00A32B9C" w:rsidRPr="00D20835" w:rsidRDefault="00A32B9C" w:rsidP="00A32B9C">
            <w:pPr>
              <w:textAlignment w:val="center"/>
              <w:rPr>
                <w:rFonts w:eastAsia="Calibri" w:cs="Calibri"/>
                <w:color w:val="000000"/>
                <w:lang w:val="en-150"/>
              </w:rPr>
            </w:pPr>
            <w:r w:rsidRPr="00D20835">
              <w:rPr>
                <w:rFonts w:eastAsia="Calibri" w:cs="Calibri"/>
                <w:color w:val="000000"/>
                <w:lang w:val="en-150"/>
              </w:rPr>
              <w:t xml:space="preserve">Use headers for external LED to include in the front panel of the 19" </w:t>
            </w:r>
            <w:proofErr w:type="gramStart"/>
            <w:r w:rsidRPr="00D20835">
              <w:rPr>
                <w:rFonts w:eastAsia="Calibri" w:cs="Calibri"/>
                <w:color w:val="000000"/>
                <w:lang w:val="en-150"/>
              </w:rPr>
              <w:t>enclosure</w:t>
            </w:r>
            <w:proofErr w:type="gramEnd"/>
          </w:p>
          <w:p w14:paraId="5230D98F" w14:textId="77777777" w:rsidR="00A32B9C" w:rsidRPr="00D20835" w:rsidRDefault="00A32B9C" w:rsidP="00A32B9C">
            <w:pPr>
              <w:rPr>
                <w:rFonts w:eastAsia="Calibri" w:cs="Times New Roman"/>
                <w:sz w:val="24"/>
                <w:szCs w:val="24"/>
                <w:lang w:val="en-150"/>
              </w:rPr>
            </w:pPr>
          </w:p>
        </w:tc>
        <w:tc>
          <w:tcPr>
            <w:tcW w:w="4508" w:type="dxa"/>
          </w:tcPr>
          <w:p w14:paraId="3717264E" w14:textId="77777777" w:rsidR="00A32B9C" w:rsidRPr="00D20835" w:rsidRDefault="00A32B9C" w:rsidP="00A32B9C">
            <w:pPr>
              <w:rPr>
                <w:rFonts w:eastAsia="Calibri" w:cs="Arial"/>
                <w:lang w:val="en-150"/>
              </w:rPr>
            </w:pPr>
            <w:r w:rsidRPr="00D20835">
              <w:rPr>
                <w:rFonts w:eastAsia="Calibri" w:cs="Arial"/>
                <w:b/>
                <w:bCs/>
                <w:color w:val="FFC000"/>
                <w:lang w:val="en-150"/>
              </w:rPr>
              <w:t>Open</w:t>
            </w:r>
          </w:p>
        </w:tc>
      </w:tr>
      <w:tr w:rsidR="00A32B9C" w:rsidRPr="00A32B9C" w14:paraId="1CED2522" w14:textId="77777777" w:rsidTr="006D2E60">
        <w:tc>
          <w:tcPr>
            <w:tcW w:w="4508" w:type="dxa"/>
          </w:tcPr>
          <w:p w14:paraId="48DFD197" w14:textId="77777777" w:rsidR="00A32B9C" w:rsidRPr="00D20835" w:rsidRDefault="00A32B9C" w:rsidP="00A32B9C">
            <w:pPr>
              <w:rPr>
                <w:rFonts w:eastAsia="Calibri" w:cs="Calibri"/>
                <w:color w:val="000000"/>
                <w:lang w:val="en-150"/>
              </w:rPr>
            </w:pPr>
            <w:r w:rsidRPr="00D20835">
              <w:rPr>
                <w:rFonts w:eastAsia="Calibri" w:cs="Calibri"/>
                <w:b/>
                <w:bCs/>
                <w:color w:val="000000"/>
                <w:lang w:val="en-150"/>
              </w:rPr>
              <w:t>Future/ optional</w:t>
            </w:r>
            <w:r w:rsidRPr="00D20835">
              <w:rPr>
                <w:rFonts w:eastAsia="Calibri" w:cs="Calibri"/>
                <w:color w:val="000000"/>
                <w:lang w:val="en-150"/>
              </w:rPr>
              <w:t xml:space="preserve"> Improvement. Ethernet connection + external power supply -&gt; microcontroller with LAN + USB</w:t>
            </w:r>
          </w:p>
          <w:p w14:paraId="4D78654C" w14:textId="77777777" w:rsidR="00A32B9C" w:rsidRPr="00D20835" w:rsidRDefault="00A32B9C" w:rsidP="00A32B9C">
            <w:pPr>
              <w:rPr>
                <w:rFonts w:eastAsia="Calibri" w:cs="Arial"/>
                <w:lang w:val="en-150"/>
              </w:rPr>
            </w:pPr>
          </w:p>
        </w:tc>
        <w:tc>
          <w:tcPr>
            <w:tcW w:w="4508" w:type="dxa"/>
          </w:tcPr>
          <w:p w14:paraId="1ED2ED7A" w14:textId="77777777" w:rsidR="00A32B9C" w:rsidRPr="00D20835" w:rsidRDefault="00A32B9C" w:rsidP="00A32B9C">
            <w:pPr>
              <w:rPr>
                <w:rFonts w:eastAsia="Calibri" w:cs="Arial"/>
                <w:lang w:val="en-150"/>
              </w:rPr>
            </w:pPr>
            <w:r w:rsidRPr="00D20835">
              <w:rPr>
                <w:rFonts w:eastAsia="Calibri" w:cs="Arial"/>
                <w:b/>
                <w:bCs/>
                <w:color w:val="FFC000"/>
                <w:lang w:val="en-150"/>
              </w:rPr>
              <w:t>Open</w:t>
            </w:r>
          </w:p>
        </w:tc>
      </w:tr>
      <w:tr w:rsidR="00A32B9C" w:rsidRPr="00A32B9C" w14:paraId="2A14459F" w14:textId="77777777" w:rsidTr="006D2E60">
        <w:tc>
          <w:tcPr>
            <w:tcW w:w="4508" w:type="dxa"/>
          </w:tcPr>
          <w:p w14:paraId="50B64B96" w14:textId="77777777" w:rsidR="00A32B9C" w:rsidRPr="00D20835" w:rsidRDefault="00A32B9C" w:rsidP="00A32B9C">
            <w:pPr>
              <w:textAlignment w:val="center"/>
              <w:rPr>
                <w:rFonts w:eastAsia="Calibri" w:cs="Calibri"/>
                <w:color w:val="000000"/>
                <w:lang w:val="en-150"/>
              </w:rPr>
            </w:pPr>
            <w:r w:rsidRPr="00D20835">
              <w:rPr>
                <w:rFonts w:eastAsia="Calibri" w:cs="Calibri"/>
                <w:color w:val="000000"/>
                <w:lang w:val="en-150"/>
              </w:rPr>
              <w:t xml:space="preserve">Use USB galvanic isolation instead of all opto-coupler -&gt; IMO not a good idea -&gt; would lose the option of having the board connected to something else (PLC, </w:t>
            </w:r>
            <w:proofErr w:type="spellStart"/>
            <w:r w:rsidRPr="00D20835">
              <w:rPr>
                <w:rFonts w:eastAsia="Calibri" w:cs="Calibri"/>
                <w:color w:val="000000"/>
                <w:lang w:val="en-150"/>
              </w:rPr>
              <w:t>daq</w:t>
            </w:r>
            <w:proofErr w:type="spellEnd"/>
            <w:r w:rsidRPr="00D20835">
              <w:rPr>
                <w:rFonts w:eastAsia="Calibri" w:cs="Calibri"/>
                <w:color w:val="000000"/>
                <w:lang w:val="en-150"/>
              </w:rPr>
              <w:t xml:space="preserve"> unit, …)</w:t>
            </w:r>
          </w:p>
          <w:p w14:paraId="7C7EA935" w14:textId="77777777" w:rsidR="00A32B9C" w:rsidRPr="00D20835" w:rsidRDefault="00A32B9C" w:rsidP="00A32B9C">
            <w:pPr>
              <w:rPr>
                <w:rFonts w:eastAsia="Calibri" w:cs="Arial"/>
                <w:lang w:val="en-150"/>
              </w:rPr>
            </w:pPr>
          </w:p>
        </w:tc>
        <w:tc>
          <w:tcPr>
            <w:tcW w:w="4508" w:type="dxa"/>
          </w:tcPr>
          <w:p w14:paraId="55E0BF35" w14:textId="77DBFF6E" w:rsidR="00A32B9C" w:rsidRPr="00D20835" w:rsidRDefault="00D20835" w:rsidP="00A32B9C">
            <w:pPr>
              <w:rPr>
                <w:rFonts w:eastAsia="Calibri" w:cs="Arial"/>
                <w:lang w:val="en-150"/>
              </w:rPr>
            </w:pPr>
            <w:r w:rsidRPr="00D20835">
              <w:rPr>
                <w:rFonts w:eastAsia="Calibri" w:cs="Arial"/>
                <w:b/>
                <w:bCs/>
                <w:color w:val="FFC000"/>
                <w:lang w:val="en-150"/>
              </w:rPr>
              <w:t>Open</w:t>
            </w:r>
          </w:p>
        </w:tc>
      </w:tr>
      <w:tr w:rsidR="00A32B9C" w:rsidRPr="00A32B9C" w14:paraId="7C0AD5F0" w14:textId="77777777" w:rsidTr="006D2E60">
        <w:tc>
          <w:tcPr>
            <w:tcW w:w="4508" w:type="dxa"/>
          </w:tcPr>
          <w:p w14:paraId="66BFB7C8" w14:textId="77777777" w:rsidR="00A32B9C" w:rsidRPr="00D20835" w:rsidRDefault="00A32B9C" w:rsidP="00A32B9C">
            <w:pPr>
              <w:textAlignment w:val="center"/>
              <w:rPr>
                <w:rFonts w:eastAsia="Calibri" w:cs="Calibri"/>
                <w:color w:val="000000"/>
                <w:lang w:val="en-150"/>
              </w:rPr>
            </w:pPr>
            <w:r w:rsidRPr="00D20835">
              <w:rPr>
                <w:rFonts w:eastAsia="Calibri" w:cs="Calibri"/>
                <w:color w:val="000000"/>
                <w:lang w:val="en-150"/>
              </w:rPr>
              <w:t>How to integrate the screen.</w:t>
            </w:r>
          </w:p>
          <w:p w14:paraId="63FA5762" w14:textId="77777777" w:rsidR="00A32B9C" w:rsidRPr="00D20835" w:rsidRDefault="00A32B9C" w:rsidP="00A32B9C">
            <w:pPr>
              <w:numPr>
                <w:ilvl w:val="2"/>
                <w:numId w:val="43"/>
              </w:numPr>
              <w:textAlignment w:val="center"/>
              <w:rPr>
                <w:rFonts w:eastAsia="Calibri" w:cs="Calibri"/>
                <w:color w:val="000000"/>
                <w:lang w:val="en-150"/>
              </w:rPr>
            </w:pPr>
            <w:r w:rsidRPr="00D20835">
              <w:rPr>
                <w:rFonts w:eastAsia="Calibri" w:cs="Calibri"/>
                <w:color w:val="000000"/>
                <w:lang w:val="en-150"/>
              </w:rPr>
              <w:t xml:space="preserve"> Can it be optional? Keep it in software as something that can be </w:t>
            </w:r>
            <w:r w:rsidRPr="00D20835">
              <w:rPr>
                <w:rFonts w:eastAsia="Calibri" w:cs="Calibri"/>
                <w:color w:val="000000"/>
                <w:lang w:val="en-150"/>
              </w:rPr>
              <w:lastRenderedPageBreak/>
              <w:t>optional there (compiler flag?)</w:t>
            </w:r>
          </w:p>
          <w:p w14:paraId="15F741BE" w14:textId="77777777" w:rsidR="00A32B9C" w:rsidRPr="00D20835" w:rsidRDefault="00A32B9C" w:rsidP="00A32B9C">
            <w:pPr>
              <w:numPr>
                <w:ilvl w:val="2"/>
                <w:numId w:val="43"/>
              </w:numPr>
              <w:textAlignment w:val="center"/>
              <w:rPr>
                <w:rFonts w:eastAsia="Calibri" w:cs="Calibri"/>
                <w:color w:val="000000"/>
                <w:lang w:val="en-150"/>
              </w:rPr>
            </w:pPr>
            <w:r w:rsidRPr="00D20835">
              <w:rPr>
                <w:rFonts w:eastAsia="Calibri" w:cs="Calibri"/>
                <w:color w:val="000000"/>
                <w:lang w:val="en-150"/>
              </w:rPr>
              <w:t xml:space="preserve">Is a "front" </w:t>
            </w:r>
            <w:proofErr w:type="spellStart"/>
            <w:r w:rsidRPr="00D20835">
              <w:rPr>
                <w:rFonts w:eastAsia="Calibri" w:cs="Calibri"/>
                <w:color w:val="000000"/>
                <w:lang w:val="en-150"/>
              </w:rPr>
              <w:t>plexi</w:t>
            </w:r>
            <w:proofErr w:type="spellEnd"/>
            <w:r w:rsidRPr="00D20835">
              <w:rPr>
                <w:rFonts w:eastAsia="Calibri" w:cs="Calibri"/>
                <w:color w:val="000000"/>
                <w:lang w:val="en-150"/>
              </w:rPr>
              <w:t>-window needed.</w:t>
            </w:r>
          </w:p>
          <w:p w14:paraId="49A1C228" w14:textId="77777777" w:rsidR="00A32B9C" w:rsidRPr="00D20835" w:rsidRDefault="00A32B9C" w:rsidP="00A32B9C">
            <w:pPr>
              <w:numPr>
                <w:ilvl w:val="2"/>
                <w:numId w:val="43"/>
              </w:numPr>
              <w:textAlignment w:val="center"/>
              <w:rPr>
                <w:rFonts w:eastAsia="Calibri" w:cs="Calibri"/>
                <w:color w:val="000000"/>
                <w:lang w:val="en-150"/>
              </w:rPr>
            </w:pPr>
            <w:r w:rsidRPr="00D20835">
              <w:rPr>
                <w:rFonts w:eastAsia="Calibri" w:cs="Calibri"/>
                <w:color w:val="000000"/>
                <w:lang w:val="en-150"/>
              </w:rPr>
              <w:t>Does the screen fit in 1U high unit?</w:t>
            </w:r>
          </w:p>
          <w:p w14:paraId="5DA251D8" w14:textId="77777777" w:rsidR="00A32B9C" w:rsidRPr="00D20835" w:rsidRDefault="00A32B9C" w:rsidP="00A32B9C">
            <w:pPr>
              <w:rPr>
                <w:rFonts w:eastAsia="Calibri" w:cs="Arial"/>
                <w:lang w:val="en-150"/>
              </w:rPr>
            </w:pPr>
          </w:p>
        </w:tc>
        <w:tc>
          <w:tcPr>
            <w:tcW w:w="4508" w:type="dxa"/>
          </w:tcPr>
          <w:p w14:paraId="7D0B773A" w14:textId="1E1B1567" w:rsidR="00A32B9C" w:rsidRPr="00D20835" w:rsidRDefault="00D20835" w:rsidP="00A32B9C">
            <w:pPr>
              <w:rPr>
                <w:rFonts w:eastAsia="Calibri" w:cs="Arial"/>
                <w:lang w:val="en-150"/>
              </w:rPr>
            </w:pPr>
            <w:r w:rsidRPr="00D20835">
              <w:rPr>
                <w:rFonts w:eastAsia="Calibri" w:cs="Arial"/>
                <w:b/>
                <w:bCs/>
                <w:color w:val="FFC000"/>
                <w:lang w:val="en-150"/>
              </w:rPr>
              <w:lastRenderedPageBreak/>
              <w:t>Open</w:t>
            </w:r>
          </w:p>
          <w:p w14:paraId="3BE9DE09" w14:textId="02C4F2BA" w:rsidR="00A32B9C" w:rsidRPr="00D20835" w:rsidRDefault="00A32B9C" w:rsidP="00A32B9C">
            <w:pPr>
              <w:rPr>
                <w:rFonts w:eastAsia="Calibri" w:cs="Arial"/>
                <w:lang w:val="en-150"/>
              </w:rPr>
            </w:pPr>
            <w:r w:rsidRPr="00D20835">
              <w:rPr>
                <w:rFonts w:eastAsia="Calibri" w:cs="Arial"/>
                <w:lang w:val="en-150"/>
              </w:rPr>
              <w:t xml:space="preserve">Is a </w:t>
            </w:r>
            <w:proofErr w:type="spellStart"/>
            <w:r w:rsidRPr="00D20835">
              <w:rPr>
                <w:rFonts w:eastAsia="Calibri" w:cs="Arial"/>
                <w:lang w:val="en-150"/>
              </w:rPr>
              <w:t>plexi</w:t>
            </w:r>
            <w:proofErr w:type="spellEnd"/>
            <w:r w:rsidRPr="00D20835">
              <w:rPr>
                <w:rFonts w:eastAsia="Calibri" w:cs="Arial"/>
                <w:lang w:val="en-150"/>
              </w:rPr>
              <w:t xml:space="preserve">-window needed? </w:t>
            </w:r>
            <w:r w:rsidR="00D20835" w:rsidRPr="00D20835">
              <w:rPr>
                <w:rFonts w:eastAsia="Calibri" w:cs="Arial"/>
                <w:lang w:val="en-150"/>
              </w:rPr>
              <w:t xml:space="preserve">I don’t think </w:t>
            </w:r>
            <w:proofErr w:type="gramStart"/>
            <w:r w:rsidR="00D20835" w:rsidRPr="00D20835">
              <w:rPr>
                <w:rFonts w:eastAsia="Calibri" w:cs="Arial"/>
                <w:lang w:val="en-150"/>
              </w:rPr>
              <w:t>so</w:t>
            </w:r>
            <w:proofErr w:type="gramEnd"/>
          </w:p>
          <w:p w14:paraId="15F7E3C0" w14:textId="77777777" w:rsidR="00A32B9C" w:rsidRPr="00D20835" w:rsidRDefault="00A32B9C" w:rsidP="00A32B9C">
            <w:pPr>
              <w:rPr>
                <w:rFonts w:eastAsia="Calibri" w:cs="Arial"/>
                <w:lang w:val="en-150"/>
              </w:rPr>
            </w:pPr>
          </w:p>
          <w:p w14:paraId="61E9067A" w14:textId="3FF11586" w:rsidR="00A32B9C" w:rsidRPr="00D20835" w:rsidRDefault="00A32B9C" w:rsidP="00A32B9C">
            <w:pPr>
              <w:rPr>
                <w:rFonts w:eastAsia="Calibri" w:cs="Arial"/>
              </w:rPr>
            </w:pPr>
            <w:r w:rsidRPr="00D20835">
              <w:rPr>
                <w:rFonts w:eastAsia="Calibri" w:cs="Arial"/>
                <w:lang w:val="en-150"/>
              </w:rPr>
              <w:t xml:space="preserve">Does the screen fit? </w:t>
            </w:r>
            <w:proofErr w:type="gramStart"/>
            <w:r w:rsidRPr="00D20835">
              <w:rPr>
                <w:rFonts w:eastAsia="Calibri" w:cs="Arial"/>
                <w:lang w:val="en-150"/>
              </w:rPr>
              <w:t>Yes</w:t>
            </w:r>
            <w:proofErr w:type="gramEnd"/>
            <w:r w:rsidRPr="00D20835">
              <w:rPr>
                <w:rFonts w:eastAsia="Calibri" w:cs="Arial"/>
                <w:lang w:val="en-150"/>
              </w:rPr>
              <w:t xml:space="preserve"> the one I had in mind fits</w:t>
            </w:r>
            <w:r w:rsidR="00D20835">
              <w:rPr>
                <w:rFonts w:eastAsia="Calibri" w:cs="Arial"/>
              </w:rPr>
              <w:t>.</w:t>
            </w:r>
          </w:p>
          <w:p w14:paraId="43AA6C55" w14:textId="77777777" w:rsidR="00A32B9C" w:rsidRPr="00D20835" w:rsidRDefault="00A32B9C" w:rsidP="00A32B9C">
            <w:pPr>
              <w:rPr>
                <w:rFonts w:eastAsia="Calibri" w:cs="Arial"/>
                <w:lang w:val="en-150"/>
              </w:rPr>
            </w:pPr>
          </w:p>
        </w:tc>
      </w:tr>
    </w:tbl>
    <w:p w14:paraId="46BE48F4" w14:textId="77777777" w:rsidR="00A32B9C" w:rsidRPr="00A32B9C" w:rsidRDefault="00A32B9C" w:rsidP="00A32B9C">
      <w:pPr>
        <w:rPr>
          <w:rFonts w:eastAsia="Calibri" w:cs="Arial"/>
        </w:rPr>
      </w:pPr>
    </w:p>
    <w:p w14:paraId="4E3DEFC7" w14:textId="4E58415E" w:rsidR="00B9147A" w:rsidRPr="00A32B9C" w:rsidRDefault="00B9147A" w:rsidP="00A32B9C">
      <w:pPr>
        <w:pStyle w:val="ListParagraph"/>
        <w:rPr>
          <w:bCs/>
          <w:sz w:val="24"/>
          <w:szCs w:val="24"/>
          <w:lang w:val="nl-BE"/>
        </w:rPr>
      </w:pPr>
      <w:r w:rsidRPr="00A32B9C">
        <w:rPr>
          <w:bCs/>
          <w:sz w:val="24"/>
          <w:szCs w:val="24"/>
          <w:lang w:val="nl-BE"/>
        </w:rPr>
        <w:br/>
      </w:r>
    </w:p>
    <w:p w14:paraId="3EE49DC3" w14:textId="2E5736A5" w:rsidR="00E27257" w:rsidRPr="00B8358F" w:rsidRDefault="00E27257" w:rsidP="00B8358F">
      <w:pPr>
        <w:rPr>
          <w:b/>
          <w:sz w:val="24"/>
          <w:szCs w:val="24"/>
          <w:lang w:val="nl-BE"/>
        </w:rPr>
      </w:pPr>
      <w:r w:rsidRPr="00B8358F">
        <w:rPr>
          <w:b/>
          <w:sz w:val="24"/>
          <w:szCs w:val="24"/>
          <w:lang w:val="nl-BE"/>
        </w:rPr>
        <w:t>Doelstellingen voor de volgende week:</w:t>
      </w:r>
    </w:p>
    <w:p w14:paraId="3EE49DC4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2E7C61C7" w14:textId="1D3E7BBB" w:rsidR="00541F05" w:rsidRDefault="004D4B6F" w:rsidP="004D4B6F">
      <w:pPr>
        <w:pStyle w:val="ListParagraph"/>
        <w:numPr>
          <w:ilvl w:val="0"/>
          <w:numId w:val="38"/>
        </w:numPr>
        <w:rPr>
          <w:bCs/>
          <w:sz w:val="24"/>
          <w:szCs w:val="24"/>
          <w:lang w:val="nl-BE"/>
        </w:rPr>
      </w:pPr>
      <w:r w:rsidRPr="004D4B6F">
        <w:rPr>
          <w:bCs/>
          <w:sz w:val="24"/>
          <w:szCs w:val="24"/>
          <w:lang w:val="nl-BE"/>
        </w:rPr>
        <w:t>Modbus verder uitwerken</w:t>
      </w:r>
    </w:p>
    <w:p w14:paraId="4562988C" w14:textId="4C70C000" w:rsidR="004D4B6F" w:rsidRDefault="004D4B6F" w:rsidP="004D4B6F">
      <w:pPr>
        <w:pStyle w:val="ListParagraph"/>
        <w:numPr>
          <w:ilvl w:val="0"/>
          <w:numId w:val="38"/>
        </w:numPr>
        <w:rPr>
          <w:bCs/>
          <w:sz w:val="24"/>
          <w:szCs w:val="24"/>
          <w:lang w:val="nl-BE"/>
        </w:rPr>
      </w:pPr>
      <w:r>
        <w:rPr>
          <w:bCs/>
          <w:sz w:val="24"/>
          <w:szCs w:val="24"/>
          <w:lang w:val="nl-BE"/>
        </w:rPr>
        <w:t xml:space="preserve">Beginnen in python en </w:t>
      </w:r>
      <w:proofErr w:type="spellStart"/>
      <w:r>
        <w:rPr>
          <w:bCs/>
          <w:sz w:val="24"/>
          <w:szCs w:val="24"/>
          <w:lang w:val="nl-BE"/>
        </w:rPr>
        <w:t>labview</w:t>
      </w:r>
      <w:proofErr w:type="spellEnd"/>
      <w:r>
        <w:rPr>
          <w:bCs/>
          <w:sz w:val="24"/>
          <w:szCs w:val="24"/>
          <w:lang w:val="nl-BE"/>
        </w:rPr>
        <w:t>.</w:t>
      </w:r>
    </w:p>
    <w:p w14:paraId="1C82A2D5" w14:textId="239AFA7B" w:rsidR="00A32B9C" w:rsidRDefault="00A32B9C" w:rsidP="004D4B6F">
      <w:pPr>
        <w:pStyle w:val="ListParagraph"/>
        <w:numPr>
          <w:ilvl w:val="0"/>
          <w:numId w:val="38"/>
        </w:numPr>
        <w:rPr>
          <w:bCs/>
          <w:sz w:val="24"/>
          <w:szCs w:val="24"/>
          <w:lang w:val="nl-BE"/>
        </w:rPr>
      </w:pPr>
      <w:r>
        <w:rPr>
          <w:bCs/>
          <w:sz w:val="24"/>
          <w:szCs w:val="24"/>
          <w:lang w:val="nl-BE"/>
        </w:rPr>
        <w:t>Flowcharts maken.</w:t>
      </w:r>
    </w:p>
    <w:p w14:paraId="0B88083E" w14:textId="17ACEB20" w:rsidR="00A32B9C" w:rsidRDefault="00A32B9C" w:rsidP="004D4B6F">
      <w:pPr>
        <w:pStyle w:val="ListParagraph"/>
        <w:numPr>
          <w:ilvl w:val="0"/>
          <w:numId w:val="38"/>
        </w:numPr>
        <w:rPr>
          <w:bCs/>
          <w:sz w:val="24"/>
          <w:szCs w:val="24"/>
          <w:lang w:val="nl-BE"/>
        </w:rPr>
      </w:pPr>
      <w:r>
        <w:rPr>
          <w:bCs/>
          <w:sz w:val="24"/>
          <w:szCs w:val="24"/>
          <w:lang w:val="nl-BE"/>
        </w:rPr>
        <w:t>Thesis</w:t>
      </w:r>
      <w:r w:rsidR="003654B9">
        <w:rPr>
          <w:bCs/>
          <w:sz w:val="24"/>
          <w:szCs w:val="24"/>
          <w:lang w:val="nl-BE"/>
        </w:rPr>
        <w:t xml:space="preserve"> verder</w:t>
      </w:r>
      <w:r>
        <w:rPr>
          <w:bCs/>
          <w:sz w:val="24"/>
          <w:szCs w:val="24"/>
          <w:lang w:val="nl-BE"/>
        </w:rPr>
        <w:t xml:space="preserve"> schrijven en doorsturen voor feedback.</w:t>
      </w:r>
    </w:p>
    <w:p w14:paraId="6F7FF330" w14:textId="77777777" w:rsidR="003E55E0" w:rsidRPr="004D4B6F" w:rsidRDefault="003E55E0" w:rsidP="00541F05">
      <w:pPr>
        <w:rPr>
          <w:bCs/>
          <w:sz w:val="24"/>
          <w:szCs w:val="24"/>
          <w:lang w:val="nl-BE"/>
        </w:rPr>
      </w:pPr>
    </w:p>
    <w:p w14:paraId="3EE49DD4" w14:textId="0B8EDEF5" w:rsidR="00E27257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Opmerkingen bedrijfspromotor:</w:t>
      </w:r>
    </w:p>
    <w:p w14:paraId="3EE49DDB" w14:textId="23161075" w:rsidR="00E27257" w:rsidRPr="00541F05" w:rsidRDefault="00E27257" w:rsidP="00541F05">
      <w:pPr>
        <w:pStyle w:val="ListParagraph"/>
        <w:rPr>
          <w:sz w:val="24"/>
          <w:szCs w:val="24"/>
          <w:lang w:val="nl-BE"/>
        </w:rPr>
      </w:pPr>
    </w:p>
    <w:p w14:paraId="20822190" w14:textId="77777777" w:rsidR="00541F05" w:rsidRPr="00541F05" w:rsidRDefault="00541F05" w:rsidP="00541F05">
      <w:pPr>
        <w:rPr>
          <w:sz w:val="24"/>
          <w:szCs w:val="24"/>
          <w:lang w:val="nl-BE"/>
        </w:rPr>
      </w:pPr>
    </w:p>
    <w:p w14:paraId="3EE49DDD" w14:textId="28FC66C5" w:rsidR="00E27257" w:rsidRPr="004B3D7B" w:rsidRDefault="00E27257" w:rsidP="004B3D7B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Opmerkingen hogeschoolpromotor:</w:t>
      </w:r>
    </w:p>
    <w:p w14:paraId="3EE49DDE" w14:textId="4974BD00" w:rsidR="00E27257" w:rsidRDefault="00E27257" w:rsidP="00E27257">
      <w:pPr>
        <w:rPr>
          <w:lang w:val="nl-BE"/>
        </w:rPr>
      </w:pPr>
    </w:p>
    <w:p w14:paraId="1E839234" w14:textId="77777777" w:rsidR="00CE166F" w:rsidRPr="002F44A2" w:rsidRDefault="00CE166F" w:rsidP="00E27257">
      <w:pPr>
        <w:rPr>
          <w:lang w:val="nl-BE"/>
        </w:rPr>
      </w:pPr>
    </w:p>
    <w:p w14:paraId="3EE49DDF" w14:textId="19CF3C06" w:rsidR="00F06961" w:rsidRPr="002F44A2" w:rsidRDefault="00F06961" w:rsidP="000D4FBD">
      <w:pPr>
        <w:rPr>
          <w:lang w:val="nl-BE"/>
        </w:rPr>
      </w:pPr>
    </w:p>
    <w:sectPr w:rsidR="00F06961" w:rsidRPr="002F44A2" w:rsidSect="00B73DAF">
      <w:headerReference w:type="default" r:id="rId11"/>
      <w:headerReference w:type="first" r:id="rId12"/>
      <w:footerReference w:type="first" r:id="rId13"/>
      <w:pgSz w:w="11907" w:h="16840" w:code="9"/>
      <w:pgMar w:top="1418" w:right="1418" w:bottom="2155" w:left="1418" w:header="124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765E16" w14:textId="77777777" w:rsidR="009C7A15" w:rsidRDefault="009C7A15" w:rsidP="008A5474">
      <w:r>
        <w:separator/>
      </w:r>
    </w:p>
  </w:endnote>
  <w:endnote w:type="continuationSeparator" w:id="0">
    <w:p w14:paraId="0BBC2BA5" w14:textId="77777777" w:rsidR="009C7A15" w:rsidRDefault="009C7A15" w:rsidP="008A5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49DF1" w14:textId="77777777" w:rsidR="00196218" w:rsidRDefault="00196218" w:rsidP="00196218">
    <w:pPr>
      <w:pStyle w:val="Footer"/>
      <w:tabs>
        <w:tab w:val="clear" w:pos="9360"/>
        <w:tab w:val="left" w:pos="628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AF956E" w14:textId="77777777" w:rsidR="009C7A15" w:rsidRDefault="009C7A15" w:rsidP="008A5474">
      <w:r>
        <w:separator/>
      </w:r>
    </w:p>
  </w:footnote>
  <w:footnote w:type="continuationSeparator" w:id="0">
    <w:p w14:paraId="1A00F726" w14:textId="77777777" w:rsidR="009C7A15" w:rsidRDefault="009C7A15" w:rsidP="008A54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49DE7" w14:textId="77777777" w:rsidR="00B73DAF" w:rsidRDefault="00B73DAF">
    <w:pPr>
      <w:pStyle w:val="Header"/>
    </w:pPr>
    <w:r w:rsidRPr="00F92261">
      <w:rPr>
        <w:noProof/>
        <w:lang w:val="nl-BE" w:eastAsia="nl-BE"/>
      </w:rPr>
      <w:drawing>
        <wp:inline distT="0" distB="0" distL="0" distR="0" wp14:anchorId="3EE49DF2" wp14:editId="3EE49DF3">
          <wp:extent cx="1557502" cy="614855"/>
          <wp:effectExtent l="19050" t="0" r="4598" b="0"/>
          <wp:docPr id="6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8" w14:textId="77777777" w:rsidR="00B73DAF" w:rsidRDefault="00B73DAF">
    <w:pPr>
      <w:pStyle w:val="Header"/>
    </w:pPr>
  </w:p>
  <w:p w14:paraId="3EE49DE9" w14:textId="77777777" w:rsidR="00B73DAF" w:rsidRDefault="00B73DAF">
    <w:pPr>
      <w:pStyle w:val="Header"/>
    </w:pPr>
  </w:p>
  <w:p w14:paraId="3EE49DEA" w14:textId="77777777" w:rsidR="00B73DAF" w:rsidRDefault="00B73D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49DED" w14:textId="77777777" w:rsidR="00905282" w:rsidRDefault="00F92261">
    <w:pPr>
      <w:pStyle w:val="Header"/>
    </w:pPr>
    <w:r w:rsidRPr="00F92261">
      <w:rPr>
        <w:noProof/>
        <w:lang w:val="nl-BE" w:eastAsia="nl-BE"/>
      </w:rPr>
      <w:drawing>
        <wp:inline distT="0" distB="0" distL="0" distR="0" wp14:anchorId="3EE49DF4" wp14:editId="3EE49DF5">
          <wp:extent cx="1557502" cy="614855"/>
          <wp:effectExtent l="19050" t="0" r="4598" b="0"/>
          <wp:docPr id="5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E" w14:textId="77777777" w:rsidR="00905282" w:rsidRDefault="00905282">
    <w:pPr>
      <w:pStyle w:val="Header"/>
    </w:pPr>
  </w:p>
  <w:p w14:paraId="3EE49DEF" w14:textId="77777777" w:rsidR="00905282" w:rsidRDefault="00905282">
    <w:pPr>
      <w:pStyle w:val="Header"/>
    </w:pPr>
  </w:p>
  <w:p w14:paraId="3EE49DF0" w14:textId="77777777" w:rsidR="00905282" w:rsidRDefault="009052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36pt;height:34.9pt" o:bullet="t">
        <v:imagedata r:id="rId1" o:title="clip_image001"/>
      </v:shape>
    </w:pict>
  </w:numPicBullet>
  <w:abstractNum w:abstractNumId="0" w15:restartNumberingAfterBreak="0">
    <w:nsid w:val="FFFFFF7C"/>
    <w:multiLevelType w:val="singleLevel"/>
    <w:tmpl w:val="B4B89A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DA97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C88D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228CF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BA37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C647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3B2DA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0CBF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6004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76F2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6A4BF9"/>
    <w:multiLevelType w:val="hybridMultilevel"/>
    <w:tmpl w:val="CBFE845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11516F"/>
    <w:multiLevelType w:val="hybridMultilevel"/>
    <w:tmpl w:val="C3A631A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C709D0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6F572C7"/>
    <w:multiLevelType w:val="hybridMultilevel"/>
    <w:tmpl w:val="3362B03E"/>
    <w:lvl w:ilvl="0" w:tplc="1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170006BB"/>
    <w:multiLevelType w:val="multilevel"/>
    <w:tmpl w:val="A50A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3D33B1"/>
    <w:multiLevelType w:val="hybridMultilevel"/>
    <w:tmpl w:val="205CEB1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337E37"/>
    <w:multiLevelType w:val="hybridMultilevel"/>
    <w:tmpl w:val="D12E510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DE155B"/>
    <w:multiLevelType w:val="hybridMultilevel"/>
    <w:tmpl w:val="155A9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3408BB"/>
    <w:multiLevelType w:val="hybridMultilevel"/>
    <w:tmpl w:val="54A2542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732D34"/>
    <w:multiLevelType w:val="hybridMultilevel"/>
    <w:tmpl w:val="A2CA947A"/>
    <w:lvl w:ilvl="0" w:tplc="3ABA70D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5C244D"/>
    <w:multiLevelType w:val="hybridMultilevel"/>
    <w:tmpl w:val="92240F5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011B88"/>
    <w:multiLevelType w:val="hybridMultilevel"/>
    <w:tmpl w:val="D544512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2B3662"/>
    <w:multiLevelType w:val="hybridMultilevel"/>
    <w:tmpl w:val="2A6AB1C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D77293"/>
    <w:multiLevelType w:val="hybridMultilevel"/>
    <w:tmpl w:val="5810BB2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46409A"/>
    <w:multiLevelType w:val="hybridMultilevel"/>
    <w:tmpl w:val="78D0318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917CB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3B375C7D"/>
    <w:multiLevelType w:val="hybridMultilevel"/>
    <w:tmpl w:val="D96EFDE8"/>
    <w:lvl w:ilvl="0" w:tplc="7126519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62699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174D6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98A95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F4D9D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28E075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E923F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57A648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A10CAF4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 w15:restartNumberingAfterBreak="0">
    <w:nsid w:val="40FF3EBF"/>
    <w:multiLevelType w:val="hybridMultilevel"/>
    <w:tmpl w:val="D278C26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B06B9F"/>
    <w:multiLevelType w:val="hybridMultilevel"/>
    <w:tmpl w:val="DC44BFB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EF56FD"/>
    <w:multiLevelType w:val="hybridMultilevel"/>
    <w:tmpl w:val="E998252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0E34C3"/>
    <w:multiLevelType w:val="multilevel"/>
    <w:tmpl w:val="75F48230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53F52817"/>
    <w:multiLevelType w:val="hybridMultilevel"/>
    <w:tmpl w:val="65CCC91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151BD0"/>
    <w:multiLevelType w:val="multilevel"/>
    <w:tmpl w:val="08130023"/>
    <w:lvl w:ilvl="0">
      <w:start w:val="1"/>
      <w:numFmt w:val="upperRoman"/>
      <w:pStyle w:val="Heading1"/>
      <w:lvlText w:val="Artikel %1."/>
      <w:lvlJc w:val="left"/>
      <w:pPr>
        <w:ind w:left="0" w:firstLine="0"/>
      </w:pPr>
    </w:lvl>
    <w:lvl w:ilvl="1">
      <w:start w:val="1"/>
      <w:numFmt w:val="decimal"/>
      <w:pStyle w:val="Heading2"/>
      <w:lvlText w:val="Sectie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33" w15:restartNumberingAfterBreak="0">
    <w:nsid w:val="6D4365F6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DB207AA"/>
    <w:multiLevelType w:val="multilevel"/>
    <w:tmpl w:val="92A2DDA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5" w15:restartNumberingAfterBreak="0">
    <w:nsid w:val="70320A78"/>
    <w:multiLevelType w:val="multilevel"/>
    <w:tmpl w:val="A50AEFE6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decimal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decimal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decimal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decimal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decimal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A06F4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77F2562E"/>
    <w:multiLevelType w:val="hybridMultilevel"/>
    <w:tmpl w:val="F6EC515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80026E"/>
    <w:multiLevelType w:val="hybridMultilevel"/>
    <w:tmpl w:val="D51AD80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6"/>
  </w:num>
  <w:num w:numId="3">
    <w:abstractNumId w:val="30"/>
  </w:num>
  <w:num w:numId="4">
    <w:abstractNumId w:val="3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2"/>
  </w:num>
  <w:num w:numId="16">
    <w:abstractNumId w:val="25"/>
  </w:num>
  <w:num w:numId="17">
    <w:abstractNumId w:val="32"/>
  </w:num>
  <w:num w:numId="18">
    <w:abstractNumId w:val="24"/>
  </w:num>
  <w:num w:numId="19">
    <w:abstractNumId w:val="31"/>
  </w:num>
  <w:num w:numId="20">
    <w:abstractNumId w:val="11"/>
  </w:num>
  <w:num w:numId="21">
    <w:abstractNumId w:val="17"/>
  </w:num>
  <w:num w:numId="22">
    <w:abstractNumId w:val="18"/>
  </w:num>
  <w:num w:numId="23">
    <w:abstractNumId w:val="29"/>
  </w:num>
  <w:num w:numId="24">
    <w:abstractNumId w:val="37"/>
  </w:num>
  <w:num w:numId="25">
    <w:abstractNumId w:val="28"/>
  </w:num>
  <w:num w:numId="26">
    <w:abstractNumId w:val="15"/>
  </w:num>
  <w:num w:numId="27">
    <w:abstractNumId w:val="16"/>
  </w:num>
  <w:num w:numId="28">
    <w:abstractNumId w:val="16"/>
  </w:num>
  <w:num w:numId="29">
    <w:abstractNumId w:val="10"/>
  </w:num>
  <w:num w:numId="30">
    <w:abstractNumId w:val="38"/>
  </w:num>
  <w:num w:numId="31">
    <w:abstractNumId w:val="13"/>
  </w:num>
  <w:num w:numId="32">
    <w:abstractNumId w:val="27"/>
  </w:num>
  <w:num w:numId="33">
    <w:abstractNumId w:val="20"/>
  </w:num>
  <w:num w:numId="34">
    <w:abstractNumId w:val="22"/>
  </w:num>
  <w:num w:numId="35">
    <w:abstractNumId w:val="38"/>
  </w:num>
  <w:num w:numId="36">
    <w:abstractNumId w:val="16"/>
  </w:num>
  <w:num w:numId="37">
    <w:abstractNumId w:val="21"/>
  </w:num>
  <w:num w:numId="38">
    <w:abstractNumId w:val="23"/>
  </w:num>
  <w:num w:numId="39">
    <w:abstractNumId w:val="19"/>
  </w:num>
  <w:num w:numId="40">
    <w:abstractNumId w:val="14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41">
    <w:abstractNumId w:val="26"/>
  </w:num>
  <w:num w:numId="42">
    <w:abstractNumId w:val="14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49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54"/>
    <w:rsid w:val="000048D1"/>
    <w:rsid w:val="00004B9A"/>
    <w:rsid w:val="0001042B"/>
    <w:rsid w:val="0001247B"/>
    <w:rsid w:val="00030E43"/>
    <w:rsid w:val="000334EA"/>
    <w:rsid w:val="00047F1E"/>
    <w:rsid w:val="0005659A"/>
    <w:rsid w:val="000575B8"/>
    <w:rsid w:val="00085702"/>
    <w:rsid w:val="000901F5"/>
    <w:rsid w:val="000922E7"/>
    <w:rsid w:val="000C0B6E"/>
    <w:rsid w:val="000C4EA2"/>
    <w:rsid w:val="000D4FBD"/>
    <w:rsid w:val="000E00EB"/>
    <w:rsid w:val="000E2A92"/>
    <w:rsid w:val="000E65AC"/>
    <w:rsid w:val="000F05CC"/>
    <w:rsid w:val="0010018A"/>
    <w:rsid w:val="00100AF7"/>
    <w:rsid w:val="001017E0"/>
    <w:rsid w:val="00130030"/>
    <w:rsid w:val="00137E8F"/>
    <w:rsid w:val="00144569"/>
    <w:rsid w:val="00162A4B"/>
    <w:rsid w:val="00172A1A"/>
    <w:rsid w:val="0019119C"/>
    <w:rsid w:val="00194314"/>
    <w:rsid w:val="00196218"/>
    <w:rsid w:val="00197925"/>
    <w:rsid w:val="001A2FED"/>
    <w:rsid w:val="001B322C"/>
    <w:rsid w:val="001B3F56"/>
    <w:rsid w:val="001C0846"/>
    <w:rsid w:val="001C2680"/>
    <w:rsid w:val="001D5C37"/>
    <w:rsid w:val="001E29BB"/>
    <w:rsid w:val="001F1188"/>
    <w:rsid w:val="001F3632"/>
    <w:rsid w:val="001F6988"/>
    <w:rsid w:val="00201981"/>
    <w:rsid w:val="00207C16"/>
    <w:rsid w:val="00216FB7"/>
    <w:rsid w:val="002220BB"/>
    <w:rsid w:val="0022443D"/>
    <w:rsid w:val="00243DA7"/>
    <w:rsid w:val="00244A30"/>
    <w:rsid w:val="00244CF8"/>
    <w:rsid w:val="00253B6A"/>
    <w:rsid w:val="00261A23"/>
    <w:rsid w:val="0026261C"/>
    <w:rsid w:val="002666FB"/>
    <w:rsid w:val="0027059C"/>
    <w:rsid w:val="002870B2"/>
    <w:rsid w:val="002943D0"/>
    <w:rsid w:val="00297DDC"/>
    <w:rsid w:val="002B6E9E"/>
    <w:rsid w:val="002E2DA3"/>
    <w:rsid w:val="002E324A"/>
    <w:rsid w:val="002F13DA"/>
    <w:rsid w:val="002F15A1"/>
    <w:rsid w:val="002F1A23"/>
    <w:rsid w:val="002F44A2"/>
    <w:rsid w:val="00303CB2"/>
    <w:rsid w:val="00307446"/>
    <w:rsid w:val="00315800"/>
    <w:rsid w:val="003258F6"/>
    <w:rsid w:val="00327829"/>
    <w:rsid w:val="00335F72"/>
    <w:rsid w:val="00337E90"/>
    <w:rsid w:val="0035421E"/>
    <w:rsid w:val="0035490D"/>
    <w:rsid w:val="00362277"/>
    <w:rsid w:val="003654B9"/>
    <w:rsid w:val="0038503B"/>
    <w:rsid w:val="003A0440"/>
    <w:rsid w:val="003A5296"/>
    <w:rsid w:val="003B04D2"/>
    <w:rsid w:val="003B1677"/>
    <w:rsid w:val="003C36F6"/>
    <w:rsid w:val="003C3CF3"/>
    <w:rsid w:val="003C7AD2"/>
    <w:rsid w:val="003D5CF2"/>
    <w:rsid w:val="003D7235"/>
    <w:rsid w:val="003E4C2C"/>
    <w:rsid w:val="003E55E0"/>
    <w:rsid w:val="003F30D4"/>
    <w:rsid w:val="00400786"/>
    <w:rsid w:val="00410E2D"/>
    <w:rsid w:val="00426C21"/>
    <w:rsid w:val="00430BE3"/>
    <w:rsid w:val="00433E0C"/>
    <w:rsid w:val="00436A9A"/>
    <w:rsid w:val="004373C7"/>
    <w:rsid w:val="0044794C"/>
    <w:rsid w:val="00454050"/>
    <w:rsid w:val="00454CBF"/>
    <w:rsid w:val="00460E87"/>
    <w:rsid w:val="00486593"/>
    <w:rsid w:val="0048704D"/>
    <w:rsid w:val="004A09B0"/>
    <w:rsid w:val="004A3654"/>
    <w:rsid w:val="004B3D7B"/>
    <w:rsid w:val="004C1B76"/>
    <w:rsid w:val="004C3679"/>
    <w:rsid w:val="004C3752"/>
    <w:rsid w:val="004C6919"/>
    <w:rsid w:val="004D322C"/>
    <w:rsid w:val="004D4B6F"/>
    <w:rsid w:val="004D5685"/>
    <w:rsid w:val="004E203A"/>
    <w:rsid w:val="004E6008"/>
    <w:rsid w:val="004F3B89"/>
    <w:rsid w:val="004F69AE"/>
    <w:rsid w:val="00521B22"/>
    <w:rsid w:val="0053078E"/>
    <w:rsid w:val="00530B79"/>
    <w:rsid w:val="005408D0"/>
    <w:rsid w:val="00541F05"/>
    <w:rsid w:val="00544C85"/>
    <w:rsid w:val="005466EA"/>
    <w:rsid w:val="005519D7"/>
    <w:rsid w:val="00554DDD"/>
    <w:rsid w:val="00566AD8"/>
    <w:rsid w:val="00584491"/>
    <w:rsid w:val="0059078E"/>
    <w:rsid w:val="005C7438"/>
    <w:rsid w:val="005D4FC6"/>
    <w:rsid w:val="005E2A88"/>
    <w:rsid w:val="005E5C18"/>
    <w:rsid w:val="005E76AC"/>
    <w:rsid w:val="005F7703"/>
    <w:rsid w:val="006118D1"/>
    <w:rsid w:val="00622552"/>
    <w:rsid w:val="00635BF2"/>
    <w:rsid w:val="00665D3E"/>
    <w:rsid w:val="00667470"/>
    <w:rsid w:val="006B5E8C"/>
    <w:rsid w:val="006B6291"/>
    <w:rsid w:val="006E1698"/>
    <w:rsid w:val="006F53DC"/>
    <w:rsid w:val="006F680E"/>
    <w:rsid w:val="00712640"/>
    <w:rsid w:val="007244C8"/>
    <w:rsid w:val="00731FAE"/>
    <w:rsid w:val="00732342"/>
    <w:rsid w:val="0073493B"/>
    <w:rsid w:val="00755A3A"/>
    <w:rsid w:val="00755AAF"/>
    <w:rsid w:val="00764B0B"/>
    <w:rsid w:val="0078138E"/>
    <w:rsid w:val="0079755B"/>
    <w:rsid w:val="007B1C53"/>
    <w:rsid w:val="007B4C44"/>
    <w:rsid w:val="007C524B"/>
    <w:rsid w:val="007D6950"/>
    <w:rsid w:val="007D77AC"/>
    <w:rsid w:val="00803456"/>
    <w:rsid w:val="00805259"/>
    <w:rsid w:val="00806762"/>
    <w:rsid w:val="00821855"/>
    <w:rsid w:val="00822E4C"/>
    <w:rsid w:val="00824509"/>
    <w:rsid w:val="00836236"/>
    <w:rsid w:val="00836489"/>
    <w:rsid w:val="00855D75"/>
    <w:rsid w:val="00864625"/>
    <w:rsid w:val="008658CC"/>
    <w:rsid w:val="00894ADE"/>
    <w:rsid w:val="00897157"/>
    <w:rsid w:val="00897FB6"/>
    <w:rsid w:val="008A5474"/>
    <w:rsid w:val="008A7640"/>
    <w:rsid w:val="008B2F0D"/>
    <w:rsid w:val="008B39F2"/>
    <w:rsid w:val="008B5D75"/>
    <w:rsid w:val="008C2EB4"/>
    <w:rsid w:val="008E25C1"/>
    <w:rsid w:val="008F6930"/>
    <w:rsid w:val="00905282"/>
    <w:rsid w:val="00906204"/>
    <w:rsid w:val="00907968"/>
    <w:rsid w:val="00907A33"/>
    <w:rsid w:val="00907EE6"/>
    <w:rsid w:val="009311A1"/>
    <w:rsid w:val="00943F89"/>
    <w:rsid w:val="0094424D"/>
    <w:rsid w:val="009468EE"/>
    <w:rsid w:val="0095722E"/>
    <w:rsid w:val="00961E6F"/>
    <w:rsid w:val="00965B6F"/>
    <w:rsid w:val="00973129"/>
    <w:rsid w:val="0097EAAA"/>
    <w:rsid w:val="00984329"/>
    <w:rsid w:val="009966CD"/>
    <w:rsid w:val="009A1D4A"/>
    <w:rsid w:val="009A7579"/>
    <w:rsid w:val="009B23D0"/>
    <w:rsid w:val="009B58F0"/>
    <w:rsid w:val="009C3327"/>
    <w:rsid w:val="009C6984"/>
    <w:rsid w:val="009C7A15"/>
    <w:rsid w:val="009D0029"/>
    <w:rsid w:val="009D1F44"/>
    <w:rsid w:val="009D5367"/>
    <w:rsid w:val="009D6A16"/>
    <w:rsid w:val="009E1058"/>
    <w:rsid w:val="009E1EBC"/>
    <w:rsid w:val="009E3274"/>
    <w:rsid w:val="00A04D9C"/>
    <w:rsid w:val="00A078CE"/>
    <w:rsid w:val="00A32B9C"/>
    <w:rsid w:val="00A35E66"/>
    <w:rsid w:val="00A4482D"/>
    <w:rsid w:val="00A44D06"/>
    <w:rsid w:val="00A62A29"/>
    <w:rsid w:val="00A65A9E"/>
    <w:rsid w:val="00A6783B"/>
    <w:rsid w:val="00A738E6"/>
    <w:rsid w:val="00A76DCC"/>
    <w:rsid w:val="00A76ED2"/>
    <w:rsid w:val="00A8195C"/>
    <w:rsid w:val="00A83537"/>
    <w:rsid w:val="00A9038D"/>
    <w:rsid w:val="00A94457"/>
    <w:rsid w:val="00AC02A0"/>
    <w:rsid w:val="00AC52A6"/>
    <w:rsid w:val="00AC7228"/>
    <w:rsid w:val="00AD2AEC"/>
    <w:rsid w:val="00AE357B"/>
    <w:rsid w:val="00AF49BF"/>
    <w:rsid w:val="00B02BB3"/>
    <w:rsid w:val="00B106C1"/>
    <w:rsid w:val="00B1501D"/>
    <w:rsid w:val="00B32ABF"/>
    <w:rsid w:val="00B45F90"/>
    <w:rsid w:val="00B50059"/>
    <w:rsid w:val="00B60A7C"/>
    <w:rsid w:val="00B65D1A"/>
    <w:rsid w:val="00B73030"/>
    <w:rsid w:val="00B73DAF"/>
    <w:rsid w:val="00B7438E"/>
    <w:rsid w:val="00B821A2"/>
    <w:rsid w:val="00B8358F"/>
    <w:rsid w:val="00B903BD"/>
    <w:rsid w:val="00B9147A"/>
    <w:rsid w:val="00BB0F93"/>
    <w:rsid w:val="00BB4537"/>
    <w:rsid w:val="00BB72D0"/>
    <w:rsid w:val="00BC018F"/>
    <w:rsid w:val="00BF23D1"/>
    <w:rsid w:val="00BF613F"/>
    <w:rsid w:val="00BF652C"/>
    <w:rsid w:val="00C0669D"/>
    <w:rsid w:val="00C167A2"/>
    <w:rsid w:val="00C33EEF"/>
    <w:rsid w:val="00C3406F"/>
    <w:rsid w:val="00C527C7"/>
    <w:rsid w:val="00C6580D"/>
    <w:rsid w:val="00C67194"/>
    <w:rsid w:val="00C80833"/>
    <w:rsid w:val="00C91677"/>
    <w:rsid w:val="00CA22F4"/>
    <w:rsid w:val="00CA4EAE"/>
    <w:rsid w:val="00CB44A1"/>
    <w:rsid w:val="00CB6962"/>
    <w:rsid w:val="00CC20B7"/>
    <w:rsid w:val="00CC2557"/>
    <w:rsid w:val="00CD1CEE"/>
    <w:rsid w:val="00CE166F"/>
    <w:rsid w:val="00CF7506"/>
    <w:rsid w:val="00D06C90"/>
    <w:rsid w:val="00D06D27"/>
    <w:rsid w:val="00D17BC2"/>
    <w:rsid w:val="00D20835"/>
    <w:rsid w:val="00D26FCA"/>
    <w:rsid w:val="00D35E9F"/>
    <w:rsid w:val="00D562FB"/>
    <w:rsid w:val="00D629F6"/>
    <w:rsid w:val="00D83E71"/>
    <w:rsid w:val="00D84B4C"/>
    <w:rsid w:val="00DB3B60"/>
    <w:rsid w:val="00DB4953"/>
    <w:rsid w:val="00DC1766"/>
    <w:rsid w:val="00DC3D8E"/>
    <w:rsid w:val="00DC4EDB"/>
    <w:rsid w:val="00DD1DD1"/>
    <w:rsid w:val="00DE6357"/>
    <w:rsid w:val="00DF16FD"/>
    <w:rsid w:val="00DF382D"/>
    <w:rsid w:val="00DF717F"/>
    <w:rsid w:val="00E02EEF"/>
    <w:rsid w:val="00E14748"/>
    <w:rsid w:val="00E15B23"/>
    <w:rsid w:val="00E20752"/>
    <w:rsid w:val="00E20C42"/>
    <w:rsid w:val="00E27257"/>
    <w:rsid w:val="00E3403C"/>
    <w:rsid w:val="00E44BE8"/>
    <w:rsid w:val="00E55016"/>
    <w:rsid w:val="00E57AC4"/>
    <w:rsid w:val="00E944EA"/>
    <w:rsid w:val="00EA42D8"/>
    <w:rsid w:val="00EB695A"/>
    <w:rsid w:val="00EC392B"/>
    <w:rsid w:val="00EE1C0A"/>
    <w:rsid w:val="00F03C19"/>
    <w:rsid w:val="00F06961"/>
    <w:rsid w:val="00F12BB7"/>
    <w:rsid w:val="00F17FA0"/>
    <w:rsid w:val="00F2068C"/>
    <w:rsid w:val="00F21559"/>
    <w:rsid w:val="00F25E65"/>
    <w:rsid w:val="00F35B55"/>
    <w:rsid w:val="00F36891"/>
    <w:rsid w:val="00F46164"/>
    <w:rsid w:val="00F52C66"/>
    <w:rsid w:val="00F61DAB"/>
    <w:rsid w:val="00F71924"/>
    <w:rsid w:val="00F746F5"/>
    <w:rsid w:val="00F75E71"/>
    <w:rsid w:val="00F86881"/>
    <w:rsid w:val="00F92261"/>
    <w:rsid w:val="00F927E3"/>
    <w:rsid w:val="00F92D43"/>
    <w:rsid w:val="00FA2217"/>
    <w:rsid w:val="00FA23FD"/>
    <w:rsid w:val="00FA4B9E"/>
    <w:rsid w:val="00FA6126"/>
    <w:rsid w:val="00FB783A"/>
    <w:rsid w:val="00FC0C9A"/>
    <w:rsid w:val="00FC2BE1"/>
    <w:rsid w:val="00FD762A"/>
    <w:rsid w:val="00FD7701"/>
    <w:rsid w:val="00FF54CF"/>
    <w:rsid w:val="31373932"/>
    <w:rsid w:val="3FDE234C"/>
    <w:rsid w:val="53F3631F"/>
    <w:rsid w:val="6469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  <o:shapelayout v:ext="edit">
      <o:idmap v:ext="edit" data="1"/>
    </o:shapelayout>
  </w:shapeDefaults>
  <w:decimalSymbol w:val="."/>
  <w:listSeparator w:val=","/>
  <w14:docId w14:val="3EE49DAA"/>
  <w15:docId w15:val="{75D3C4A4-D2D9-43D2-8512-F843D5CD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22C"/>
  </w:style>
  <w:style w:type="paragraph" w:styleId="Heading1">
    <w:name w:val="heading 1"/>
    <w:basedOn w:val="Normal"/>
    <w:next w:val="Normal"/>
    <w:link w:val="Heading1Char"/>
    <w:uiPriority w:val="9"/>
    <w:qFormat/>
    <w:rsid w:val="001B322C"/>
    <w:pPr>
      <w:keepNext/>
      <w:keepLines/>
      <w:numPr>
        <w:numId w:val="17"/>
      </w:numPr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22C"/>
    <w:pPr>
      <w:keepNext/>
      <w:keepLines/>
      <w:numPr>
        <w:ilvl w:val="1"/>
        <w:numId w:val="17"/>
      </w:numPr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22C"/>
    <w:pPr>
      <w:keepNext/>
      <w:keepLines/>
      <w:numPr>
        <w:ilvl w:val="2"/>
        <w:numId w:val="17"/>
      </w:numPr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22C"/>
    <w:pPr>
      <w:keepNext/>
      <w:keepLines/>
      <w:numPr>
        <w:ilvl w:val="3"/>
        <w:numId w:val="1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22C"/>
    <w:pPr>
      <w:keepNext/>
      <w:keepLines/>
      <w:numPr>
        <w:ilvl w:val="4"/>
        <w:numId w:val="17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22C"/>
    <w:pPr>
      <w:keepNext/>
      <w:keepLines/>
      <w:numPr>
        <w:ilvl w:val="5"/>
        <w:numId w:val="17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22C"/>
    <w:pPr>
      <w:keepNext/>
      <w:keepLines/>
      <w:numPr>
        <w:ilvl w:val="6"/>
        <w:numId w:val="17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22C"/>
    <w:pPr>
      <w:keepNext/>
      <w:keepLines/>
      <w:numPr>
        <w:ilvl w:val="7"/>
        <w:numId w:val="17"/>
      </w:numPr>
      <w:spacing w:before="200"/>
      <w:outlineLvl w:val="7"/>
    </w:pPr>
    <w:rPr>
      <w:rFonts w:eastAsiaTheme="majorEastAsia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22C"/>
    <w:pPr>
      <w:keepNext/>
      <w:keepLines/>
      <w:numPr>
        <w:ilvl w:val="8"/>
        <w:numId w:val="17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569"/>
    <w:rPr>
      <w:rFonts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54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474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44794C"/>
    <w:pPr>
      <w:tabs>
        <w:tab w:val="center" w:pos="4680"/>
        <w:tab w:val="right" w:pos="936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44794C"/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9C698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B322C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B322C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22C"/>
    <w:rPr>
      <w:rFonts w:eastAsiaTheme="majorEastAsia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22C"/>
    <w:rPr>
      <w:rFonts w:eastAsiaTheme="majorEastAsia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22C"/>
    <w:rPr>
      <w:rFonts w:eastAsiaTheme="majorEastAsia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22C"/>
    <w:rPr>
      <w:rFonts w:eastAsiaTheme="majorEastAsia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22C"/>
    <w:rPr>
      <w:rFonts w:eastAsiaTheme="majorEastAsia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144569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4569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569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4569"/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4569"/>
    <w:pPr>
      <w:outlineLvl w:val="9"/>
    </w:pPr>
  </w:style>
  <w:style w:type="table" w:customStyle="1" w:styleId="Gemiddeldelijst21">
    <w:name w:val="Gemiddelde lijst 21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Gemiddeldraster21">
    <w:name w:val="Gemiddeld raster 21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EnvelopeAddress">
    <w:name w:val="envelope address"/>
    <w:basedOn w:val="Normal"/>
    <w:uiPriority w:val="99"/>
    <w:semiHidden/>
    <w:unhideWhenUsed/>
    <w:rsid w:val="00144569"/>
    <w:pPr>
      <w:framePr w:w="7920" w:h="1980" w:hRule="exact" w:hSpace="141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44569"/>
    <w:rPr>
      <w:rFonts w:eastAsiaTheme="majorEastAsia" w:cstheme="majorBidi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445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44569"/>
    <w:rPr>
      <w:rFonts w:eastAsiaTheme="majorEastAsia" w:cstheme="majorBidi"/>
      <w:sz w:val="24"/>
      <w:szCs w:val="24"/>
      <w:shd w:val="pct20" w:color="auto" w:fill="auto"/>
    </w:rPr>
  </w:style>
  <w:style w:type="paragraph" w:styleId="BlockText">
    <w:name w:val="Block Text"/>
    <w:basedOn w:val="Normal"/>
    <w:uiPriority w:val="99"/>
    <w:semiHidden/>
    <w:unhideWhenUsed/>
    <w:rsid w:val="00144569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44569"/>
    <w:rPr>
      <w:rFonts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569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569"/>
  </w:style>
  <w:style w:type="character" w:styleId="HTMLCode">
    <w:name w:val="HTML Code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44569"/>
    <w:rPr>
      <w:rFonts w:ascii="Arial" w:hAnsi="Arial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44569"/>
    <w:pPr>
      <w:ind w:left="2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44569"/>
    <w:rPr>
      <w:rFonts w:eastAsiaTheme="majorEastAsia" w:cstheme="majorBidi"/>
      <w:b/>
      <w:bCs/>
    </w:rPr>
  </w:style>
  <w:style w:type="paragraph" w:styleId="TOAHeading">
    <w:name w:val="toa heading"/>
    <w:basedOn w:val="Normal"/>
    <w:next w:val="Normal"/>
    <w:uiPriority w:val="99"/>
    <w:semiHidden/>
    <w:unhideWhenUsed/>
    <w:rsid w:val="00144569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MacroText">
    <w:name w:val="macro"/>
    <w:link w:val="MacroTextChar"/>
    <w:uiPriority w:val="99"/>
    <w:semiHidden/>
    <w:unhideWhenUsed/>
    <w:rsid w:val="001445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44569"/>
  </w:style>
  <w:style w:type="paragraph" w:styleId="NormalWeb">
    <w:name w:val="Normal (Web)"/>
    <w:basedOn w:val="Normal"/>
    <w:uiPriority w:val="99"/>
    <w:semiHidden/>
    <w:unhideWhenUsed/>
    <w:rsid w:val="00144569"/>
    <w:rPr>
      <w:rFonts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44569"/>
    <w:rPr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44569"/>
    <w:rPr>
      <w:sz w:val="21"/>
      <w:szCs w:val="21"/>
    </w:rPr>
  </w:style>
  <w:style w:type="paragraph" w:styleId="ListParagraph">
    <w:name w:val="List Paragraph"/>
    <w:basedOn w:val="Normal"/>
    <w:uiPriority w:val="34"/>
    <w:qFormat/>
    <w:rsid w:val="002F44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438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3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3DA7"/>
    <w:rPr>
      <w:color w:val="800080" w:themeColor="followedHyperlink"/>
      <w:u w:val="single"/>
    </w:rPr>
  </w:style>
  <w:style w:type="table" w:styleId="TableGrid">
    <w:name w:val="Table Grid"/>
    <w:basedOn w:val="TableNormal"/>
    <w:rsid w:val="009D1F44"/>
    <w:pPr>
      <w:spacing w:after="240"/>
    </w:pPr>
    <w:rPr>
      <w:rFonts w:ascii="Calibri" w:eastAsia="Times New Roman" w:hAnsi="Calibri" w:cstheme="minorHAnsi"/>
      <w:lang w:val="nl-BE" w:eastAsia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A32B9C"/>
    <w:rPr>
      <w:rFonts w:ascii="Calibri" w:hAnsi="Calibri"/>
      <w:sz w:val="22"/>
      <w:szCs w:val="22"/>
      <w:lang w:val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2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png@01D72238.3B457680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image" Target="cid:image002.png@01D72238.3B457680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505</Words>
  <Characters>2885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Lessius Mechelen</Company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u0029696</dc:creator>
  <cp:lastModifiedBy>Ian Blockmans</cp:lastModifiedBy>
  <cp:revision>2</cp:revision>
  <cp:lastPrinted>2013-04-21T17:44:00Z</cp:lastPrinted>
  <dcterms:created xsi:type="dcterms:W3CDTF">2021-04-12T14:56:00Z</dcterms:created>
  <dcterms:modified xsi:type="dcterms:W3CDTF">2021-04-12T14:56:00Z</dcterms:modified>
</cp:coreProperties>
</file>