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20F" w:rsidRDefault="00296128" w:rsidP="0092220F">
      <w:r>
        <w:rPr>
          <w:b/>
          <w:u w:val="single"/>
        </w:rPr>
        <w:t>2)</w:t>
      </w:r>
      <w:r w:rsidR="0092220F" w:rsidRPr="00B65C19">
        <w:rPr>
          <w:b/>
          <w:u w:val="single"/>
        </w:rPr>
        <w:t>A compiler</w:t>
      </w:r>
      <w:r w:rsidR="0092220F">
        <w:t xml:space="preserve"> is a special program that translates a programming language's source code into machine code, bytecode or another programming language</w:t>
      </w:r>
    </w:p>
    <w:p w:rsidR="0092220F" w:rsidRDefault="0092220F" w:rsidP="0092220F">
      <w:r w:rsidRPr="00B65C19">
        <w:rPr>
          <w:b/>
          <w:u w:val="single"/>
        </w:rPr>
        <w:t>Source code</w:t>
      </w:r>
      <w:r>
        <w:t xml:space="preserve"> is a group of instructions a programmer writes using computer programming languages</w:t>
      </w:r>
    </w:p>
    <w:p w:rsidR="0092220F" w:rsidRPr="00E35A28" w:rsidRDefault="0092220F" w:rsidP="0092220F">
      <w:pPr>
        <w:rPr>
          <w:rFonts w:cstheme="minorHAnsi"/>
        </w:rPr>
      </w:pPr>
      <w:r w:rsidRPr="00296128">
        <w:rPr>
          <w:b/>
          <w:u w:val="single"/>
        </w:rPr>
        <w:t>Object code</w:t>
      </w:r>
      <w:r>
        <w:t xml:space="preserve"> generally refers to the output, a compiled file, which is produced when the Source Code is </w:t>
      </w:r>
      <w:r w:rsidRPr="00E35A28">
        <w:rPr>
          <w:rFonts w:cstheme="minorHAnsi"/>
        </w:rPr>
        <w:t>compiled with a C compiler</w:t>
      </w:r>
    </w:p>
    <w:p w:rsidR="0092220F" w:rsidRDefault="0092220F" w:rsidP="0092220F">
      <w:r w:rsidRPr="00B65C19">
        <w:rPr>
          <w:b/>
          <w:u w:val="single"/>
        </w:rPr>
        <w:t>linker</w:t>
      </w:r>
      <w:r>
        <w:t xml:space="preserve"> is a computer system program that takes one or more object file and combines them into a single executable file, library file, or another object file.</w:t>
      </w:r>
    </w:p>
    <w:p w:rsidR="0092220F" w:rsidRPr="00A216CD" w:rsidRDefault="00296128" w:rsidP="00A216CD">
      <w:r>
        <w:t>4</w:t>
      </w:r>
      <w:r w:rsidR="00B65C19">
        <w:t>)</w:t>
      </w:r>
      <w:proofErr w:type="spellStart"/>
      <w:proofErr w:type="gramStart"/>
      <w:r w:rsidR="00A216CD">
        <w:t>Compiler:</w:t>
      </w:r>
      <w:r w:rsidR="0092220F" w:rsidRPr="00A216CD">
        <w:t>Store</w:t>
      </w:r>
      <w:proofErr w:type="spellEnd"/>
      <w:proofErr w:type="gramEnd"/>
      <w:r w:rsidR="0092220F" w:rsidRPr="00A216CD">
        <w:t xml:space="preserve"> machine language as</w:t>
      </w:r>
    </w:p>
    <w:p w:rsidR="0092220F" w:rsidRPr="00A216CD" w:rsidRDefault="0092220F" w:rsidP="00A216CD">
      <w:r w:rsidRPr="00A216CD">
        <w:t>machine code on the disk</w:t>
      </w:r>
    </w:p>
    <w:p w:rsidR="0092220F" w:rsidRPr="00A216CD" w:rsidRDefault="00A216CD" w:rsidP="00A216CD">
      <w:proofErr w:type="spellStart"/>
      <w:proofErr w:type="gramStart"/>
      <w:r>
        <w:t>Interpreter:</w:t>
      </w:r>
      <w:r w:rsidR="0092220F" w:rsidRPr="00A216CD">
        <w:t>Not</w:t>
      </w:r>
      <w:proofErr w:type="spellEnd"/>
      <w:proofErr w:type="gramEnd"/>
      <w:r w:rsidR="0092220F" w:rsidRPr="00A216CD">
        <w:t xml:space="preserve"> saving machine code at all.</w:t>
      </w:r>
    </w:p>
    <w:p w:rsidR="0092220F" w:rsidRPr="00A216CD" w:rsidRDefault="00A216CD" w:rsidP="00A216CD">
      <w:r>
        <w:t>Compiler</w:t>
      </w:r>
      <w:r>
        <w:t>;</w:t>
      </w:r>
      <w:r w:rsidRPr="00A216CD">
        <w:t xml:space="preserve"> </w:t>
      </w:r>
      <w:r w:rsidR="0092220F" w:rsidRPr="00A216CD">
        <w:t>Compiled code run faster</w:t>
      </w:r>
    </w:p>
    <w:p w:rsidR="0092220F" w:rsidRPr="00A216CD" w:rsidRDefault="00A216CD" w:rsidP="00A216CD">
      <w:proofErr w:type="spellStart"/>
      <w:proofErr w:type="gramStart"/>
      <w:r>
        <w:t>Interprete</w:t>
      </w:r>
      <w:r>
        <w:t>r;</w:t>
      </w:r>
      <w:r w:rsidR="0092220F" w:rsidRPr="00A216CD">
        <w:t>Interpreted</w:t>
      </w:r>
      <w:proofErr w:type="spellEnd"/>
      <w:proofErr w:type="gramEnd"/>
      <w:r w:rsidR="0092220F" w:rsidRPr="00A216CD">
        <w:t xml:space="preserve"> code run slower</w:t>
      </w:r>
    </w:p>
    <w:p w:rsidR="0092220F" w:rsidRPr="00A216CD" w:rsidRDefault="00A216CD" w:rsidP="00A216CD">
      <w:proofErr w:type="gramStart"/>
      <w:r>
        <w:t>Compiler</w:t>
      </w:r>
      <w:r w:rsidRPr="00A216CD">
        <w:t xml:space="preserve"> </w:t>
      </w:r>
      <w:r>
        <w:t>;</w:t>
      </w:r>
      <w:r w:rsidR="0092220F" w:rsidRPr="00A216CD">
        <w:t>Generates</w:t>
      </w:r>
      <w:proofErr w:type="gramEnd"/>
      <w:r w:rsidR="0092220F" w:rsidRPr="00A216CD">
        <w:t xml:space="preserve"> output program which can</w:t>
      </w:r>
    </w:p>
    <w:p w:rsidR="0092220F" w:rsidRPr="00A216CD" w:rsidRDefault="0092220F" w:rsidP="00A216CD">
      <w:r w:rsidRPr="00A216CD">
        <w:t>be run independently from the original program.</w:t>
      </w:r>
    </w:p>
    <w:p w:rsidR="0092220F" w:rsidRPr="00A216CD" w:rsidRDefault="00A216CD" w:rsidP="00A216CD">
      <w:proofErr w:type="spellStart"/>
      <w:proofErr w:type="gramStart"/>
      <w:r>
        <w:t>Interprete</w:t>
      </w:r>
      <w:r>
        <w:t>r;</w:t>
      </w:r>
      <w:r w:rsidR="0092220F" w:rsidRPr="00A216CD">
        <w:rPr>
          <w:rFonts w:cstheme="minorHAnsi"/>
        </w:rPr>
        <w:t>Do</w:t>
      </w:r>
      <w:proofErr w:type="spellEnd"/>
      <w:proofErr w:type="gramEnd"/>
      <w:r w:rsidR="0092220F" w:rsidRPr="00A216CD">
        <w:t xml:space="preserve"> not generate output program. </w:t>
      </w:r>
      <w:proofErr w:type="gramStart"/>
      <w:r w:rsidR="0092220F" w:rsidRPr="00A216CD">
        <w:t>So</w:t>
      </w:r>
      <w:proofErr w:type="gramEnd"/>
      <w:r w:rsidR="0092220F" w:rsidRPr="00A216CD">
        <w:t xml:space="preserve"> they </w:t>
      </w:r>
      <w:proofErr w:type="spellStart"/>
      <w:r w:rsidR="0092220F" w:rsidRPr="00A216CD">
        <w:t>evaluatethe</w:t>
      </w:r>
      <w:proofErr w:type="spellEnd"/>
      <w:r w:rsidR="0092220F" w:rsidRPr="00A216CD">
        <w:t xml:space="preserve"> source program at every time during execution.     </w:t>
      </w:r>
    </w:p>
    <w:p w:rsidR="0092220F" w:rsidRPr="00A216CD" w:rsidRDefault="00A216CD" w:rsidP="00A216CD">
      <w:r>
        <w:t>Compiler</w:t>
      </w:r>
      <w:r>
        <w:t>;</w:t>
      </w:r>
      <w:r w:rsidRPr="00A216CD">
        <w:t xml:space="preserve"> </w:t>
      </w:r>
      <w:r w:rsidR="0092220F" w:rsidRPr="00A216CD">
        <w:t>Takes an entire program</w:t>
      </w:r>
    </w:p>
    <w:p w:rsidR="0092220F" w:rsidRPr="00A216CD" w:rsidRDefault="00A216CD" w:rsidP="00A216CD">
      <w:proofErr w:type="spellStart"/>
      <w:proofErr w:type="gramStart"/>
      <w:r>
        <w:t>Interprete</w:t>
      </w:r>
      <w:r>
        <w:t>r;</w:t>
      </w:r>
      <w:r w:rsidR="0092220F" w:rsidRPr="00A216CD">
        <w:t>Takes</w:t>
      </w:r>
      <w:proofErr w:type="spellEnd"/>
      <w:proofErr w:type="gramEnd"/>
      <w:r w:rsidR="0092220F" w:rsidRPr="00A216CD">
        <w:t xml:space="preserve"> a single line of code</w:t>
      </w:r>
    </w:p>
    <w:p w:rsidR="00A216CD" w:rsidRDefault="00A216CD" w:rsidP="00A216CD">
      <w:proofErr w:type="spellStart"/>
      <w:proofErr w:type="gramStart"/>
      <w:r>
        <w:t>Compiler;</w:t>
      </w:r>
      <w:r w:rsidR="0092220F" w:rsidRPr="00A216CD">
        <w:t>Generate</w:t>
      </w:r>
      <w:proofErr w:type="spellEnd"/>
      <w:proofErr w:type="gramEnd"/>
      <w:r w:rsidR="0092220F" w:rsidRPr="00A216CD">
        <w:t xml:space="preserve"> intermediate machine code</w:t>
      </w:r>
    </w:p>
    <w:p w:rsidR="0092220F" w:rsidRPr="00A216CD" w:rsidRDefault="00A216CD" w:rsidP="00A216CD">
      <w:proofErr w:type="spellStart"/>
      <w:proofErr w:type="gramStart"/>
      <w:r>
        <w:t>Interpreter:</w:t>
      </w:r>
      <w:r w:rsidRPr="00A216CD">
        <w:t>Never</w:t>
      </w:r>
      <w:proofErr w:type="spellEnd"/>
      <w:proofErr w:type="gramEnd"/>
      <w:r w:rsidRPr="00A216CD">
        <w:t xml:space="preserve"> generate any intermediate machine code</w:t>
      </w:r>
    </w:p>
    <w:p w:rsidR="0092220F" w:rsidRPr="00A216CD" w:rsidRDefault="00A216CD" w:rsidP="00A216CD">
      <w:proofErr w:type="spellStart"/>
      <w:proofErr w:type="gramStart"/>
      <w:r>
        <w:t>Compiler</w:t>
      </w:r>
      <w:r>
        <w:t>;</w:t>
      </w:r>
      <w:r w:rsidR="0092220F" w:rsidRPr="00A216CD">
        <w:t>Display</w:t>
      </w:r>
      <w:proofErr w:type="spellEnd"/>
      <w:proofErr w:type="gramEnd"/>
      <w:r w:rsidR="0092220F" w:rsidRPr="00A216CD">
        <w:t xml:space="preserve"> all errors after, compilation,</w:t>
      </w:r>
    </w:p>
    <w:p w:rsidR="00A216CD" w:rsidRDefault="0092220F" w:rsidP="00A216CD">
      <w:r w:rsidRPr="00A216CD">
        <w:t xml:space="preserve">all at the same time.                             </w:t>
      </w:r>
      <w:r w:rsidR="00A216CD">
        <w:t xml:space="preserve"> </w:t>
      </w:r>
    </w:p>
    <w:p w:rsidR="0092220F" w:rsidRPr="00A216CD" w:rsidRDefault="0092220F" w:rsidP="00A216CD">
      <w:r w:rsidRPr="00A216CD">
        <w:t xml:space="preserve"> </w:t>
      </w:r>
      <w:proofErr w:type="spellStart"/>
      <w:proofErr w:type="gramStart"/>
      <w:r w:rsidR="00A216CD">
        <w:t>Interprete</w:t>
      </w:r>
      <w:r w:rsidR="00A216CD">
        <w:t>r;</w:t>
      </w:r>
      <w:r w:rsidRPr="00A216CD">
        <w:t>Displays</w:t>
      </w:r>
      <w:proofErr w:type="spellEnd"/>
      <w:proofErr w:type="gramEnd"/>
      <w:r w:rsidRPr="00A216CD">
        <w:t xml:space="preserve"> all errors of each line one by one.</w:t>
      </w:r>
    </w:p>
    <w:p w:rsidR="0092220F" w:rsidRPr="00A216CD" w:rsidRDefault="0092220F" w:rsidP="00A216CD"/>
    <w:p w:rsidR="00441A1D" w:rsidRDefault="00296128" w:rsidP="00441A1D">
      <w:r>
        <w:t>3</w:t>
      </w:r>
      <w:bookmarkStart w:id="0" w:name="_GoBack"/>
      <w:bookmarkEnd w:id="0"/>
      <w:r w:rsidR="00B65C19">
        <w:t>)</w:t>
      </w:r>
      <w:r w:rsidR="00441A1D">
        <w:t>1. Pre</w:t>
      </w:r>
      <w:r w:rsidR="00441A1D">
        <w:t>processing</w:t>
      </w:r>
    </w:p>
    <w:p w:rsidR="003A52EA" w:rsidRDefault="00441A1D" w:rsidP="00441A1D">
      <w:r>
        <w:t xml:space="preserve">   A preprocessor is used in the compilation process's initial phase. The source code is processed by the preprocessor at this phase prior to </w:t>
      </w:r>
      <w:proofErr w:type="spellStart"/>
      <w:proofErr w:type="gramStart"/>
      <w:r>
        <w:t>compilation</w:t>
      </w:r>
      <w:r w:rsidR="003A52EA">
        <w:t>.Expansion</w:t>
      </w:r>
      <w:proofErr w:type="spellEnd"/>
      <w:proofErr w:type="gramEnd"/>
      <w:r w:rsidR="003A52EA">
        <w:t xml:space="preserve"> of macros </w:t>
      </w:r>
      <w:r>
        <w:t xml:space="preserve"> `#{ directives, such as {#include}, are managed in this phase. </w:t>
      </w:r>
      <w:r w:rsidR="003A52EA">
        <w:t>Comments are also removed.</w:t>
      </w:r>
    </w:p>
    <w:p w:rsidR="00441A1D" w:rsidRDefault="00441A1D" w:rsidP="00441A1D"/>
    <w:p w:rsidR="00441A1D" w:rsidRDefault="00441A1D" w:rsidP="00441A1D">
      <w:r>
        <w:t xml:space="preserve">2. </w:t>
      </w:r>
      <w:r>
        <w:t>compilation</w:t>
      </w:r>
    </w:p>
    <w:p w:rsidR="0019044D" w:rsidRDefault="00441A1D" w:rsidP="00441A1D">
      <w:r>
        <w:lastRenderedPageBreak/>
        <w:t xml:space="preserve">   The preprocessed code is compiled following preprocessing. The preprocessed code is converted into platform-specific assembly code by the C compiler during compilation. </w:t>
      </w:r>
    </w:p>
    <w:p w:rsidR="0019044D" w:rsidRDefault="0019044D" w:rsidP="00441A1D">
      <w:r>
        <w:t>3.assembling</w:t>
      </w:r>
    </w:p>
    <w:p w:rsidR="006901B9" w:rsidRDefault="00441A1D" w:rsidP="00441A1D">
      <w:r>
        <w:t>In this step, syntax and semantic errors are examined. An object file is generated</w:t>
      </w:r>
      <w:r w:rsidR="0019044D">
        <w:t xml:space="preserve"> by the assembler from the assembly code</w:t>
      </w:r>
      <w:r>
        <w:t xml:space="preserve"> </w:t>
      </w:r>
      <w:r w:rsidR="0019044D">
        <w:t xml:space="preserve">it got from the compiler </w:t>
      </w:r>
      <w:r>
        <w:t>if there are no errors.</w:t>
      </w:r>
    </w:p>
    <w:p w:rsidR="0019044D" w:rsidRDefault="0019044D" w:rsidP="00441A1D">
      <w:r>
        <w:t>4.Linking</w:t>
      </w:r>
    </w:p>
    <w:p w:rsidR="00441A1D" w:rsidRDefault="0019044D" w:rsidP="00441A1D">
      <w:pPr>
        <w:rPr>
          <w:rFonts w:cstheme="minorHAnsi"/>
          <w:color w:val="242424"/>
          <w:spacing w:val="-1"/>
          <w:shd w:val="clear" w:color="auto" w:fill="FFFFFF"/>
        </w:rPr>
      </w:pPr>
      <w:r w:rsidRPr="0019044D">
        <w:rPr>
          <w:rFonts w:cstheme="minorHAnsi"/>
          <w:color w:val="242424"/>
          <w:spacing w:val="-1"/>
          <w:shd w:val="clear" w:color="auto" w:fill="FFFFFF"/>
        </w:rPr>
        <w:t>The object code generated in the assembly stage is made up of machine instructions that the processor understands, but some parts of the program are out of order or missing. To produce an executable program, the existing pieces must be rearranged and the missing pieces must be completed. This process is called bonding.</w:t>
      </w:r>
    </w:p>
    <w:p w:rsidR="00B65C19" w:rsidRDefault="00B65C19" w:rsidP="00441A1D">
      <w:r>
        <w:t xml:space="preserve">Long programs are broken into files and converted to object code separately and the linker will link them and make them ready for </w:t>
      </w:r>
      <w:proofErr w:type="spellStart"/>
      <w:proofErr w:type="gramStart"/>
      <w:r>
        <w:t>execution.This</w:t>
      </w:r>
      <w:proofErr w:type="spellEnd"/>
      <w:proofErr w:type="gramEnd"/>
      <w:r>
        <w:t xml:space="preserve"> is separate compilation.</w:t>
      </w:r>
    </w:p>
    <w:p w:rsidR="001D624E" w:rsidRDefault="001D624E" w:rsidP="00441A1D">
      <w:r w:rsidRPr="001D624E">
        <w:t>The executable file is loaded into memory by the </w:t>
      </w:r>
      <w:r>
        <w:t xml:space="preserve">operating </w:t>
      </w:r>
      <w:proofErr w:type="gramStart"/>
      <w:r>
        <w:t>system</w:t>
      </w:r>
      <w:r w:rsidRPr="001D624E">
        <w:t xml:space="preserve"> .</w:t>
      </w:r>
      <w:proofErr w:type="gramEnd"/>
      <w:r w:rsidRPr="001D624E">
        <w:t xml:space="preserve"> When the </w:t>
      </w:r>
      <w:proofErr w:type="spellStart"/>
      <w:r w:rsidRPr="001D624E">
        <w:t>programme</w:t>
      </w:r>
      <w:proofErr w:type="spellEnd"/>
      <w:r w:rsidRPr="001D624E">
        <w:t xml:space="preserve"> runs, it asks the user for two integers, adds them, and shows the final result.</w:t>
      </w:r>
    </w:p>
    <w:p w:rsidR="001D624E" w:rsidRDefault="00B575C1" w:rsidP="00441A1D">
      <w:r>
        <w:t>5)</w:t>
      </w:r>
    </w:p>
    <w:p w:rsidR="00B575C1" w:rsidRDefault="00B575C1" w:rsidP="00B575C1">
      <w:pPr>
        <w:numPr>
          <w:ilvl w:val="0"/>
          <w:numId w:val="2"/>
        </w:numPr>
        <w:spacing w:after="0" w:line="240" w:lineRule="auto"/>
        <w:rPr>
          <w:rFonts w:eastAsia="Times New Roman" w:cstheme="minorHAnsi"/>
          <w:color w:val="000000"/>
        </w:rPr>
      </w:pPr>
      <w:bookmarkStart w:id="1" w:name="_Hlk150475751"/>
      <w:r w:rsidRPr="00B575C1">
        <w:rPr>
          <w:rFonts w:eastAsia="Times New Roman" w:cstheme="minorHAnsi"/>
          <w:color w:val="000000"/>
        </w:rPr>
        <w:t>Increment and decrement operators</w:t>
      </w:r>
    </w:p>
    <w:bookmarkEnd w:id="1"/>
    <w:p w:rsidR="00B575C1" w:rsidRPr="00B575C1" w:rsidRDefault="00B575C1" w:rsidP="00B575C1">
      <w:pPr>
        <w:spacing w:after="0" w:line="240" w:lineRule="auto"/>
        <w:ind w:left="360"/>
        <w:rPr>
          <w:rFonts w:eastAsia="Times New Roman" w:cstheme="minorHAnsi"/>
          <w:color w:val="000000"/>
        </w:rPr>
      </w:pPr>
      <w:r>
        <w:rPr>
          <w:rFonts w:eastAsia="Times New Roman" w:cstheme="minorHAnsi"/>
          <w:color w:val="000000"/>
        </w:rPr>
        <w:t>These are (++) and (-) resp</w:t>
      </w:r>
    </w:p>
    <w:p w:rsidR="00B575C1" w:rsidRDefault="00B575C1" w:rsidP="00B575C1">
      <w:pPr>
        <w:numPr>
          <w:ilvl w:val="0"/>
          <w:numId w:val="2"/>
        </w:numPr>
        <w:spacing w:after="0" w:line="240" w:lineRule="auto"/>
        <w:rPr>
          <w:rFonts w:eastAsia="Times New Roman" w:cstheme="minorHAnsi"/>
          <w:color w:val="000000"/>
        </w:rPr>
      </w:pPr>
      <w:r w:rsidRPr="00B575C1">
        <w:rPr>
          <w:rFonts w:eastAsia="Times New Roman" w:cstheme="minorHAnsi"/>
          <w:color w:val="000000"/>
        </w:rPr>
        <w:t>Bitwise operators</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Bitwise AND: converts the two operands into binary and performs conjunctive operation bit by bit.</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Bitwise OR: converts the two operands into binary and performs disjunctive operation bit by bit.</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Bitwise LEFT SHIFT:</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Bitwise RIGHT SHIFT:</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 xml:space="preserve">Bitwise XOR: converts both operands into binary and performs </w:t>
      </w:r>
      <w:proofErr w:type="spellStart"/>
      <w:r w:rsidRPr="00B575C1">
        <w:rPr>
          <w:rFonts w:eastAsia="Times New Roman" w:cstheme="minorHAnsi"/>
          <w:color w:val="000000"/>
        </w:rPr>
        <w:t>xor</w:t>
      </w:r>
      <w:proofErr w:type="spellEnd"/>
      <w:r w:rsidRPr="00B575C1">
        <w:rPr>
          <w:rFonts w:eastAsia="Times New Roman" w:cstheme="minorHAnsi"/>
          <w:color w:val="000000"/>
        </w:rPr>
        <w:t xml:space="preserve"> operation bit by bit</w:t>
      </w:r>
    </w:p>
    <w:p w:rsidR="00B575C1" w:rsidRPr="00B575C1" w:rsidRDefault="00B575C1" w:rsidP="00B575C1">
      <w:pPr>
        <w:spacing w:after="0" w:line="240" w:lineRule="auto"/>
        <w:ind w:left="360"/>
        <w:rPr>
          <w:rFonts w:eastAsia="Times New Roman" w:cstheme="minorHAnsi"/>
          <w:color w:val="000000"/>
        </w:rPr>
      </w:pPr>
      <w:r w:rsidRPr="00B575C1">
        <w:rPr>
          <w:rFonts w:eastAsia="Times New Roman" w:cstheme="minorHAnsi"/>
          <w:color w:val="000000"/>
        </w:rPr>
        <w:t>Bitwise ONE’S COMPLEMENT: returns the complementary form of the operand.</w:t>
      </w:r>
    </w:p>
    <w:p w:rsidR="00B575C1" w:rsidRDefault="00B575C1" w:rsidP="00B575C1">
      <w:pPr>
        <w:numPr>
          <w:ilvl w:val="0"/>
          <w:numId w:val="2"/>
        </w:numPr>
        <w:spacing w:after="0" w:line="240" w:lineRule="auto"/>
        <w:rPr>
          <w:rFonts w:eastAsia="Times New Roman" w:cstheme="minorHAnsi"/>
          <w:color w:val="000000"/>
        </w:rPr>
      </w:pPr>
      <w:bookmarkStart w:id="2" w:name="_Hlk150475664"/>
      <w:r w:rsidRPr="00B575C1">
        <w:rPr>
          <w:rFonts w:eastAsia="Times New Roman" w:cstheme="minorHAnsi"/>
          <w:color w:val="000000"/>
        </w:rPr>
        <w:t>Assignment operators</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=assignment</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+=addition assignment</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/=division assignment</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*=multiplication assignment</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-=subtraction assignment</w:t>
      </w:r>
    </w:p>
    <w:p w:rsidR="00B575C1" w:rsidRPr="00B575C1" w:rsidRDefault="00B575C1" w:rsidP="00B575C1">
      <w:pPr>
        <w:spacing w:after="0" w:line="240" w:lineRule="auto"/>
        <w:ind w:left="360"/>
        <w:rPr>
          <w:rFonts w:eastAsia="Times New Roman" w:cstheme="minorHAnsi"/>
          <w:color w:val="000000"/>
        </w:rPr>
      </w:pPr>
      <w:r>
        <w:rPr>
          <w:rFonts w:eastAsia="Times New Roman" w:cstheme="minorHAnsi"/>
          <w:color w:val="000000"/>
        </w:rPr>
        <w:t>%=modulus assignment</w:t>
      </w:r>
      <w:bookmarkEnd w:id="2"/>
    </w:p>
    <w:p w:rsidR="00B575C1" w:rsidRDefault="00B575C1" w:rsidP="00B575C1">
      <w:pPr>
        <w:numPr>
          <w:ilvl w:val="0"/>
          <w:numId w:val="2"/>
        </w:numPr>
        <w:spacing w:after="0" w:line="240" w:lineRule="auto"/>
        <w:rPr>
          <w:rFonts w:eastAsia="Times New Roman" w:cstheme="minorHAnsi"/>
          <w:color w:val="000000"/>
        </w:rPr>
      </w:pPr>
      <w:r w:rsidRPr="00B575C1">
        <w:rPr>
          <w:rFonts w:eastAsia="Times New Roman" w:cstheme="minorHAnsi"/>
          <w:color w:val="000000"/>
        </w:rPr>
        <w:t>Logical operators</w:t>
      </w:r>
    </w:p>
    <w:p w:rsidR="00B575C1" w:rsidRPr="00B575C1" w:rsidRDefault="002B6C68" w:rsidP="00B575C1">
      <w:pPr>
        <w:spacing w:after="0" w:line="240" w:lineRule="auto"/>
        <w:rPr>
          <w:rFonts w:eastAsia="Times New Roman" w:cstheme="minorHAnsi"/>
          <w:color w:val="000000"/>
        </w:rPr>
      </w:pPr>
      <w:r>
        <w:rPr>
          <w:rFonts w:eastAsia="Times New Roman" w:cstheme="minorHAnsi"/>
          <w:color w:val="000000"/>
        </w:rPr>
        <w:t xml:space="preserve">        </w:t>
      </w:r>
      <w:r w:rsidR="00B575C1" w:rsidRPr="00B575C1">
        <w:rPr>
          <w:rFonts w:eastAsia="Times New Roman" w:cstheme="minorHAnsi"/>
          <w:color w:val="000000"/>
        </w:rPr>
        <w:t xml:space="preserve">Unary operators </w:t>
      </w:r>
    </w:p>
    <w:p w:rsidR="00B575C1" w:rsidRPr="00B575C1" w:rsidRDefault="002B6C68" w:rsidP="00B575C1">
      <w:pPr>
        <w:spacing w:after="0" w:line="240" w:lineRule="auto"/>
        <w:rPr>
          <w:rFonts w:eastAsia="Times New Roman" w:cstheme="minorHAnsi"/>
          <w:color w:val="000000"/>
        </w:rPr>
      </w:pPr>
      <w:r>
        <w:rPr>
          <w:rFonts w:eastAsia="Times New Roman" w:cstheme="minorHAnsi"/>
          <w:color w:val="000000"/>
        </w:rPr>
        <w:t xml:space="preserve">        </w:t>
      </w:r>
      <w:r w:rsidR="00B575C1" w:rsidRPr="00B575C1">
        <w:rPr>
          <w:rFonts w:eastAsia="Times New Roman" w:cstheme="minorHAnsi"/>
          <w:color w:val="000000"/>
        </w:rPr>
        <w:t>Binary operators</w:t>
      </w:r>
    </w:p>
    <w:p w:rsidR="00B575C1" w:rsidRDefault="00B575C1" w:rsidP="00B575C1">
      <w:pPr>
        <w:numPr>
          <w:ilvl w:val="0"/>
          <w:numId w:val="2"/>
        </w:numPr>
        <w:spacing w:after="0" w:line="240" w:lineRule="auto"/>
        <w:rPr>
          <w:rFonts w:eastAsia="Times New Roman" w:cstheme="minorHAnsi"/>
          <w:color w:val="000000"/>
        </w:rPr>
      </w:pPr>
      <w:r w:rsidRPr="00B575C1">
        <w:rPr>
          <w:rFonts w:eastAsia="Times New Roman" w:cstheme="minorHAnsi"/>
          <w:color w:val="000000"/>
        </w:rPr>
        <w:t>Relational operators</w:t>
      </w:r>
    </w:p>
    <w:p w:rsidR="00B575C1" w:rsidRDefault="00B575C1" w:rsidP="00B575C1">
      <w:pPr>
        <w:spacing w:after="0" w:line="240" w:lineRule="auto"/>
        <w:ind w:left="360"/>
        <w:rPr>
          <w:rFonts w:eastAsia="Times New Roman" w:cstheme="minorHAnsi"/>
          <w:color w:val="000000"/>
        </w:rPr>
      </w:pPr>
      <w:bookmarkStart w:id="3" w:name="_Hlk150475638"/>
      <w:r>
        <w:rPr>
          <w:rFonts w:eastAsia="Times New Roman" w:cstheme="minorHAnsi"/>
          <w:color w:val="000000"/>
        </w:rPr>
        <w:t>&lt;lesser than</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&gt;greater than</w:t>
      </w:r>
    </w:p>
    <w:p w:rsidR="00B575C1" w:rsidRDefault="00B575C1" w:rsidP="00B575C1">
      <w:pPr>
        <w:spacing w:after="0" w:line="240" w:lineRule="auto"/>
        <w:ind w:left="360"/>
        <w:rPr>
          <w:rFonts w:eastAsia="Times New Roman" w:cstheme="minorHAnsi"/>
          <w:color w:val="000000"/>
        </w:rPr>
      </w:pPr>
      <w:bookmarkStart w:id="4" w:name="_Hlk150475623"/>
      <w:bookmarkEnd w:id="3"/>
      <w:proofErr w:type="gramStart"/>
      <w:r>
        <w:rPr>
          <w:rFonts w:eastAsia="Times New Roman" w:cstheme="minorHAnsi"/>
          <w:color w:val="000000"/>
        </w:rPr>
        <w:t>!=</w:t>
      </w:r>
      <w:proofErr w:type="gramEnd"/>
      <w:r>
        <w:rPr>
          <w:rFonts w:eastAsia="Times New Roman" w:cstheme="minorHAnsi"/>
          <w:color w:val="000000"/>
        </w:rPr>
        <w:t>not equal to</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==equals to</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&lt;=lesser than equal to</w:t>
      </w:r>
    </w:p>
    <w:p w:rsidR="00B575C1" w:rsidRDefault="00B575C1" w:rsidP="00B575C1">
      <w:pPr>
        <w:spacing w:after="0" w:line="240" w:lineRule="auto"/>
        <w:ind w:left="360"/>
        <w:rPr>
          <w:rFonts w:eastAsia="Times New Roman" w:cstheme="minorHAnsi"/>
          <w:color w:val="000000"/>
        </w:rPr>
      </w:pPr>
      <w:r>
        <w:rPr>
          <w:rFonts w:eastAsia="Times New Roman" w:cstheme="minorHAnsi"/>
          <w:color w:val="000000"/>
        </w:rPr>
        <w:t>&gt;=greater than equal to</w:t>
      </w:r>
    </w:p>
    <w:bookmarkEnd w:id="4"/>
    <w:p w:rsidR="00B575C1" w:rsidRPr="00B575C1" w:rsidRDefault="00B575C1" w:rsidP="00B575C1">
      <w:pPr>
        <w:spacing w:after="0" w:line="240" w:lineRule="auto"/>
        <w:ind w:left="360"/>
        <w:rPr>
          <w:rFonts w:eastAsia="Times New Roman" w:cstheme="minorHAnsi"/>
          <w:color w:val="000000"/>
        </w:rPr>
      </w:pPr>
    </w:p>
    <w:p w:rsidR="00B575C1" w:rsidRDefault="00B575C1" w:rsidP="00B575C1">
      <w:pPr>
        <w:numPr>
          <w:ilvl w:val="0"/>
          <w:numId w:val="2"/>
        </w:numPr>
        <w:spacing w:after="0" w:line="240" w:lineRule="auto"/>
        <w:rPr>
          <w:rFonts w:eastAsia="Times New Roman" w:cstheme="minorHAnsi"/>
          <w:color w:val="000000"/>
        </w:rPr>
      </w:pPr>
      <w:bookmarkStart w:id="5" w:name="_Hlk150475708"/>
      <w:r w:rsidRPr="00B575C1">
        <w:rPr>
          <w:rFonts w:eastAsia="Times New Roman" w:cstheme="minorHAnsi"/>
          <w:color w:val="000000"/>
        </w:rPr>
        <w:lastRenderedPageBreak/>
        <w:t>Special operators</w:t>
      </w:r>
    </w:p>
    <w:p w:rsidR="00B575C1" w:rsidRPr="00B575C1" w:rsidRDefault="00B575C1" w:rsidP="00B575C1">
      <w:pPr>
        <w:numPr>
          <w:ilvl w:val="0"/>
          <w:numId w:val="2"/>
        </w:numPr>
        <w:spacing w:after="0" w:line="240" w:lineRule="auto"/>
        <w:rPr>
          <w:rFonts w:eastAsia="Times New Roman" w:cstheme="minorHAnsi"/>
          <w:color w:val="000000"/>
        </w:rPr>
      </w:pPr>
      <w:r w:rsidRPr="00B575C1">
        <w:rPr>
          <w:rFonts w:eastAsia="Times New Roman" w:cstheme="minorHAnsi"/>
          <w:color w:val="000000"/>
        </w:rPr>
        <w:t>Conditional operators</w:t>
      </w:r>
    </w:p>
    <w:p w:rsidR="00B575C1" w:rsidRPr="00B575C1" w:rsidRDefault="00B575C1" w:rsidP="00B575C1">
      <w:pPr>
        <w:numPr>
          <w:ilvl w:val="0"/>
          <w:numId w:val="2"/>
        </w:numPr>
        <w:spacing w:after="0" w:line="240" w:lineRule="auto"/>
        <w:rPr>
          <w:rFonts w:ascii="unset" w:eastAsia="Times New Roman" w:hAnsi="unset" w:cs="Arial"/>
          <w:color w:val="000000"/>
          <w:sz w:val="24"/>
          <w:szCs w:val="24"/>
        </w:rPr>
      </w:pPr>
      <w:bookmarkStart w:id="6" w:name="_Hlk150475509"/>
      <w:bookmarkEnd w:id="5"/>
      <w:r w:rsidRPr="00B575C1">
        <w:rPr>
          <w:rFonts w:eastAsia="Times New Roman" w:cstheme="minorHAnsi"/>
          <w:color w:val="000000"/>
        </w:rPr>
        <w:t>Arithmetic Operators</w:t>
      </w:r>
    </w:p>
    <w:p w:rsidR="00B575C1" w:rsidRPr="00B575C1" w:rsidRDefault="00B575C1" w:rsidP="00B575C1">
      <w:pPr>
        <w:spacing w:after="0" w:line="240" w:lineRule="auto"/>
        <w:ind w:left="360"/>
        <w:rPr>
          <w:rFonts w:eastAsia="Times New Roman" w:cstheme="minorHAnsi"/>
          <w:color w:val="000000"/>
        </w:rPr>
      </w:pPr>
      <w:proofErr w:type="spellStart"/>
      <w:proofErr w:type="gramStart"/>
      <w:r>
        <w:rPr>
          <w:rFonts w:eastAsia="Times New Roman" w:cstheme="minorHAnsi"/>
          <w:color w:val="000000"/>
        </w:rPr>
        <w:t>Include:Addition</w:t>
      </w:r>
      <w:proofErr w:type="gramEnd"/>
      <w:r>
        <w:rPr>
          <w:rFonts w:eastAsia="Times New Roman" w:cstheme="minorHAnsi"/>
          <w:color w:val="000000"/>
        </w:rPr>
        <w:t>,subtraction,division,multiplication,modulus</w:t>
      </w:r>
      <w:bookmarkEnd w:id="6"/>
      <w:proofErr w:type="spellEnd"/>
    </w:p>
    <w:p w:rsidR="00B575C1" w:rsidRPr="0019044D" w:rsidRDefault="00B575C1" w:rsidP="00441A1D"/>
    <w:sectPr w:rsidR="00B575C1" w:rsidRPr="0019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E11"/>
    <w:multiLevelType w:val="hybridMultilevel"/>
    <w:tmpl w:val="4A56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41C6C"/>
    <w:multiLevelType w:val="multilevel"/>
    <w:tmpl w:val="1DD61A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A3"/>
    <w:rsid w:val="0019044D"/>
    <w:rsid w:val="001D624E"/>
    <w:rsid w:val="00296128"/>
    <w:rsid w:val="002B6C68"/>
    <w:rsid w:val="003A0EA3"/>
    <w:rsid w:val="003A52EA"/>
    <w:rsid w:val="00441A1D"/>
    <w:rsid w:val="00471D08"/>
    <w:rsid w:val="00593A3C"/>
    <w:rsid w:val="006901B9"/>
    <w:rsid w:val="006F1265"/>
    <w:rsid w:val="0092220F"/>
    <w:rsid w:val="00A216CD"/>
    <w:rsid w:val="00B575C1"/>
    <w:rsid w:val="00B65C19"/>
    <w:rsid w:val="00E35A28"/>
    <w:rsid w:val="00F6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35B08"/>
  <w15:chartTrackingRefBased/>
  <w15:docId w15:val="{F1950958-523A-424D-84AF-E5154A11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EA3"/>
    <w:rPr>
      <w:color w:val="0000FF"/>
      <w:u w:val="single"/>
    </w:rPr>
  </w:style>
  <w:style w:type="table" w:styleId="TableGrid">
    <w:name w:val="Table Grid"/>
    <w:basedOn w:val="TableNormal"/>
    <w:uiPriority w:val="39"/>
    <w:rsid w:val="0069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2748">
      <w:bodyDiv w:val="1"/>
      <w:marLeft w:val="0"/>
      <w:marRight w:val="0"/>
      <w:marTop w:val="0"/>
      <w:marBottom w:val="0"/>
      <w:divBdr>
        <w:top w:val="none" w:sz="0" w:space="0" w:color="auto"/>
        <w:left w:val="none" w:sz="0" w:space="0" w:color="auto"/>
        <w:bottom w:val="none" w:sz="0" w:space="0" w:color="auto"/>
        <w:right w:val="none" w:sz="0" w:space="0" w:color="auto"/>
      </w:divBdr>
      <w:divsChild>
        <w:div w:id="1050693130">
          <w:marLeft w:val="0"/>
          <w:marRight w:val="0"/>
          <w:marTop w:val="0"/>
          <w:marBottom w:val="0"/>
          <w:divBdr>
            <w:top w:val="none" w:sz="0" w:space="0" w:color="auto"/>
            <w:left w:val="none" w:sz="0" w:space="0" w:color="auto"/>
            <w:bottom w:val="none" w:sz="0" w:space="0" w:color="auto"/>
            <w:right w:val="none" w:sz="0" w:space="0" w:color="auto"/>
          </w:divBdr>
        </w:div>
        <w:div w:id="2006779878">
          <w:marLeft w:val="0"/>
          <w:marRight w:val="0"/>
          <w:marTop w:val="0"/>
          <w:marBottom w:val="0"/>
          <w:divBdr>
            <w:top w:val="none" w:sz="0" w:space="0" w:color="auto"/>
            <w:left w:val="none" w:sz="0" w:space="0" w:color="auto"/>
            <w:bottom w:val="none" w:sz="0" w:space="0" w:color="auto"/>
            <w:right w:val="none" w:sz="0" w:space="0" w:color="auto"/>
          </w:divBdr>
        </w:div>
      </w:divsChild>
    </w:div>
    <w:div w:id="720831810">
      <w:bodyDiv w:val="1"/>
      <w:marLeft w:val="0"/>
      <w:marRight w:val="0"/>
      <w:marTop w:val="0"/>
      <w:marBottom w:val="0"/>
      <w:divBdr>
        <w:top w:val="none" w:sz="0" w:space="0" w:color="auto"/>
        <w:left w:val="none" w:sz="0" w:space="0" w:color="auto"/>
        <w:bottom w:val="none" w:sz="0" w:space="0" w:color="auto"/>
        <w:right w:val="none" w:sz="0" w:space="0" w:color="auto"/>
      </w:divBdr>
    </w:div>
    <w:div w:id="908006114">
      <w:bodyDiv w:val="1"/>
      <w:marLeft w:val="0"/>
      <w:marRight w:val="0"/>
      <w:marTop w:val="0"/>
      <w:marBottom w:val="0"/>
      <w:divBdr>
        <w:top w:val="none" w:sz="0" w:space="0" w:color="auto"/>
        <w:left w:val="none" w:sz="0" w:space="0" w:color="auto"/>
        <w:bottom w:val="none" w:sz="0" w:space="0" w:color="auto"/>
        <w:right w:val="none" w:sz="0" w:space="0" w:color="auto"/>
      </w:divBdr>
      <w:divsChild>
        <w:div w:id="1311590650">
          <w:marLeft w:val="0"/>
          <w:marRight w:val="0"/>
          <w:marTop w:val="0"/>
          <w:marBottom w:val="0"/>
          <w:divBdr>
            <w:top w:val="none" w:sz="0" w:space="0" w:color="auto"/>
            <w:left w:val="none" w:sz="0" w:space="0" w:color="auto"/>
            <w:bottom w:val="none" w:sz="0" w:space="0" w:color="auto"/>
            <w:right w:val="none" w:sz="0" w:space="0" w:color="auto"/>
          </w:divBdr>
        </w:div>
        <w:div w:id="1213231323">
          <w:marLeft w:val="0"/>
          <w:marRight w:val="0"/>
          <w:marTop w:val="0"/>
          <w:marBottom w:val="0"/>
          <w:divBdr>
            <w:top w:val="none" w:sz="0" w:space="0" w:color="auto"/>
            <w:left w:val="none" w:sz="0" w:space="0" w:color="auto"/>
            <w:bottom w:val="none" w:sz="0" w:space="0" w:color="auto"/>
            <w:right w:val="none" w:sz="0" w:space="0" w:color="auto"/>
          </w:divBdr>
        </w:div>
      </w:divsChild>
    </w:div>
    <w:div w:id="1753701098">
      <w:bodyDiv w:val="1"/>
      <w:marLeft w:val="0"/>
      <w:marRight w:val="0"/>
      <w:marTop w:val="0"/>
      <w:marBottom w:val="0"/>
      <w:divBdr>
        <w:top w:val="none" w:sz="0" w:space="0" w:color="auto"/>
        <w:left w:val="none" w:sz="0" w:space="0" w:color="auto"/>
        <w:bottom w:val="none" w:sz="0" w:space="0" w:color="auto"/>
        <w:right w:val="none" w:sz="0" w:space="0" w:color="auto"/>
      </w:divBdr>
    </w:div>
    <w:div w:id="1902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5B02-66B7-4797-8CA4-DB3D1EF3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2023-11-10T01:57:00Z</dcterms:created>
  <dcterms:modified xsi:type="dcterms:W3CDTF">2023-11-10T10:40:00Z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2cdcfb95-650e-483f-8547-1ba5ce3a62ec</vt:lpwstr>
  </property>
</Properties>
</file>