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D6C" w:rsidRDefault="00086EE9" w:rsidP="00431CE2">
      <w:pPr>
        <w:pStyle w:val="1"/>
        <w:numPr>
          <w:ilvl w:val="0"/>
          <w:numId w:val="2"/>
        </w:numPr>
        <w:spacing w:line="360" w:lineRule="auto"/>
      </w:pPr>
      <w:r>
        <w:rPr>
          <w:rFonts w:hint="eastAsia"/>
        </w:rPr>
        <w:t>综合评价方法</w:t>
      </w:r>
    </w:p>
    <w:p w:rsidR="00DE59C1" w:rsidRPr="00DE59C1" w:rsidRDefault="00DE59C1" w:rsidP="00431CE2">
      <w:pPr>
        <w:pStyle w:val="2"/>
        <w:spacing w:line="360" w:lineRule="auto"/>
      </w:pPr>
      <w:r>
        <w:rPr>
          <w:rFonts w:hint="eastAsia"/>
        </w:rPr>
        <w:t>1</w:t>
      </w:r>
      <w:r>
        <w:t>.1</w:t>
      </w:r>
      <w:r>
        <w:rPr>
          <w:rFonts w:hint="eastAsia"/>
        </w:rPr>
        <w:t>方法基本介绍</w:t>
      </w:r>
    </w:p>
    <w:p w:rsidR="009066B5" w:rsidRDefault="009066B5" w:rsidP="00431CE2">
      <w:pPr>
        <w:spacing w:line="360" w:lineRule="auto"/>
      </w:pPr>
      <w:r w:rsidRPr="001E36DF">
        <w:rPr>
          <w:rFonts w:hint="eastAsia"/>
          <w:b/>
        </w:rPr>
        <w:t>综合评价方法</w:t>
      </w:r>
      <w:r>
        <w:rPr>
          <w:rFonts w:hint="eastAsia"/>
        </w:rPr>
        <w:t>是数学建模中用到的一种方法。综合评价就是运用多个指标对多个参评单位进行评价的方法</w:t>
      </w:r>
      <w:r w:rsidR="005F44D3">
        <w:rPr>
          <w:rFonts w:hint="eastAsia"/>
        </w:rPr>
        <w:t>，其</w:t>
      </w:r>
      <w:r w:rsidR="00BD45ED">
        <w:rPr>
          <w:rFonts w:hint="eastAsia"/>
        </w:rPr>
        <w:t>基本思想是将多个指标转化成一个能够反映综合情况的指标来进行评价。</w:t>
      </w:r>
    </w:p>
    <w:p w:rsidR="00020F91" w:rsidRDefault="00020F91" w:rsidP="00431CE2">
      <w:pPr>
        <w:spacing w:line="360" w:lineRule="auto"/>
      </w:pPr>
    </w:p>
    <w:p w:rsidR="0043403B" w:rsidRDefault="00490727" w:rsidP="00431CE2">
      <w:pPr>
        <w:spacing w:line="360" w:lineRule="auto"/>
      </w:pPr>
      <w:r>
        <w:rPr>
          <w:rFonts w:hint="eastAsia"/>
        </w:rPr>
        <w:t>综合评价</w:t>
      </w:r>
      <w:r w:rsidRPr="00457A0B">
        <w:rPr>
          <w:rFonts w:hint="eastAsia"/>
          <w:b/>
        </w:rPr>
        <w:t>一般步骤</w:t>
      </w:r>
      <w:r>
        <w:rPr>
          <w:rFonts w:hint="eastAsia"/>
        </w:rPr>
        <w:t>有以下几个：</w:t>
      </w:r>
    </w:p>
    <w:p w:rsidR="00A4778B" w:rsidRDefault="00020F91" w:rsidP="00431CE2">
      <w:pPr>
        <w:pStyle w:val="a3"/>
        <w:numPr>
          <w:ilvl w:val="0"/>
          <w:numId w:val="3"/>
        </w:numPr>
        <w:spacing w:line="360" w:lineRule="auto"/>
        <w:ind w:firstLineChars="0"/>
      </w:pPr>
      <w:r>
        <w:rPr>
          <w:rFonts w:hint="eastAsia"/>
        </w:rPr>
        <w:t>选择恰当的评价指标；</w:t>
      </w:r>
    </w:p>
    <w:p w:rsidR="00020F91" w:rsidRDefault="00020F91" w:rsidP="00431CE2">
      <w:pPr>
        <w:pStyle w:val="a3"/>
        <w:numPr>
          <w:ilvl w:val="0"/>
          <w:numId w:val="3"/>
        </w:numPr>
        <w:spacing w:line="360" w:lineRule="auto"/>
        <w:ind w:firstLineChars="0"/>
      </w:pPr>
      <w:r>
        <w:rPr>
          <w:rFonts w:hint="eastAsia"/>
        </w:rPr>
        <w:t>确定各评价指标权重；</w:t>
      </w:r>
    </w:p>
    <w:p w:rsidR="00020F91" w:rsidRDefault="00020F91" w:rsidP="00431CE2">
      <w:pPr>
        <w:pStyle w:val="a3"/>
        <w:numPr>
          <w:ilvl w:val="0"/>
          <w:numId w:val="3"/>
        </w:numPr>
        <w:spacing w:line="360" w:lineRule="auto"/>
        <w:ind w:firstLineChars="0"/>
      </w:pPr>
      <w:r>
        <w:rPr>
          <w:rFonts w:hint="eastAsia"/>
        </w:rPr>
        <w:t>合理确定各单个指标的评价等级；</w:t>
      </w:r>
    </w:p>
    <w:p w:rsidR="00020F91" w:rsidRDefault="00020F91" w:rsidP="00431CE2">
      <w:pPr>
        <w:pStyle w:val="a3"/>
        <w:numPr>
          <w:ilvl w:val="0"/>
          <w:numId w:val="3"/>
        </w:numPr>
        <w:spacing w:line="360" w:lineRule="auto"/>
        <w:ind w:firstLineChars="0"/>
      </w:pPr>
      <w:r>
        <w:rPr>
          <w:rFonts w:hint="eastAsia"/>
        </w:rPr>
        <w:t>建立综合评价模型；</w:t>
      </w:r>
    </w:p>
    <w:p w:rsidR="00020F91" w:rsidRDefault="00157C65" w:rsidP="00431CE2">
      <w:pPr>
        <w:pStyle w:val="a3"/>
        <w:numPr>
          <w:ilvl w:val="0"/>
          <w:numId w:val="3"/>
        </w:numPr>
        <w:spacing w:line="360" w:lineRule="auto"/>
        <w:ind w:firstLineChars="0"/>
      </w:pPr>
      <w:r>
        <w:rPr>
          <w:rFonts w:hint="eastAsia"/>
        </w:rPr>
        <w:t>确定多指标综合评价的等级数量界限，并根据实践对</w:t>
      </w:r>
      <w:r w:rsidR="00020F91">
        <w:rPr>
          <w:rFonts w:hint="eastAsia"/>
        </w:rPr>
        <w:t>已建立模型考擦、修改及完善。</w:t>
      </w:r>
    </w:p>
    <w:p w:rsidR="002B374D" w:rsidRDefault="002B374D" w:rsidP="00431CE2">
      <w:pPr>
        <w:spacing w:line="360" w:lineRule="auto"/>
      </w:pPr>
    </w:p>
    <w:p w:rsidR="004A4C7F" w:rsidRDefault="002B374D" w:rsidP="00431CE2">
      <w:pPr>
        <w:spacing w:line="360" w:lineRule="auto"/>
      </w:pPr>
      <w:r>
        <w:rPr>
          <w:rFonts w:hint="eastAsia"/>
        </w:rPr>
        <w:t>由于综合评价方法中需要用到指标权重，而对于我们A</w:t>
      </w:r>
      <w:r>
        <w:t>PACPAY</w:t>
      </w:r>
      <w:r>
        <w:rPr>
          <w:rFonts w:hint="eastAsia"/>
        </w:rPr>
        <w:t>来说，</w:t>
      </w:r>
      <w:proofErr w:type="gramStart"/>
      <w:r w:rsidR="0083102D">
        <w:rPr>
          <w:rFonts w:hint="eastAsia"/>
        </w:rPr>
        <w:t>“</w:t>
      </w:r>
      <w:proofErr w:type="gramEnd"/>
      <w:r w:rsidR="0083102D">
        <w:rPr>
          <w:rFonts w:hint="eastAsia"/>
        </w:rPr>
        <w:t>高危“这个词其实带有一定主观的因素，现在并没有一个很明确的指标和标准来界定哪种类型的交易订单属于高危订单</w:t>
      </w:r>
      <w:r w:rsidR="00AC079C">
        <w:rPr>
          <w:rFonts w:hint="eastAsia"/>
        </w:rPr>
        <w:t>。因此我</w:t>
      </w:r>
      <w:r w:rsidR="00B66F7E">
        <w:rPr>
          <w:rFonts w:hint="eastAsia"/>
        </w:rPr>
        <w:t>首先想到的是采用</w:t>
      </w:r>
      <w:r w:rsidR="00AC079C">
        <w:rPr>
          <w:rFonts w:hint="eastAsia"/>
        </w:rPr>
        <w:t>主观定权法</w:t>
      </w:r>
      <w:r w:rsidR="00A82906">
        <w:rPr>
          <w:rFonts w:hint="eastAsia"/>
        </w:rPr>
        <w:t>，利用</w:t>
      </w:r>
      <w:r w:rsidR="00E734BF">
        <w:rPr>
          <w:rFonts w:hint="eastAsia"/>
        </w:rPr>
        <w:t>线性加权函数</w:t>
      </w:r>
      <w:r w:rsidR="00DF3054">
        <w:rPr>
          <w:rFonts w:hint="eastAsia"/>
        </w:rPr>
        <w:t>y</w:t>
      </w:r>
      <w:r w:rsidR="00A9655E">
        <w:rPr>
          <w:rFonts w:hint="eastAsia"/>
        </w:rPr>
        <w:t>=</w:t>
      </w:r>
      <m:oMath>
        <m:nary>
          <m:naryPr>
            <m:chr m:val="∑"/>
            <m:grow m:val="1"/>
            <m:ctrlPr>
              <w:rPr>
                <w:rFonts w:ascii="Cambria Math" w:eastAsia="Cambria Math" w:hAnsi="Cambria Math"/>
              </w:rPr>
            </m:ctrlPr>
          </m:naryPr>
          <m:sub>
            <m:r>
              <w:rPr>
                <w:rFonts w:ascii="Cambria Math" w:eastAsia="Cambria Math" w:hAnsi="Cambria Math"/>
              </w:rPr>
              <m:t>j=1</m:t>
            </m:r>
          </m:sub>
          <m:sup>
            <m:r>
              <w:rPr>
                <w:rFonts w:ascii="Cambria Math" w:eastAsia="Cambria Math" w:hAnsi="Cambria Math"/>
              </w:rPr>
              <m:t>m</m:t>
            </m:r>
          </m:sup>
          <m:e>
            <m:d>
              <m:dPr>
                <m:ctrlPr>
                  <w:rPr>
                    <w:rFonts w:ascii="Cambria Math" w:eastAsia="Cambria Math" w:hAnsi="Cambria Math"/>
                  </w:rPr>
                </m:ctrlPr>
              </m:dPr>
              <m:e>
                <m:sSub>
                  <m:sSubPr>
                    <m:ctrlPr>
                      <w:rPr>
                        <w:rFonts w:ascii="Cambria Math" w:eastAsia="Cambria Math" w:hAnsi="Cambria Math"/>
                      </w:rPr>
                    </m:ctrlPr>
                  </m:sSubPr>
                  <m:e>
                    <m:r>
                      <w:rPr>
                        <w:rFonts w:ascii="Cambria Math" w:hAnsi="Cambria Math"/>
                      </w:rPr>
                      <m:t>w</m:t>
                    </m:r>
                  </m:e>
                  <m:sub>
                    <m:r>
                      <w:rPr>
                        <w:rFonts w:ascii="Cambria Math" w:hAnsi="Cambria Math"/>
                      </w:rPr>
                      <m:t>j</m:t>
                    </m:r>
                  </m:sub>
                </m:sSub>
                <m:sSub>
                  <m:sSubPr>
                    <m:ctrlPr>
                      <w:rPr>
                        <w:rFonts w:ascii="Cambria Math" w:eastAsia="Cambria Math" w:hAnsi="Cambria Math"/>
                      </w:rPr>
                    </m:ctrlPr>
                  </m:sSubPr>
                  <m:e>
                    <m:r>
                      <w:rPr>
                        <w:rFonts w:ascii="Cambria Math" w:hAnsi="Cambria Math"/>
                      </w:rPr>
                      <m:t>x</m:t>
                    </m:r>
                  </m:e>
                  <m:sub>
                    <m:r>
                      <w:rPr>
                        <w:rFonts w:ascii="Cambria Math" w:hAnsi="Cambria Math"/>
                      </w:rPr>
                      <m:t>j</m:t>
                    </m:r>
                  </m:sub>
                </m:sSub>
              </m:e>
            </m:d>
          </m:e>
        </m:nary>
      </m:oMath>
      <w:r w:rsidR="004A4C7F">
        <w:rPr>
          <w:rFonts w:hint="eastAsia"/>
        </w:rPr>
        <w:t xml:space="preserve"> 作为综合评价模型。其中的x</w:t>
      </w:r>
      <w:r w:rsidR="00935457" w:rsidRPr="00935457">
        <w:rPr>
          <w:vertAlign w:val="subscript"/>
        </w:rPr>
        <w:t xml:space="preserve"> </w:t>
      </w:r>
      <w:r w:rsidR="004A4C7F" w:rsidRPr="00935457">
        <w:rPr>
          <w:vertAlign w:val="subscript"/>
        </w:rPr>
        <w:t>j</w:t>
      </w:r>
      <w:r w:rsidR="004A4C7F">
        <w:rPr>
          <w:rFonts w:hint="eastAsia"/>
        </w:rPr>
        <w:t>就是不同的指标</w:t>
      </w:r>
      <w:r w:rsidR="00D31D5A">
        <w:rPr>
          <w:rFonts w:hint="eastAsia"/>
        </w:rPr>
        <w:t>，</w:t>
      </w:r>
      <w:r w:rsidR="004A4C7F">
        <w:rPr>
          <w:rFonts w:hint="eastAsia"/>
        </w:rPr>
        <w:t>而w</w:t>
      </w:r>
      <w:r w:rsidR="00935457" w:rsidRPr="00935457">
        <w:rPr>
          <w:vertAlign w:val="subscript"/>
        </w:rPr>
        <w:t xml:space="preserve"> </w:t>
      </w:r>
      <w:r w:rsidR="004A4C7F" w:rsidRPr="00935457">
        <w:rPr>
          <w:rFonts w:hint="eastAsia"/>
          <w:vertAlign w:val="subscript"/>
        </w:rPr>
        <w:t>j</w:t>
      </w:r>
      <w:r w:rsidR="004A4C7F">
        <w:rPr>
          <w:rFonts w:hint="eastAsia"/>
        </w:rPr>
        <w:t>则是我们给</w:t>
      </w:r>
      <w:r w:rsidR="00D31D5A">
        <w:rPr>
          <w:rFonts w:hint="eastAsia"/>
        </w:rPr>
        <w:t>每个指标</w:t>
      </w:r>
      <w:r w:rsidR="004A4C7F">
        <w:rPr>
          <w:rFonts w:hint="eastAsia"/>
        </w:rPr>
        <w:t>的不同权重。</w:t>
      </w:r>
      <w:r w:rsidR="007B1FFC">
        <w:rPr>
          <w:rFonts w:hint="eastAsia"/>
        </w:rPr>
        <w:t>利用这种方法对新的每笔订单都可以计算出一个评价值y</w:t>
      </w:r>
      <w:r w:rsidR="00D22E91">
        <w:rPr>
          <w:rFonts w:hint="eastAsia"/>
        </w:rPr>
        <w:t>，将这个值和根据我们的指标界限计算出来的值进行比较，就能得出这个订单是否是高危卡B</w:t>
      </w:r>
      <w:r w:rsidR="00D22E91">
        <w:t>IN</w:t>
      </w:r>
      <w:r w:rsidR="00D22E91">
        <w:rPr>
          <w:rFonts w:hint="eastAsia"/>
        </w:rPr>
        <w:t>订单的结论</w:t>
      </w:r>
      <w:r w:rsidR="003750B9">
        <w:rPr>
          <w:rFonts w:hint="eastAsia"/>
        </w:rPr>
        <w:t>(此时的评价标准是将计算出来的评价指标和我们人为定义的安全指标进行比较</w:t>
      </w:r>
      <w:r w:rsidR="003750B9">
        <w:t>)</w:t>
      </w:r>
      <w:r w:rsidR="00D22E91">
        <w:rPr>
          <w:rFonts w:hint="eastAsia"/>
        </w:rPr>
        <w:t>。</w:t>
      </w:r>
    </w:p>
    <w:p w:rsidR="000F745F" w:rsidRDefault="000F745F" w:rsidP="00431CE2">
      <w:pPr>
        <w:spacing w:line="360" w:lineRule="auto"/>
      </w:pPr>
    </w:p>
    <w:p w:rsidR="000F745F" w:rsidRDefault="000F745F" w:rsidP="00431CE2">
      <w:pPr>
        <w:pStyle w:val="2"/>
        <w:numPr>
          <w:ilvl w:val="1"/>
          <w:numId w:val="2"/>
        </w:numPr>
        <w:spacing w:line="360" w:lineRule="auto"/>
      </w:pPr>
      <w:r>
        <w:rPr>
          <w:rFonts w:hint="eastAsia"/>
        </w:rPr>
        <w:t>评价指标选择</w:t>
      </w:r>
    </w:p>
    <w:p w:rsidR="000F745F" w:rsidRDefault="00F02F0F" w:rsidP="00431CE2">
      <w:pPr>
        <w:pStyle w:val="a3"/>
        <w:numPr>
          <w:ilvl w:val="0"/>
          <w:numId w:val="4"/>
        </w:numPr>
        <w:spacing w:line="360" w:lineRule="auto"/>
        <w:ind w:firstLineChars="0"/>
      </w:pPr>
      <w:r>
        <w:rPr>
          <w:rFonts w:hint="eastAsia"/>
        </w:rPr>
        <w:t xml:space="preserve">用户信用系数 </w:t>
      </w:r>
      <w:r>
        <w:t xml:space="preserve"> M_MS_SHOPPER_FACTOR</w:t>
      </w:r>
    </w:p>
    <w:p w:rsidR="00F02F0F" w:rsidRDefault="00F02F0F" w:rsidP="00431CE2">
      <w:pPr>
        <w:pStyle w:val="a3"/>
        <w:numPr>
          <w:ilvl w:val="0"/>
          <w:numId w:val="4"/>
        </w:numPr>
        <w:spacing w:line="360" w:lineRule="auto"/>
        <w:ind w:firstLineChars="0"/>
      </w:pPr>
      <w:r>
        <w:rPr>
          <w:rFonts w:hint="eastAsia"/>
        </w:rPr>
        <w:t>该卡B</w:t>
      </w:r>
      <w:r>
        <w:t>IN</w:t>
      </w:r>
      <w:r>
        <w:rPr>
          <w:rFonts w:hint="eastAsia"/>
        </w:rPr>
        <w:t>号对应的在表</w:t>
      </w:r>
      <w:proofErr w:type="spellStart"/>
      <w:r>
        <w:rPr>
          <w:rFonts w:hint="eastAsia"/>
        </w:rPr>
        <w:t>ccps</w:t>
      </w:r>
      <w:r>
        <w:t>_blacklist</w:t>
      </w:r>
      <w:proofErr w:type="spellEnd"/>
      <w:r>
        <w:rPr>
          <w:rFonts w:hint="eastAsia"/>
        </w:rPr>
        <w:t>中的黑名单率（该卡B</w:t>
      </w:r>
      <w:r>
        <w:t>IN</w:t>
      </w:r>
      <w:r>
        <w:rPr>
          <w:rFonts w:hint="eastAsia"/>
        </w:rPr>
        <w:t>号对应的黑名单记录数/总的卡B</w:t>
      </w:r>
      <w:r>
        <w:t>IN</w:t>
      </w:r>
      <w:r>
        <w:rPr>
          <w:rFonts w:hint="eastAsia"/>
        </w:rPr>
        <w:t>相关的黑名单记录）</w:t>
      </w:r>
    </w:p>
    <w:p w:rsidR="00F02F0F" w:rsidRDefault="00F02F0F" w:rsidP="00431CE2">
      <w:pPr>
        <w:pStyle w:val="a3"/>
        <w:numPr>
          <w:ilvl w:val="0"/>
          <w:numId w:val="4"/>
        </w:numPr>
        <w:spacing w:line="360" w:lineRule="auto"/>
        <w:ind w:firstLineChars="0"/>
      </w:pPr>
      <w:r>
        <w:rPr>
          <w:rFonts w:hint="eastAsia"/>
        </w:rPr>
        <w:t xml:space="preserve">平台所对应的拒付率 </w:t>
      </w:r>
      <w:r>
        <w:t>M_CI_PLATFORM</w:t>
      </w:r>
    </w:p>
    <w:p w:rsidR="00F02F0F" w:rsidRDefault="00F02F0F" w:rsidP="00431CE2">
      <w:pPr>
        <w:pStyle w:val="a3"/>
        <w:numPr>
          <w:ilvl w:val="0"/>
          <w:numId w:val="4"/>
        </w:numPr>
        <w:spacing w:line="360" w:lineRule="auto"/>
        <w:ind w:firstLineChars="0"/>
      </w:pPr>
      <w:r>
        <w:rPr>
          <w:rFonts w:hint="eastAsia"/>
        </w:rPr>
        <w:lastRenderedPageBreak/>
        <w:t xml:space="preserve">用户支付方式所对应的拒付率 </w:t>
      </w:r>
      <w:r>
        <w:t>M_CI_PAYMENT_METHOD</w:t>
      </w:r>
    </w:p>
    <w:p w:rsidR="00F02F0F" w:rsidRDefault="00F02F0F" w:rsidP="00431CE2">
      <w:pPr>
        <w:pStyle w:val="a3"/>
        <w:numPr>
          <w:ilvl w:val="0"/>
          <w:numId w:val="4"/>
        </w:numPr>
        <w:spacing w:line="360" w:lineRule="auto"/>
        <w:ind w:firstLineChars="0"/>
      </w:pPr>
      <w:r>
        <w:rPr>
          <w:rFonts w:hint="eastAsia"/>
        </w:rPr>
        <w:t>卡B</w:t>
      </w:r>
      <w:r>
        <w:t>IN</w:t>
      </w:r>
      <w:r>
        <w:rPr>
          <w:rFonts w:hint="eastAsia"/>
        </w:rPr>
        <w:t>号对应的拒付率</w:t>
      </w:r>
      <w:r w:rsidR="00033D80">
        <w:t xml:space="preserve"> M_TR_CARDBIN</w:t>
      </w:r>
    </w:p>
    <w:p w:rsidR="00033D80" w:rsidRDefault="00033D80" w:rsidP="00431CE2">
      <w:pPr>
        <w:pStyle w:val="a3"/>
        <w:numPr>
          <w:ilvl w:val="0"/>
          <w:numId w:val="4"/>
        </w:numPr>
        <w:spacing w:line="360" w:lineRule="auto"/>
        <w:ind w:firstLineChars="0"/>
      </w:pPr>
      <w:r>
        <w:rPr>
          <w:rFonts w:hint="eastAsia"/>
        </w:rPr>
        <w:t>持卡人I</w:t>
      </w:r>
      <w:r>
        <w:t>P</w:t>
      </w:r>
      <w:r>
        <w:rPr>
          <w:rFonts w:hint="eastAsia"/>
        </w:rPr>
        <w:t xml:space="preserve">所在的国家对应的拒付率 </w:t>
      </w:r>
      <w:r>
        <w:t>M_CI_IPCOUNTRY</w:t>
      </w:r>
    </w:p>
    <w:p w:rsidR="00033D80" w:rsidRDefault="00033D80" w:rsidP="00431CE2">
      <w:pPr>
        <w:pStyle w:val="a3"/>
        <w:numPr>
          <w:ilvl w:val="0"/>
          <w:numId w:val="4"/>
        </w:numPr>
        <w:spacing w:line="360" w:lineRule="auto"/>
        <w:ind w:firstLineChars="0"/>
      </w:pPr>
      <w:r>
        <w:rPr>
          <w:rFonts w:hint="eastAsia"/>
        </w:rPr>
        <w:t>持卡人I</w:t>
      </w:r>
      <w:r>
        <w:t>P</w:t>
      </w:r>
      <w:r>
        <w:rPr>
          <w:rFonts w:hint="eastAsia"/>
        </w:rPr>
        <w:t xml:space="preserve">所在的城市所对应的拒付率 </w:t>
      </w:r>
      <w:r>
        <w:t>M_CI_IPCITY</w:t>
      </w:r>
    </w:p>
    <w:p w:rsidR="001C28E1" w:rsidRDefault="001C28E1" w:rsidP="00431CE2">
      <w:pPr>
        <w:spacing w:line="360" w:lineRule="auto"/>
      </w:pPr>
    </w:p>
    <w:p w:rsidR="001C28E1" w:rsidRDefault="001C28E1" w:rsidP="00431CE2">
      <w:pPr>
        <w:spacing w:line="360" w:lineRule="auto"/>
      </w:pPr>
      <w:r>
        <w:rPr>
          <w:rFonts w:hint="eastAsia"/>
        </w:rPr>
        <w:t>说明：</w:t>
      </w:r>
      <w:r w:rsidR="00555638">
        <w:rPr>
          <w:rFonts w:hint="eastAsia"/>
        </w:rPr>
        <w:t>选择持卡人I</w:t>
      </w:r>
      <w:r w:rsidR="00555638">
        <w:t>P</w:t>
      </w:r>
      <w:r w:rsidR="00555638">
        <w:rPr>
          <w:rFonts w:hint="eastAsia"/>
        </w:rPr>
        <w:t>所在的国家/城市而不是卡</w:t>
      </w:r>
      <w:r w:rsidR="00555638">
        <w:t>BIN</w:t>
      </w:r>
      <w:r w:rsidR="00555638">
        <w:rPr>
          <w:rFonts w:hint="eastAsia"/>
        </w:rPr>
        <w:t>号所对应的国家/城市，是因为卡B</w:t>
      </w:r>
      <w:r w:rsidR="00555638">
        <w:t>IN</w:t>
      </w:r>
      <w:r w:rsidR="00555638">
        <w:rPr>
          <w:rFonts w:hint="eastAsia"/>
        </w:rPr>
        <w:t>号的国家/城市这两个属性，可以从卡B</w:t>
      </w:r>
      <w:r w:rsidR="00555638">
        <w:t>IN</w:t>
      </w:r>
      <w:proofErr w:type="gramStart"/>
      <w:r w:rsidR="00555638">
        <w:rPr>
          <w:rFonts w:hint="eastAsia"/>
        </w:rPr>
        <w:t>号本身</w:t>
      </w:r>
      <w:proofErr w:type="gramEnd"/>
      <w:r w:rsidR="00555638">
        <w:rPr>
          <w:rFonts w:hint="eastAsia"/>
        </w:rPr>
        <w:t>体现出来，</w:t>
      </w:r>
      <w:r w:rsidR="00075133">
        <w:rPr>
          <w:rFonts w:hint="eastAsia"/>
        </w:rPr>
        <w:t>二者具有</w:t>
      </w:r>
      <w:r w:rsidR="003E71AD">
        <w:rPr>
          <w:rFonts w:hint="eastAsia"/>
        </w:rPr>
        <w:t>相似性，</w:t>
      </w:r>
      <w:r w:rsidR="00555638">
        <w:rPr>
          <w:rFonts w:hint="eastAsia"/>
        </w:rPr>
        <w:t>属于静态的属性</w:t>
      </w:r>
      <w:r w:rsidR="00F951DC">
        <w:rPr>
          <w:rFonts w:hint="eastAsia"/>
        </w:rPr>
        <w:t>，</w:t>
      </w:r>
      <w:r w:rsidR="00700B04">
        <w:rPr>
          <w:rFonts w:hint="eastAsia"/>
        </w:rPr>
        <w:t>因此</w:t>
      </w:r>
      <w:r w:rsidR="00F951DC">
        <w:rPr>
          <w:rFonts w:hint="eastAsia"/>
        </w:rPr>
        <w:t>用卡B</w:t>
      </w:r>
      <w:r w:rsidR="00F951DC">
        <w:t>IN</w:t>
      </w:r>
      <w:r w:rsidR="00F951DC">
        <w:rPr>
          <w:rFonts w:hint="eastAsia"/>
        </w:rPr>
        <w:t>号对应的拒付</w:t>
      </w:r>
      <w:proofErr w:type="gramStart"/>
      <w:r w:rsidR="00F951DC">
        <w:rPr>
          <w:rFonts w:hint="eastAsia"/>
        </w:rPr>
        <w:t>率表示</w:t>
      </w:r>
      <w:proofErr w:type="gramEnd"/>
      <w:r w:rsidR="00F951DC">
        <w:rPr>
          <w:rFonts w:hint="eastAsia"/>
        </w:rPr>
        <w:t>即可</w:t>
      </w:r>
      <w:r w:rsidR="00555638">
        <w:rPr>
          <w:rFonts w:hint="eastAsia"/>
        </w:rPr>
        <w:t>。</w:t>
      </w:r>
      <w:r w:rsidR="006218E2">
        <w:rPr>
          <w:rFonts w:hint="eastAsia"/>
        </w:rPr>
        <w:t>而发生高危支付更侧重于实时性，</w:t>
      </w:r>
      <w:r w:rsidR="00477179">
        <w:rPr>
          <w:rFonts w:hint="eastAsia"/>
        </w:rPr>
        <w:t>是</w:t>
      </w:r>
      <w:r w:rsidR="0014647B">
        <w:rPr>
          <w:rFonts w:hint="eastAsia"/>
        </w:rPr>
        <w:t>针对每一次的支付，因此选择I</w:t>
      </w:r>
      <w:r w:rsidR="0014647B">
        <w:t>P</w:t>
      </w:r>
      <w:r w:rsidR="0014647B">
        <w:rPr>
          <w:rFonts w:hint="eastAsia"/>
        </w:rPr>
        <w:t>所在的国家/城市更具有针对性</w:t>
      </w:r>
      <w:r w:rsidR="00E71CE0">
        <w:rPr>
          <w:rFonts w:hint="eastAsia"/>
        </w:rPr>
        <w:t>和时效性</w:t>
      </w:r>
      <w:r w:rsidR="0014647B">
        <w:rPr>
          <w:rFonts w:hint="eastAsia"/>
        </w:rPr>
        <w:t>。</w:t>
      </w:r>
    </w:p>
    <w:p w:rsidR="009C6173" w:rsidRDefault="009C6173" w:rsidP="00431CE2">
      <w:pPr>
        <w:spacing w:line="360" w:lineRule="auto"/>
      </w:pPr>
    </w:p>
    <w:p w:rsidR="009C6173" w:rsidRDefault="009C4932" w:rsidP="00431CE2">
      <w:pPr>
        <w:pStyle w:val="2"/>
        <w:numPr>
          <w:ilvl w:val="1"/>
          <w:numId w:val="2"/>
        </w:numPr>
        <w:spacing w:line="360" w:lineRule="auto"/>
      </w:pPr>
      <w:r>
        <w:rPr>
          <w:rFonts w:hint="eastAsia"/>
        </w:rPr>
        <w:t>判断</w:t>
      </w:r>
      <w:r w:rsidR="00404BEC">
        <w:rPr>
          <w:rFonts w:hint="eastAsia"/>
        </w:rPr>
        <w:t>方法</w:t>
      </w:r>
    </w:p>
    <w:p w:rsidR="00A9446E" w:rsidRDefault="00A9446E" w:rsidP="00431CE2">
      <w:pPr>
        <w:spacing w:line="360" w:lineRule="auto"/>
      </w:pPr>
      <w:r>
        <w:rPr>
          <w:rFonts w:hint="eastAsia"/>
        </w:rPr>
        <w:t>我们需要构造一个评价标准，是我们认为的比较安全的情况</w:t>
      </w:r>
      <w:r w:rsidR="00480081">
        <w:rPr>
          <w:rFonts w:hint="eastAsia"/>
        </w:rPr>
        <w:t>，然后根据重要程度，给每个</w:t>
      </w:r>
      <w:proofErr w:type="gramStart"/>
      <w:r w:rsidR="00480081">
        <w:rPr>
          <w:rFonts w:hint="eastAsia"/>
        </w:rPr>
        <w:t>指标赋上一个</w:t>
      </w:r>
      <w:proofErr w:type="gramEnd"/>
      <w:r w:rsidR="00480081">
        <w:rPr>
          <w:rFonts w:hint="eastAsia"/>
        </w:rPr>
        <w:t>权值</w:t>
      </w:r>
      <w:r w:rsidR="006232AB">
        <w:rPr>
          <w:rFonts w:hint="eastAsia"/>
        </w:rPr>
        <w:t>。</w:t>
      </w:r>
      <w:r w:rsidR="00221DF1">
        <w:rPr>
          <w:rFonts w:hint="eastAsia"/>
        </w:rPr>
        <w:t>下面是在程序中计算出来的七个指标：</w:t>
      </w:r>
    </w:p>
    <w:p w:rsidR="00173D1E" w:rsidRDefault="00173D1E" w:rsidP="00431CE2">
      <w:pPr>
        <w:pStyle w:val="a3"/>
        <w:numPr>
          <w:ilvl w:val="0"/>
          <w:numId w:val="6"/>
        </w:numPr>
        <w:spacing w:line="360" w:lineRule="auto"/>
        <w:ind w:firstLineChars="0"/>
      </w:pPr>
      <w:proofErr w:type="spellStart"/>
      <w:r>
        <w:t>user_factor</w:t>
      </w:r>
      <w:proofErr w:type="spellEnd"/>
      <w:r>
        <w:rPr>
          <w:rFonts w:hint="eastAsia"/>
        </w:rPr>
        <w:t>：用户信用系数</w:t>
      </w:r>
      <w:r w:rsidR="00E54B48">
        <w:rPr>
          <w:rFonts w:hint="eastAsia"/>
        </w:rPr>
        <w:t>（使用的时候需要除以1</w:t>
      </w:r>
      <w:r w:rsidR="00E54B48">
        <w:t>00</w:t>
      </w:r>
      <w:r w:rsidR="00E54B48">
        <w:rPr>
          <w:rFonts w:hint="eastAsia"/>
        </w:rPr>
        <w:t>，使得和其他指标达到一个数量级）</w:t>
      </w:r>
    </w:p>
    <w:p w:rsidR="00173D1E" w:rsidRDefault="00173D1E" w:rsidP="00431CE2">
      <w:pPr>
        <w:pStyle w:val="a3"/>
        <w:numPr>
          <w:ilvl w:val="0"/>
          <w:numId w:val="6"/>
        </w:numPr>
        <w:spacing w:line="360" w:lineRule="auto"/>
        <w:ind w:firstLineChars="0"/>
      </w:pPr>
      <w:proofErr w:type="spellStart"/>
      <w:r>
        <w:t>black_carbin_rate</w:t>
      </w:r>
      <w:proofErr w:type="spellEnd"/>
      <w:r>
        <w:rPr>
          <w:rFonts w:hint="eastAsia"/>
        </w:rPr>
        <w:t>：卡B</w:t>
      </w:r>
      <w:r>
        <w:t>IN</w:t>
      </w:r>
      <w:r>
        <w:rPr>
          <w:rFonts w:hint="eastAsia"/>
        </w:rPr>
        <w:t>号对应的黑名单率</w:t>
      </w:r>
    </w:p>
    <w:p w:rsidR="00173D1E" w:rsidRDefault="00173D1E" w:rsidP="00431CE2">
      <w:pPr>
        <w:pStyle w:val="a3"/>
        <w:numPr>
          <w:ilvl w:val="0"/>
          <w:numId w:val="6"/>
        </w:numPr>
        <w:spacing w:line="360" w:lineRule="auto"/>
        <w:ind w:firstLineChars="0"/>
      </w:pPr>
      <w:proofErr w:type="spellStart"/>
      <w:r>
        <w:rPr>
          <w:rFonts w:hint="eastAsia"/>
        </w:rPr>
        <w:t>p</w:t>
      </w:r>
      <w:r>
        <w:t>latform_cb_rate</w:t>
      </w:r>
      <w:proofErr w:type="spellEnd"/>
      <w:r>
        <w:rPr>
          <w:rFonts w:hint="eastAsia"/>
        </w:rPr>
        <w:t>：平台所对应的拒付率</w:t>
      </w:r>
    </w:p>
    <w:p w:rsidR="00173D1E" w:rsidRDefault="00AD3377" w:rsidP="00431CE2">
      <w:pPr>
        <w:pStyle w:val="a3"/>
        <w:numPr>
          <w:ilvl w:val="0"/>
          <w:numId w:val="6"/>
        </w:numPr>
        <w:spacing w:line="360" w:lineRule="auto"/>
        <w:ind w:firstLineChars="0"/>
      </w:pPr>
      <w:proofErr w:type="spellStart"/>
      <w:r>
        <w:rPr>
          <w:rFonts w:hint="eastAsia"/>
        </w:rPr>
        <w:t>p</w:t>
      </w:r>
      <w:r>
        <w:t>aymethod_cb_rate</w:t>
      </w:r>
      <w:proofErr w:type="spellEnd"/>
      <w:r w:rsidR="00173D1E">
        <w:rPr>
          <w:rFonts w:hint="eastAsia"/>
        </w:rPr>
        <w:t>：支付方式所对应的拒付率</w:t>
      </w:r>
    </w:p>
    <w:p w:rsidR="00147D25" w:rsidRDefault="00147D25" w:rsidP="00431CE2">
      <w:pPr>
        <w:pStyle w:val="a3"/>
        <w:numPr>
          <w:ilvl w:val="0"/>
          <w:numId w:val="6"/>
        </w:numPr>
        <w:spacing w:line="360" w:lineRule="auto"/>
        <w:ind w:firstLineChars="0"/>
      </w:pPr>
      <w:proofErr w:type="spellStart"/>
      <w:r>
        <w:rPr>
          <w:rFonts w:hint="eastAsia"/>
        </w:rPr>
        <w:t>c</w:t>
      </w:r>
      <w:r>
        <w:t>ardbin_rate</w:t>
      </w:r>
      <w:proofErr w:type="spellEnd"/>
      <w:r>
        <w:rPr>
          <w:rFonts w:hint="eastAsia"/>
        </w:rPr>
        <w:t>：卡B</w:t>
      </w:r>
      <w:r>
        <w:t>IN</w:t>
      </w:r>
      <w:r>
        <w:rPr>
          <w:rFonts w:hint="eastAsia"/>
        </w:rPr>
        <w:t>号所对应的拒付率</w:t>
      </w:r>
    </w:p>
    <w:p w:rsidR="00173D1E" w:rsidRDefault="00AD3377" w:rsidP="00431CE2">
      <w:pPr>
        <w:pStyle w:val="a3"/>
        <w:numPr>
          <w:ilvl w:val="0"/>
          <w:numId w:val="6"/>
        </w:numPr>
        <w:spacing w:line="360" w:lineRule="auto"/>
        <w:ind w:firstLineChars="0"/>
      </w:pPr>
      <w:proofErr w:type="spellStart"/>
      <w:r>
        <w:rPr>
          <w:rFonts w:hint="eastAsia"/>
        </w:rPr>
        <w:t>c</w:t>
      </w:r>
      <w:r>
        <w:t>ountry_cb_rate</w:t>
      </w:r>
      <w:proofErr w:type="spellEnd"/>
      <w:r w:rsidR="00173D1E">
        <w:rPr>
          <w:rFonts w:hint="eastAsia"/>
        </w:rPr>
        <w:t>：I</w:t>
      </w:r>
      <w:r w:rsidR="00173D1E">
        <w:t>P</w:t>
      </w:r>
      <w:r w:rsidR="00173D1E">
        <w:rPr>
          <w:rFonts w:hint="eastAsia"/>
        </w:rPr>
        <w:t>所在国家对应的拒付率</w:t>
      </w:r>
    </w:p>
    <w:p w:rsidR="00173D1E" w:rsidRDefault="00173D1E" w:rsidP="00431CE2">
      <w:pPr>
        <w:pStyle w:val="a3"/>
        <w:numPr>
          <w:ilvl w:val="0"/>
          <w:numId w:val="6"/>
        </w:numPr>
        <w:spacing w:line="360" w:lineRule="auto"/>
        <w:ind w:firstLineChars="0"/>
      </w:pPr>
      <w:proofErr w:type="spellStart"/>
      <w:r>
        <w:rPr>
          <w:rFonts w:hint="eastAsia"/>
        </w:rPr>
        <w:t>c</w:t>
      </w:r>
      <w:r>
        <w:t>ity_cb_rate</w:t>
      </w:r>
      <w:proofErr w:type="spellEnd"/>
      <w:r>
        <w:rPr>
          <w:rFonts w:hint="eastAsia"/>
        </w:rPr>
        <w:t>：I</w:t>
      </w:r>
      <w:r>
        <w:t>P</w:t>
      </w:r>
      <w:r>
        <w:rPr>
          <w:rFonts w:hint="eastAsia"/>
        </w:rPr>
        <w:t>所在城市对应的拒付率</w:t>
      </w:r>
    </w:p>
    <w:p w:rsidR="006232AB" w:rsidRDefault="006232AB" w:rsidP="00431CE2">
      <w:pPr>
        <w:spacing w:line="360" w:lineRule="auto"/>
      </w:pPr>
      <w:r>
        <w:rPr>
          <w:rFonts w:hint="eastAsia"/>
        </w:rPr>
        <w:t>对评价结果的计算方式：</w:t>
      </w:r>
      <w:r w:rsidR="00A2113C">
        <w:rPr>
          <w:rFonts w:hint="eastAsia"/>
        </w:rPr>
        <w:t>(权重总和为1</w:t>
      </w:r>
      <w:r w:rsidR="00A2113C">
        <w:t>00)</w:t>
      </w:r>
    </w:p>
    <w:p w:rsidR="00A9446E" w:rsidRPr="00E9358D" w:rsidRDefault="00357804" w:rsidP="00431CE2">
      <w:pPr>
        <w:spacing w:line="360" w:lineRule="auto"/>
        <w:rPr>
          <w:b/>
        </w:rPr>
      </w:pPr>
      <w:proofErr w:type="gramStart"/>
      <w:r>
        <w:rPr>
          <w:b/>
        </w:rPr>
        <w:t>result=</w:t>
      </w:r>
      <w:proofErr w:type="gramEnd"/>
      <w:r w:rsidR="000C10BE">
        <w:rPr>
          <w:b/>
        </w:rPr>
        <w:t>9</w:t>
      </w:r>
      <w:r w:rsidR="00173D1E" w:rsidRPr="00E9358D">
        <w:rPr>
          <w:b/>
        </w:rPr>
        <w:t>*(</w:t>
      </w:r>
      <w:r w:rsidR="006232AB" w:rsidRPr="00E9358D">
        <w:rPr>
          <w:rFonts w:hint="eastAsia"/>
          <w:b/>
        </w:rPr>
        <w:t>u</w:t>
      </w:r>
      <w:r w:rsidR="006232AB" w:rsidRPr="00E9358D">
        <w:rPr>
          <w:b/>
        </w:rPr>
        <w:t>ser_factor</w:t>
      </w:r>
      <w:r w:rsidR="00173D1E" w:rsidRPr="00E9358D">
        <w:rPr>
          <w:rFonts w:hint="eastAsia"/>
          <w:b/>
        </w:rPr>
        <w:t>/</w:t>
      </w:r>
      <w:r w:rsidR="00173D1E" w:rsidRPr="00E9358D">
        <w:rPr>
          <w:b/>
        </w:rPr>
        <w:t>100)</w:t>
      </w:r>
      <w:r w:rsidR="00173D1E" w:rsidRPr="00E9358D">
        <w:rPr>
          <w:rFonts w:hint="eastAsia"/>
          <w:b/>
        </w:rPr>
        <w:t>+</w:t>
      </w:r>
      <w:r w:rsidR="000C10BE">
        <w:rPr>
          <w:b/>
        </w:rPr>
        <w:t>21</w:t>
      </w:r>
      <w:r w:rsidR="00173D1E" w:rsidRPr="00E9358D">
        <w:rPr>
          <w:b/>
        </w:rPr>
        <w:t>*</w:t>
      </w:r>
      <w:r w:rsidR="006232AB" w:rsidRPr="00E9358D">
        <w:rPr>
          <w:rFonts w:hint="eastAsia"/>
          <w:b/>
        </w:rPr>
        <w:t>b</w:t>
      </w:r>
      <w:r w:rsidR="006232AB" w:rsidRPr="00E9358D">
        <w:rPr>
          <w:b/>
        </w:rPr>
        <w:t>lack_carbin_rate+</w:t>
      </w:r>
      <w:r w:rsidR="000C10BE">
        <w:rPr>
          <w:b/>
        </w:rPr>
        <w:t>15</w:t>
      </w:r>
      <w:r w:rsidR="00AD3377" w:rsidRPr="00E9358D">
        <w:rPr>
          <w:b/>
        </w:rPr>
        <w:t>*city_cb_rate+</w:t>
      </w:r>
      <w:r w:rsidR="000C10BE">
        <w:rPr>
          <w:b/>
        </w:rPr>
        <w:t>15</w:t>
      </w:r>
      <w:r w:rsidR="00AD3377" w:rsidRPr="00E9358D">
        <w:rPr>
          <w:b/>
        </w:rPr>
        <w:t>*country_cb_rate+</w:t>
      </w:r>
      <w:r w:rsidR="000C10BE">
        <w:rPr>
          <w:b/>
        </w:rPr>
        <w:t>9</w:t>
      </w:r>
      <w:r w:rsidR="00AD3377" w:rsidRPr="00E9358D">
        <w:rPr>
          <w:b/>
        </w:rPr>
        <w:t>*platform_cb_rate+</w:t>
      </w:r>
      <w:r w:rsidR="000C10BE">
        <w:rPr>
          <w:b/>
        </w:rPr>
        <w:t>9</w:t>
      </w:r>
      <w:r w:rsidR="00AD3377" w:rsidRPr="00E9358D">
        <w:rPr>
          <w:b/>
        </w:rPr>
        <w:t>*</w:t>
      </w:r>
      <w:r w:rsidR="00AD3377" w:rsidRPr="00E9358D">
        <w:rPr>
          <w:rFonts w:hint="eastAsia"/>
          <w:b/>
        </w:rPr>
        <w:t xml:space="preserve"> p</w:t>
      </w:r>
      <w:r w:rsidR="00AD3377" w:rsidRPr="00E9358D">
        <w:rPr>
          <w:b/>
        </w:rPr>
        <w:t>aymethod_cb_rate+</w:t>
      </w:r>
      <w:r w:rsidR="000C10BE">
        <w:rPr>
          <w:b/>
        </w:rPr>
        <w:t>22</w:t>
      </w:r>
      <w:r w:rsidR="00AD3377" w:rsidRPr="00E9358D">
        <w:rPr>
          <w:b/>
        </w:rPr>
        <w:t xml:space="preserve">* </w:t>
      </w:r>
      <w:proofErr w:type="spellStart"/>
      <w:r w:rsidR="00AD3377" w:rsidRPr="00E9358D">
        <w:rPr>
          <w:b/>
        </w:rPr>
        <w:t>black_carbin_rate</w:t>
      </w:r>
      <w:proofErr w:type="spellEnd"/>
    </w:p>
    <w:p w:rsidR="00E9358D" w:rsidRPr="00E9358D" w:rsidRDefault="00E9358D" w:rsidP="00431CE2">
      <w:pPr>
        <w:spacing w:line="360" w:lineRule="auto"/>
        <w:rPr>
          <w:b/>
        </w:rPr>
      </w:pPr>
    </w:p>
    <w:p w:rsidR="00E9358D" w:rsidRDefault="00E9358D" w:rsidP="00431CE2">
      <w:pPr>
        <w:spacing w:line="360" w:lineRule="auto"/>
      </w:pPr>
      <w:r>
        <w:rPr>
          <w:rFonts w:hint="eastAsia"/>
        </w:rPr>
        <w:t>由于拒付率的可接受范围是</w:t>
      </w:r>
      <w:r w:rsidR="003758F6">
        <w:rPr>
          <w:rFonts w:hint="eastAsia"/>
        </w:rPr>
        <w:t>1</w:t>
      </w:r>
      <w:r w:rsidR="003758F6">
        <w:t>%~1.5%</w:t>
      </w:r>
      <w:r w:rsidR="00003CCC">
        <w:rPr>
          <w:rFonts w:hint="eastAsia"/>
        </w:rPr>
        <w:t>，因此标准的计算如下：</w:t>
      </w:r>
    </w:p>
    <w:p w:rsidR="00003CCC" w:rsidRDefault="00403978" w:rsidP="00431CE2">
      <w:pPr>
        <w:spacing w:line="360" w:lineRule="auto"/>
      </w:pPr>
      <w:proofErr w:type="gramStart"/>
      <w:r>
        <w:t>s</w:t>
      </w:r>
      <w:r w:rsidR="00003CCC">
        <w:t>tandard</w:t>
      </w:r>
      <w:proofErr w:type="gramEnd"/>
      <w:r w:rsidR="006F7ADE">
        <w:t xml:space="preserve"> </w:t>
      </w:r>
      <w:r w:rsidR="00003CCC">
        <w:t>=</w:t>
      </w:r>
      <w:r w:rsidR="006F7ADE">
        <w:t xml:space="preserve"> </w:t>
      </w:r>
      <w:r w:rsidR="000C10BE">
        <w:t>9</w:t>
      </w:r>
      <w:r w:rsidR="002A472E">
        <w:t>*(1.846/100)</w:t>
      </w:r>
      <w:r w:rsidR="006F7ADE">
        <w:t xml:space="preserve"> </w:t>
      </w:r>
      <w:r w:rsidR="00357804">
        <w:t>+</w:t>
      </w:r>
      <w:r w:rsidR="006F7ADE">
        <w:t xml:space="preserve"> </w:t>
      </w:r>
      <w:r w:rsidR="000C10BE">
        <w:t>21</w:t>
      </w:r>
      <w:r w:rsidR="00357804">
        <w:t>*0</w:t>
      </w:r>
      <w:r w:rsidR="006F7ADE">
        <w:t xml:space="preserve"> </w:t>
      </w:r>
      <w:r w:rsidR="00357804">
        <w:t>+</w:t>
      </w:r>
      <w:r w:rsidR="006F7ADE">
        <w:t xml:space="preserve"> </w:t>
      </w:r>
      <w:r w:rsidR="000C10BE">
        <w:t>15</w:t>
      </w:r>
      <w:r w:rsidR="00357804">
        <w:t>*0.015</w:t>
      </w:r>
      <w:r w:rsidR="006F7ADE">
        <w:t xml:space="preserve"> </w:t>
      </w:r>
      <w:r w:rsidR="00357804">
        <w:t>+</w:t>
      </w:r>
      <w:r w:rsidR="006F7ADE">
        <w:t xml:space="preserve"> </w:t>
      </w:r>
      <w:r w:rsidR="000C10BE">
        <w:t>15</w:t>
      </w:r>
      <w:r w:rsidR="00357804">
        <w:t>*0.015</w:t>
      </w:r>
      <w:r w:rsidR="006F7ADE">
        <w:t xml:space="preserve"> </w:t>
      </w:r>
      <w:r w:rsidR="00357804">
        <w:t>+</w:t>
      </w:r>
      <w:r w:rsidR="006F7ADE">
        <w:t xml:space="preserve"> </w:t>
      </w:r>
      <w:r w:rsidR="000C10BE">
        <w:t>9</w:t>
      </w:r>
      <w:r w:rsidR="00357804">
        <w:t>*0.015</w:t>
      </w:r>
      <w:r w:rsidR="006F7ADE">
        <w:t xml:space="preserve"> </w:t>
      </w:r>
      <w:r w:rsidR="00357804">
        <w:t>+</w:t>
      </w:r>
      <w:r w:rsidR="006F7ADE">
        <w:t xml:space="preserve"> </w:t>
      </w:r>
      <w:r w:rsidR="000C10BE">
        <w:t>9</w:t>
      </w:r>
      <w:r w:rsidR="00357804">
        <w:t>*0.015</w:t>
      </w:r>
      <w:r w:rsidR="006F7ADE">
        <w:t xml:space="preserve"> </w:t>
      </w:r>
      <w:r w:rsidR="00357804">
        <w:t>+</w:t>
      </w:r>
      <w:r w:rsidR="006F7ADE">
        <w:t xml:space="preserve"> </w:t>
      </w:r>
      <w:r w:rsidR="000C10BE">
        <w:t>22</w:t>
      </w:r>
      <w:r w:rsidR="00357804">
        <w:t>*0.015</w:t>
      </w:r>
    </w:p>
    <w:p w:rsidR="00357804" w:rsidRDefault="00357804" w:rsidP="00431CE2">
      <w:pPr>
        <w:spacing w:line="360" w:lineRule="auto"/>
      </w:pPr>
    </w:p>
    <w:p w:rsidR="00357804" w:rsidRDefault="00357804" w:rsidP="00431CE2">
      <w:pPr>
        <w:spacing w:line="360" w:lineRule="auto"/>
      </w:pPr>
      <w:r>
        <w:rPr>
          <w:rFonts w:hint="eastAsia"/>
        </w:rPr>
        <w:lastRenderedPageBreak/>
        <w:t>通过比较s</w:t>
      </w:r>
      <w:r>
        <w:t>tandard</w:t>
      </w:r>
      <w:r>
        <w:rPr>
          <w:rFonts w:hint="eastAsia"/>
        </w:rPr>
        <w:t>和result的值，判断是否需要开启3</w:t>
      </w:r>
      <w:r>
        <w:t>D</w:t>
      </w:r>
      <w:r>
        <w:rPr>
          <w:rFonts w:hint="eastAsia"/>
        </w:rPr>
        <w:t>验证。</w:t>
      </w:r>
      <w:r w:rsidR="007846F2">
        <w:rPr>
          <w:rFonts w:hint="eastAsia"/>
        </w:rPr>
        <w:t>（如果result大于s</w:t>
      </w:r>
      <w:r w:rsidR="007846F2">
        <w:t>tandard</w:t>
      </w:r>
      <w:r w:rsidR="007846F2">
        <w:rPr>
          <w:rFonts w:hint="eastAsia"/>
        </w:rPr>
        <w:t>则需要开启）</w:t>
      </w:r>
      <w:r w:rsidR="009830EA">
        <w:rPr>
          <w:rFonts w:hint="eastAsia"/>
        </w:rPr>
        <w:t>。</w:t>
      </w:r>
    </w:p>
    <w:p w:rsidR="007D79E6" w:rsidRDefault="007D79E6" w:rsidP="00431CE2">
      <w:pPr>
        <w:spacing w:line="360" w:lineRule="auto"/>
      </w:pPr>
    </w:p>
    <w:p w:rsidR="007D79E6" w:rsidRDefault="007D79E6" w:rsidP="00431CE2">
      <w:pPr>
        <w:spacing w:line="360" w:lineRule="auto"/>
      </w:pPr>
      <w:r>
        <w:rPr>
          <w:rFonts w:hint="eastAsia"/>
        </w:rPr>
        <w:t>程序运行结果：</w:t>
      </w:r>
    </w:p>
    <w:p w:rsidR="001F78C4" w:rsidRDefault="007D79E6" w:rsidP="00431CE2">
      <w:pPr>
        <w:spacing w:line="360" w:lineRule="auto"/>
      </w:pPr>
      <w:r>
        <w:rPr>
          <w:noProof/>
        </w:rPr>
        <w:drawing>
          <wp:inline distT="0" distB="0" distL="0" distR="0" wp14:anchorId="0E8E460C" wp14:editId="0FD3C844">
            <wp:extent cx="5274310" cy="17011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701165"/>
                    </a:xfrm>
                    <a:prstGeom prst="rect">
                      <a:avLst/>
                    </a:prstGeom>
                  </pic:spPr>
                </pic:pic>
              </a:graphicData>
            </a:graphic>
          </wp:inline>
        </w:drawing>
      </w:r>
    </w:p>
    <w:p w:rsidR="000C47EF" w:rsidRDefault="000C47EF" w:rsidP="00431CE2">
      <w:pPr>
        <w:spacing w:line="360" w:lineRule="auto"/>
      </w:pPr>
      <w:proofErr w:type="spellStart"/>
      <w:r>
        <w:t>overall_result</w:t>
      </w:r>
      <w:proofErr w:type="spellEnd"/>
      <w:r>
        <w:rPr>
          <w:rFonts w:hint="eastAsia"/>
        </w:rPr>
        <w:t>就是</w:t>
      </w:r>
      <w:r w:rsidR="008A2A50">
        <w:rPr>
          <w:rFonts w:hint="eastAsia"/>
        </w:rPr>
        <w:t>每笔订单</w:t>
      </w:r>
      <w:r>
        <w:rPr>
          <w:rFonts w:hint="eastAsia"/>
        </w:rPr>
        <w:t>最后的评价得分。</w:t>
      </w:r>
    </w:p>
    <w:p w:rsidR="009E460A" w:rsidRDefault="009E460A" w:rsidP="00431CE2">
      <w:pPr>
        <w:spacing w:line="360" w:lineRule="auto"/>
      </w:pPr>
    </w:p>
    <w:p w:rsidR="009E460A" w:rsidRDefault="007019B3" w:rsidP="00431CE2">
      <w:pPr>
        <w:spacing w:line="360" w:lineRule="auto"/>
      </w:pPr>
      <w:r>
        <w:rPr>
          <w:rFonts w:hint="eastAsia"/>
        </w:rPr>
        <w:t>额外说明：如果遇到某个指标的拒付率不存在的情况（</w:t>
      </w:r>
      <w:r w:rsidR="00FF6F20">
        <w:rPr>
          <w:rFonts w:hint="eastAsia"/>
        </w:rPr>
        <w:t>就</w:t>
      </w:r>
      <w:r>
        <w:rPr>
          <w:rFonts w:hint="eastAsia"/>
        </w:rPr>
        <w:t>拿平台来说</w:t>
      </w:r>
      <w:r w:rsidR="00FF6F20">
        <w:rPr>
          <w:rFonts w:hint="eastAsia"/>
        </w:rPr>
        <w:t>，如果</w:t>
      </w:r>
      <w:r>
        <w:rPr>
          <w:rFonts w:hint="eastAsia"/>
        </w:rPr>
        <w:t>之前的记录中都不存在该平台上的交易</w:t>
      </w:r>
      <w:r w:rsidR="00C93FD6">
        <w:rPr>
          <w:rFonts w:hint="eastAsia"/>
        </w:rPr>
        <w:t>，则算不出拒付率</w:t>
      </w:r>
      <w:r>
        <w:rPr>
          <w:rFonts w:hint="eastAsia"/>
        </w:rPr>
        <w:t>），</w:t>
      </w:r>
      <w:r w:rsidR="00C93FD6">
        <w:rPr>
          <w:rFonts w:hint="eastAsia"/>
        </w:rPr>
        <w:t>那么我们</w:t>
      </w:r>
      <w:r>
        <w:rPr>
          <w:rFonts w:hint="eastAsia"/>
        </w:rPr>
        <w:t>则将这个指标的权重均分给其他指标</w:t>
      </w:r>
      <w:r w:rsidR="006A13BE">
        <w:rPr>
          <w:rFonts w:hint="eastAsia"/>
        </w:rPr>
        <w:t>，使得结果之间能够大小均衡。</w:t>
      </w:r>
    </w:p>
    <w:p w:rsidR="009E460A" w:rsidRDefault="00366318" w:rsidP="00431CE2">
      <w:pPr>
        <w:pStyle w:val="1"/>
        <w:numPr>
          <w:ilvl w:val="0"/>
          <w:numId w:val="2"/>
        </w:numPr>
        <w:spacing w:line="360" w:lineRule="auto"/>
      </w:pPr>
      <w:proofErr w:type="gramStart"/>
      <w:r>
        <w:rPr>
          <w:rFonts w:hint="eastAsia"/>
        </w:rPr>
        <w:t>非监督</w:t>
      </w:r>
      <w:proofErr w:type="gramEnd"/>
      <w:r>
        <w:rPr>
          <w:rFonts w:hint="eastAsia"/>
        </w:rPr>
        <w:t>机器学习</w:t>
      </w:r>
      <w:r w:rsidR="009E460A">
        <w:t>SVM</w:t>
      </w:r>
    </w:p>
    <w:p w:rsidR="009E460A" w:rsidRDefault="003525C8" w:rsidP="00431CE2">
      <w:pPr>
        <w:pStyle w:val="2"/>
        <w:spacing w:line="360" w:lineRule="auto"/>
      </w:pPr>
      <w:r>
        <w:rPr>
          <w:rFonts w:hint="eastAsia"/>
        </w:rPr>
        <w:t>2</w:t>
      </w:r>
      <w:r>
        <w:t xml:space="preserve">.1 </w:t>
      </w:r>
      <w:r w:rsidR="003A00E1">
        <w:rPr>
          <w:rFonts w:hint="eastAsia"/>
        </w:rPr>
        <w:t>建模思路</w:t>
      </w:r>
    </w:p>
    <w:p w:rsidR="002A0FFF" w:rsidRDefault="00EE2D0C" w:rsidP="00431CE2">
      <w:pPr>
        <w:spacing w:line="360" w:lineRule="auto"/>
      </w:pPr>
      <w:r>
        <w:rPr>
          <w:rFonts w:hint="eastAsia"/>
        </w:rPr>
        <w:t>S</w:t>
      </w:r>
      <w:r>
        <w:t>VM指的是支持向量机，是常见的一种判别方法。在机器学习领域，是一个有监督的学习模型，通常用来进行模式识别、分别以及回归。</w:t>
      </w:r>
      <w:r w:rsidR="00DE4292">
        <w:rPr>
          <w:rFonts w:hint="eastAsia"/>
        </w:rPr>
        <w:t>S</w:t>
      </w:r>
      <w:r w:rsidR="00DE4292">
        <w:t>VM</w:t>
      </w:r>
      <w:r w:rsidR="00DE4292">
        <w:rPr>
          <w:rFonts w:hint="eastAsia"/>
        </w:rPr>
        <w:t>在二分类方面具有比较好的效果，因此</w:t>
      </w:r>
      <w:r>
        <w:t>在这里我想用</w:t>
      </w:r>
      <w:r>
        <w:rPr>
          <w:rFonts w:hint="eastAsia"/>
        </w:rPr>
        <w:t>S</w:t>
      </w:r>
      <w:r>
        <w:t>VM模型</w:t>
      </w:r>
      <w:r w:rsidR="007017CF">
        <w:rPr>
          <w:rFonts w:hint="eastAsia"/>
        </w:rPr>
        <w:t>对数据</w:t>
      </w:r>
      <w:r>
        <w:t>进行训练并且分类，</w:t>
      </w:r>
      <w:r w:rsidR="00CE6DF5">
        <w:rPr>
          <w:rFonts w:hint="eastAsia"/>
        </w:rPr>
        <w:t>将数据</w:t>
      </w:r>
      <w:r w:rsidR="00CE6DF5">
        <w:t>分为两类</w:t>
      </w:r>
      <w:r w:rsidR="00CE6DF5">
        <w:rPr>
          <w:rFonts w:hint="eastAsia"/>
        </w:rPr>
        <w:t>，</w:t>
      </w:r>
      <w:r w:rsidR="00CE6DF5" w:rsidRPr="00366318">
        <w:rPr>
          <w:rFonts w:hint="eastAsia"/>
          <w:b/>
        </w:rPr>
        <w:t>一类是欺诈拒付的订单，一类是非欺诈拒付的订单</w:t>
      </w:r>
      <w:r w:rsidR="003A00E1">
        <w:rPr>
          <w:rFonts w:hint="eastAsia"/>
        </w:rPr>
        <w:t>，目标是训练后的测试</w:t>
      </w:r>
      <w:proofErr w:type="gramStart"/>
      <w:r w:rsidR="003A00E1">
        <w:rPr>
          <w:rFonts w:hint="eastAsia"/>
        </w:rPr>
        <w:t>集能够</w:t>
      </w:r>
      <w:proofErr w:type="gramEnd"/>
      <w:r w:rsidR="003A00E1">
        <w:rPr>
          <w:rFonts w:hint="eastAsia"/>
        </w:rPr>
        <w:t>达到9</w:t>
      </w:r>
      <w:r w:rsidR="003A00E1">
        <w:t>0</w:t>
      </w:r>
      <w:r w:rsidR="003A00E1">
        <w:rPr>
          <w:rFonts w:hint="eastAsia"/>
        </w:rPr>
        <w:t>%以上的预测准确率。</w:t>
      </w:r>
    </w:p>
    <w:p w:rsidR="002A0FFF" w:rsidRDefault="002A0FFF" w:rsidP="00431CE2">
      <w:pPr>
        <w:spacing w:line="360" w:lineRule="auto"/>
      </w:pPr>
    </w:p>
    <w:p w:rsidR="00601668" w:rsidRDefault="00366318" w:rsidP="00431CE2">
      <w:pPr>
        <w:spacing w:line="360" w:lineRule="auto"/>
      </w:pPr>
      <w:r>
        <w:rPr>
          <w:rFonts w:hint="eastAsia"/>
        </w:rPr>
        <w:t>当我们有一笔新的订单进来，需要判断是否开启3</w:t>
      </w:r>
      <w:r>
        <w:t>D</w:t>
      </w:r>
      <w:r>
        <w:rPr>
          <w:rFonts w:hint="eastAsia"/>
        </w:rPr>
        <w:t>验证的时候，就可以将订单的数据载入之前训练好的分类器中，分类器进行预测，如果预测出来的是欺诈拒付的订单，那么就开启3</w:t>
      </w:r>
      <w:r>
        <w:t>D</w:t>
      </w:r>
      <w:r>
        <w:rPr>
          <w:rFonts w:hint="eastAsia"/>
        </w:rPr>
        <w:t>验证。</w:t>
      </w:r>
    </w:p>
    <w:p w:rsidR="0032283E" w:rsidRDefault="0032283E" w:rsidP="00431CE2">
      <w:pPr>
        <w:spacing w:line="360" w:lineRule="auto"/>
      </w:pPr>
    </w:p>
    <w:p w:rsidR="0032283E" w:rsidRDefault="0032283E" w:rsidP="00431CE2">
      <w:pPr>
        <w:spacing w:line="360" w:lineRule="auto"/>
      </w:pPr>
    </w:p>
    <w:p w:rsidR="004F1622" w:rsidRDefault="0032283E" w:rsidP="00431CE2">
      <w:pPr>
        <w:pStyle w:val="2"/>
        <w:numPr>
          <w:ilvl w:val="1"/>
          <w:numId w:val="2"/>
        </w:numPr>
        <w:spacing w:line="360" w:lineRule="auto"/>
      </w:pPr>
      <w:r>
        <w:rPr>
          <w:rFonts w:hint="eastAsia"/>
        </w:rPr>
        <w:lastRenderedPageBreak/>
        <w:t>输入特征值</w:t>
      </w:r>
    </w:p>
    <w:p w:rsidR="00FC2FBD" w:rsidRDefault="00FC2FBD" w:rsidP="00431CE2">
      <w:pPr>
        <w:spacing w:line="360" w:lineRule="auto"/>
        <w:ind w:firstLine="420"/>
      </w:pPr>
      <w:r>
        <w:rPr>
          <w:rFonts w:hint="eastAsia"/>
        </w:rPr>
        <w:t>要</w:t>
      </w:r>
      <w:r w:rsidR="00CF1FE5">
        <w:rPr>
          <w:rFonts w:hint="eastAsia"/>
        </w:rPr>
        <w:t>实现</w:t>
      </w:r>
      <w:r w:rsidR="00975ADD">
        <w:rPr>
          <w:rFonts w:hint="eastAsia"/>
        </w:rPr>
        <w:t>S</w:t>
      </w:r>
      <w:r w:rsidR="00975ADD">
        <w:t>VM</w:t>
      </w:r>
      <w:r w:rsidR="00975ADD">
        <w:rPr>
          <w:rFonts w:hint="eastAsia"/>
        </w:rPr>
        <w:t>算法，</w:t>
      </w:r>
      <w:r w:rsidR="00CF1FE5">
        <w:rPr>
          <w:rFonts w:hint="eastAsia"/>
        </w:rPr>
        <w:t>首先需要选择模型的输入特征以及输出特征，输入特征就是用于模型训练的特征值，而输出特征就是经过S</w:t>
      </w:r>
      <w:r w:rsidR="00CF1FE5">
        <w:t>VM</w:t>
      </w:r>
      <w:r w:rsidR="00CF1FE5">
        <w:rPr>
          <w:rFonts w:hint="eastAsia"/>
        </w:rPr>
        <w:t>训练器的预测结果</w:t>
      </w:r>
      <w:r w:rsidR="001A7292">
        <w:rPr>
          <w:rFonts w:hint="eastAsia"/>
        </w:rPr>
        <w:t>。</w:t>
      </w:r>
    </w:p>
    <w:p w:rsidR="0082329B" w:rsidRDefault="004E4FB1" w:rsidP="00431CE2">
      <w:pPr>
        <w:spacing w:line="360" w:lineRule="auto"/>
        <w:ind w:firstLine="420"/>
      </w:pPr>
      <w:r>
        <w:rPr>
          <w:rFonts w:hint="eastAsia"/>
        </w:rPr>
        <w:t>模</w:t>
      </w:r>
      <w:r w:rsidR="0082329B">
        <w:rPr>
          <w:rFonts w:hint="eastAsia"/>
        </w:rPr>
        <w:t>型训练的特征值</w:t>
      </w:r>
      <w:r w:rsidR="00B267D1">
        <w:rPr>
          <w:rFonts w:hint="eastAsia"/>
        </w:rPr>
        <w:t>的选择我采用的方法是：</w:t>
      </w:r>
      <w:r w:rsidR="00450276">
        <w:rPr>
          <w:rFonts w:hint="eastAsia"/>
        </w:rPr>
        <w:t>首先</w:t>
      </w:r>
      <w:r w:rsidR="002A3F88">
        <w:rPr>
          <w:rFonts w:hint="eastAsia"/>
        </w:rPr>
        <w:t>是人为</w:t>
      </w:r>
      <w:r w:rsidR="00450276">
        <w:rPr>
          <w:rFonts w:hint="eastAsia"/>
        </w:rPr>
        <w:t>根据业务需求</w:t>
      </w:r>
      <w:r w:rsidR="002A3F88">
        <w:rPr>
          <w:rFonts w:hint="eastAsia"/>
        </w:rPr>
        <w:t>进行</w:t>
      </w:r>
      <w:r w:rsidR="00450276">
        <w:rPr>
          <w:rFonts w:hint="eastAsia"/>
        </w:rPr>
        <w:t>判断，表里的哪些字段是可以</w:t>
      </w:r>
      <w:r w:rsidR="00282563">
        <w:rPr>
          <w:rFonts w:hint="eastAsia"/>
        </w:rPr>
        <w:t>被选择</w:t>
      </w:r>
      <w:proofErr w:type="gramStart"/>
      <w:r w:rsidR="00282563">
        <w:rPr>
          <w:rFonts w:hint="eastAsia"/>
        </w:rPr>
        <w:t>来</w:t>
      </w:r>
      <w:r w:rsidR="00450276">
        <w:rPr>
          <w:rFonts w:hint="eastAsia"/>
        </w:rPr>
        <w:t>作</w:t>
      </w:r>
      <w:proofErr w:type="gramEnd"/>
      <w:r w:rsidR="00450276">
        <w:rPr>
          <w:rFonts w:hint="eastAsia"/>
        </w:rPr>
        <w:t>为特征值</w:t>
      </w:r>
      <w:r w:rsidR="0016779D">
        <w:rPr>
          <w:rFonts w:hint="eastAsia"/>
        </w:rPr>
        <w:t>，</w:t>
      </w:r>
      <w:r w:rsidR="00450276">
        <w:rPr>
          <w:rFonts w:hint="eastAsia"/>
        </w:rPr>
        <w:t>用于预测是否是欺诈拒付的。</w:t>
      </w:r>
      <w:r w:rsidR="002A3F88">
        <w:rPr>
          <w:rFonts w:hint="eastAsia"/>
        </w:rPr>
        <w:t>然后再</w:t>
      </w:r>
      <w:r w:rsidR="0082329B">
        <w:rPr>
          <w:rFonts w:hint="eastAsia"/>
        </w:rPr>
        <w:t>计算特征值和输出之间的皮尔森相关系数</w:t>
      </w:r>
      <w:r w:rsidR="00774613">
        <w:rPr>
          <w:rFonts w:hint="eastAsia"/>
        </w:rPr>
        <w:t>，筛选出</w:t>
      </w:r>
      <w:r w:rsidR="00BD1171">
        <w:rPr>
          <w:rFonts w:hint="eastAsia"/>
        </w:rPr>
        <w:t>其中</w:t>
      </w:r>
      <w:r w:rsidR="00774613">
        <w:rPr>
          <w:rFonts w:hint="eastAsia"/>
        </w:rPr>
        <w:t>相关度较大的特征值</w:t>
      </w:r>
      <w:r w:rsidR="0082329B">
        <w:rPr>
          <w:rFonts w:hint="eastAsia"/>
        </w:rPr>
        <w:t>。</w:t>
      </w:r>
      <w:r w:rsidR="003254D9">
        <w:rPr>
          <w:rFonts w:hint="eastAsia"/>
        </w:rPr>
        <w:t>（</w:t>
      </w:r>
      <w:r w:rsidR="009C513E">
        <w:rPr>
          <w:rFonts w:hint="eastAsia"/>
        </w:rPr>
        <w:t>皮尔森相关系数是一种线性相关系数</w:t>
      </w:r>
      <w:r w:rsidR="0027487A">
        <w:rPr>
          <w:rFonts w:hint="eastAsia"/>
        </w:rPr>
        <w:t>，用来反映两个变量线性相关程度的统计量</w:t>
      </w:r>
      <w:r w:rsidR="003254D9">
        <w:rPr>
          <w:rFonts w:hint="eastAsia"/>
        </w:rPr>
        <w:t>）</w:t>
      </w:r>
      <w:r w:rsidR="00DD5368">
        <w:rPr>
          <w:rFonts w:hint="eastAsia"/>
        </w:rPr>
        <w:t>。</w:t>
      </w:r>
    </w:p>
    <w:p w:rsidR="004674EA" w:rsidRDefault="00983F0E" w:rsidP="00431CE2">
      <w:pPr>
        <w:spacing w:line="360" w:lineRule="auto"/>
        <w:ind w:firstLine="420"/>
        <w:rPr>
          <w:b/>
        </w:rPr>
      </w:pPr>
      <w:r>
        <w:rPr>
          <w:rFonts w:hint="eastAsia"/>
        </w:rPr>
        <w:t>首先是根据业务</w:t>
      </w:r>
      <w:r w:rsidR="00DD1AA5">
        <w:rPr>
          <w:rFonts w:hint="eastAsia"/>
        </w:rPr>
        <w:t>需求</w:t>
      </w:r>
      <w:r>
        <w:rPr>
          <w:rFonts w:hint="eastAsia"/>
        </w:rPr>
        <w:t>选取了可能与</w:t>
      </w:r>
      <w:r w:rsidR="00DD1AA5">
        <w:t>M_ISFRAUD_CB</w:t>
      </w:r>
      <w:r w:rsidR="00DD1AA5">
        <w:rPr>
          <w:rFonts w:hint="eastAsia"/>
        </w:rPr>
        <w:t>这个字段有较大相关度的特征，然后是对他们进行皮尔森相关系数的计算。</w:t>
      </w:r>
      <w:r w:rsidR="0078024C">
        <w:rPr>
          <w:rFonts w:hint="eastAsia"/>
        </w:rPr>
        <w:t>下面是计算Pearson相关系数的程序的输出</w:t>
      </w:r>
      <w:r w:rsidR="00BD1171">
        <w:rPr>
          <w:rFonts w:hint="eastAsia"/>
        </w:rPr>
        <w:t>（</w:t>
      </w:r>
      <w:r w:rsidR="00526F8B">
        <w:rPr>
          <w:rFonts w:hint="eastAsia"/>
        </w:rPr>
        <w:t>括号中的第一个参数r是相关系数</w:t>
      </w:r>
      <w:r w:rsidR="00A05FCA">
        <w:rPr>
          <w:rFonts w:hint="eastAsia"/>
        </w:rPr>
        <w:t>，r的绝对值越大，相关度越大</w:t>
      </w:r>
      <w:r w:rsidR="00BD1171">
        <w:rPr>
          <w:rFonts w:hint="eastAsia"/>
        </w:rPr>
        <w:t>）。</w:t>
      </w:r>
      <w:r w:rsidR="00774613">
        <w:rPr>
          <w:rFonts w:hint="eastAsia"/>
        </w:rPr>
        <w:t>可以发现选取的</w:t>
      </w:r>
      <w:r w:rsidR="00A05FCA">
        <w:rPr>
          <w:rFonts w:hint="eastAsia"/>
        </w:rPr>
        <w:t>特征值和</w:t>
      </w:r>
      <w:r w:rsidR="00A05FCA">
        <w:t>M_ISFRAUD_CB</w:t>
      </w:r>
      <w:r w:rsidR="00A05FCA">
        <w:rPr>
          <w:rFonts w:hint="eastAsia"/>
        </w:rPr>
        <w:t>这个变量</w:t>
      </w:r>
      <w:r w:rsidR="004674EA">
        <w:rPr>
          <w:rFonts w:hint="eastAsia"/>
        </w:rPr>
        <w:t>的</w:t>
      </w:r>
      <w:r w:rsidR="00A05FCA">
        <w:rPr>
          <w:rFonts w:hint="eastAsia"/>
        </w:rPr>
        <w:t>相关</w:t>
      </w:r>
      <w:proofErr w:type="gramStart"/>
      <w:r w:rsidR="00A05FCA">
        <w:rPr>
          <w:rFonts w:hint="eastAsia"/>
        </w:rPr>
        <w:t>度</w:t>
      </w:r>
      <w:r w:rsidR="004674EA">
        <w:rPr>
          <w:rFonts w:hint="eastAsia"/>
        </w:rPr>
        <w:t>整体</w:t>
      </w:r>
      <w:proofErr w:type="gramEnd"/>
      <w:r w:rsidR="004674EA">
        <w:rPr>
          <w:rFonts w:hint="eastAsia"/>
        </w:rPr>
        <w:t>来说比较小</w:t>
      </w:r>
      <w:r w:rsidR="008C699C">
        <w:rPr>
          <w:rFonts w:hint="eastAsia"/>
        </w:rPr>
        <w:t>。</w:t>
      </w:r>
      <w:r w:rsidR="00CB56CB" w:rsidRPr="002E0D1F">
        <w:rPr>
          <w:rFonts w:hint="eastAsia"/>
          <w:b/>
        </w:rPr>
        <w:t>其中</w:t>
      </w:r>
      <w:r w:rsidR="00F9385B" w:rsidRPr="002E0D1F">
        <w:rPr>
          <w:rFonts w:hint="eastAsia"/>
          <w:b/>
        </w:rPr>
        <w:t>相关度最大的三个特征是：</w:t>
      </w:r>
      <w:r w:rsidR="00D149F8" w:rsidRPr="002E0D1F">
        <w:rPr>
          <w:rFonts w:hint="eastAsia"/>
          <w:b/>
        </w:rPr>
        <w:t xml:space="preserve">① </w:t>
      </w:r>
      <w:r w:rsidR="00781D6F" w:rsidRPr="002E0D1F">
        <w:rPr>
          <w:rFonts w:hint="eastAsia"/>
          <w:b/>
        </w:rPr>
        <w:t>交易结果是否需要review</w:t>
      </w:r>
      <w:r w:rsidR="00D149F8" w:rsidRPr="002E0D1F">
        <w:rPr>
          <w:rFonts w:hint="eastAsia"/>
          <w:b/>
        </w:rPr>
        <w:t xml:space="preserve">；② </w:t>
      </w:r>
      <w:r w:rsidR="00F9385B" w:rsidRPr="002E0D1F">
        <w:rPr>
          <w:rFonts w:hint="eastAsia"/>
          <w:b/>
        </w:rPr>
        <w:t>8位卡B</w:t>
      </w:r>
      <w:r w:rsidR="00F9385B" w:rsidRPr="002E0D1F">
        <w:rPr>
          <w:b/>
        </w:rPr>
        <w:t>IN</w:t>
      </w:r>
      <w:r w:rsidR="00F9385B" w:rsidRPr="002E0D1F">
        <w:rPr>
          <w:rFonts w:hint="eastAsia"/>
          <w:b/>
        </w:rPr>
        <w:t>号</w:t>
      </w:r>
      <w:r w:rsidR="00D149F8" w:rsidRPr="002E0D1F">
        <w:rPr>
          <w:rFonts w:hint="eastAsia"/>
          <w:b/>
        </w:rPr>
        <w:t>；③</w:t>
      </w:r>
      <w:r w:rsidR="00781D6F" w:rsidRPr="002E0D1F">
        <w:rPr>
          <w:rFonts w:hint="eastAsia"/>
          <w:b/>
        </w:rPr>
        <w:t>用户信用系数</w:t>
      </w:r>
      <w:r w:rsidR="002E0D1F" w:rsidRPr="002E0D1F">
        <w:rPr>
          <w:rFonts w:hint="eastAsia"/>
          <w:b/>
        </w:rPr>
        <w:t>。</w:t>
      </w:r>
    </w:p>
    <w:p w:rsidR="00DD6B9D" w:rsidRPr="002E0D1F" w:rsidRDefault="00DD6B9D" w:rsidP="00431CE2">
      <w:pPr>
        <w:spacing w:line="360" w:lineRule="auto"/>
        <w:ind w:firstLine="420"/>
        <w:rPr>
          <w:b/>
        </w:rPr>
      </w:pPr>
      <w:r>
        <w:rPr>
          <w:noProof/>
        </w:rPr>
        <w:drawing>
          <wp:inline distT="0" distB="0" distL="0" distR="0" wp14:anchorId="3F67D0EB" wp14:editId="0CC6A4E3">
            <wp:extent cx="5274310" cy="146494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464945"/>
                    </a:xfrm>
                    <a:prstGeom prst="rect">
                      <a:avLst/>
                    </a:prstGeom>
                  </pic:spPr>
                </pic:pic>
              </a:graphicData>
            </a:graphic>
          </wp:inline>
        </w:drawing>
      </w:r>
    </w:p>
    <w:p w:rsidR="0078024C" w:rsidRDefault="0078024C" w:rsidP="00431CE2">
      <w:pPr>
        <w:spacing w:line="360" w:lineRule="auto"/>
        <w:ind w:firstLine="420"/>
      </w:pPr>
      <w:r>
        <w:rPr>
          <w:rFonts w:hint="eastAsia"/>
        </w:rPr>
        <w:t>下图是Pearson相关系数制成表格的更直观地展示（坐标y的值为相关系数r</w:t>
      </w:r>
      <w:r w:rsidR="004674EA">
        <w:rPr>
          <w:rFonts w:hint="eastAsia"/>
        </w:rPr>
        <w:t>，x轴的features序号和下面的模型输入特征x的序号一一对应</w:t>
      </w:r>
      <w:r>
        <w:rPr>
          <w:rFonts w:hint="eastAsia"/>
        </w:rPr>
        <w:t>）：</w:t>
      </w:r>
    </w:p>
    <w:p w:rsidR="0078024C" w:rsidRDefault="0078024C" w:rsidP="00431CE2">
      <w:pPr>
        <w:spacing w:line="360" w:lineRule="auto"/>
        <w:ind w:firstLine="420"/>
      </w:pPr>
      <w:r w:rsidRPr="00CF41B5">
        <w:rPr>
          <w:noProof/>
        </w:rPr>
        <w:drawing>
          <wp:inline distT="0" distB="0" distL="0" distR="0" wp14:anchorId="6C724176" wp14:editId="764645B3">
            <wp:extent cx="3950208" cy="2692692"/>
            <wp:effectExtent l="0" t="0" r="0" b="0"/>
            <wp:docPr id="8" name="图片 8" descr="C:\Users\nelson\Desktop\pearso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lson\Desktop\pearson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0739" cy="2713504"/>
                    </a:xfrm>
                    <a:prstGeom prst="rect">
                      <a:avLst/>
                    </a:prstGeom>
                    <a:noFill/>
                    <a:ln>
                      <a:noFill/>
                    </a:ln>
                  </pic:spPr>
                </pic:pic>
              </a:graphicData>
            </a:graphic>
          </wp:inline>
        </w:drawing>
      </w:r>
    </w:p>
    <w:p w:rsidR="0078024C" w:rsidRDefault="00465529" w:rsidP="00431CE2">
      <w:pPr>
        <w:spacing w:line="360" w:lineRule="auto"/>
        <w:ind w:firstLine="420"/>
      </w:pPr>
      <w:r>
        <w:rPr>
          <w:rFonts w:hint="eastAsia"/>
        </w:rPr>
        <w:lastRenderedPageBreak/>
        <w:t>因为是否是欺诈拒付，相关的影响因素是多方面的，因此我最后将上面这1</w:t>
      </w:r>
      <w:r>
        <w:t>1</w:t>
      </w:r>
      <w:r>
        <w:rPr>
          <w:rFonts w:hint="eastAsia"/>
        </w:rPr>
        <w:t>个特征值都放入模型中进行训练。</w:t>
      </w:r>
    </w:p>
    <w:p w:rsidR="00465529" w:rsidRPr="00FC2FBD" w:rsidRDefault="00465529" w:rsidP="00431CE2">
      <w:pPr>
        <w:spacing w:line="360" w:lineRule="auto"/>
        <w:ind w:firstLine="420"/>
      </w:pPr>
    </w:p>
    <w:p w:rsidR="003A1CB0" w:rsidRPr="00465529" w:rsidRDefault="003A1CB0" w:rsidP="00431CE2">
      <w:pPr>
        <w:spacing w:line="360" w:lineRule="auto"/>
        <w:rPr>
          <w:b/>
        </w:rPr>
      </w:pPr>
      <w:r w:rsidRPr="00465529">
        <w:rPr>
          <w:rFonts w:hint="eastAsia"/>
          <w:b/>
        </w:rPr>
        <w:t>模型训练输入的特征：</w:t>
      </w:r>
    </w:p>
    <w:p w:rsidR="008361B0" w:rsidRPr="00CB7845" w:rsidRDefault="00B640D9" w:rsidP="00431CE2">
      <w:pPr>
        <w:spacing w:line="360" w:lineRule="auto"/>
        <w:rPr>
          <w:b/>
        </w:rPr>
      </w:pPr>
      <w:r w:rsidRPr="00CB7845">
        <w:rPr>
          <w:b/>
        </w:rPr>
        <w:t>x：</w:t>
      </w:r>
    </w:p>
    <w:p w:rsidR="00B640D9" w:rsidRDefault="008361B0" w:rsidP="00431CE2">
      <w:pPr>
        <w:spacing w:line="360" w:lineRule="auto"/>
      </w:pPr>
      <w:r>
        <w:t>1</w:t>
      </w:r>
      <w:r w:rsidR="00B640D9">
        <w:t>.   M_TR_CURRENCY 交易币种</w:t>
      </w:r>
    </w:p>
    <w:p w:rsidR="00B640D9" w:rsidRDefault="008361B0" w:rsidP="00431CE2">
      <w:pPr>
        <w:spacing w:line="360" w:lineRule="auto"/>
      </w:pPr>
      <w:r>
        <w:t>2</w:t>
      </w:r>
      <w:r w:rsidR="00B640D9">
        <w:t>.   M_TR_AMOUNT 交易金额</w:t>
      </w:r>
    </w:p>
    <w:p w:rsidR="002678DF" w:rsidRDefault="002678DF" w:rsidP="00431CE2">
      <w:pPr>
        <w:spacing w:line="360" w:lineRule="auto"/>
      </w:pPr>
      <w:r>
        <w:rPr>
          <w:rFonts w:hint="eastAsia"/>
        </w:rPr>
        <w:t>3</w:t>
      </w:r>
      <w:r>
        <w:t xml:space="preserve">.  </w:t>
      </w:r>
      <w:r w:rsidR="004F1622">
        <w:t xml:space="preserve"> </w:t>
      </w:r>
      <w:r>
        <w:t xml:space="preserve">M_TR_CARDSCHEME_ID  </w:t>
      </w:r>
      <w:proofErr w:type="gramStart"/>
      <w:r>
        <w:t>卡组织</w:t>
      </w:r>
      <w:proofErr w:type="gramEnd"/>
      <w:r>
        <w:t>ID，1:visa 2master 大于6为本地支付</w:t>
      </w:r>
    </w:p>
    <w:p w:rsidR="00B640D9" w:rsidRDefault="00B640D9" w:rsidP="00431CE2">
      <w:pPr>
        <w:spacing w:line="360" w:lineRule="auto"/>
      </w:pPr>
      <w:r>
        <w:t>4.   M_CARDTYPE 卡类型</w:t>
      </w:r>
    </w:p>
    <w:p w:rsidR="00B640D9" w:rsidRDefault="00B640D9" w:rsidP="00431CE2">
      <w:pPr>
        <w:spacing w:line="360" w:lineRule="auto"/>
      </w:pPr>
      <w:r>
        <w:t>5.   M_TR_CARDBIN 卡BIN8位</w:t>
      </w:r>
    </w:p>
    <w:p w:rsidR="00B640D9" w:rsidRDefault="00B640D9" w:rsidP="00431CE2">
      <w:pPr>
        <w:spacing w:line="360" w:lineRule="auto"/>
      </w:pPr>
      <w:r>
        <w:t>6.   M_TR_RISK_RESULT 风控结果</w:t>
      </w:r>
      <w:r w:rsidR="00097793">
        <w:rPr>
          <w:rFonts w:hint="eastAsia"/>
        </w:rPr>
        <w:t xml:space="preserve"> </w:t>
      </w:r>
      <w:bookmarkStart w:id="0" w:name="_GoBack"/>
      <w:bookmarkEnd w:id="0"/>
    </w:p>
    <w:p w:rsidR="002678DF" w:rsidRPr="002678DF" w:rsidRDefault="002678DF" w:rsidP="00431CE2">
      <w:pPr>
        <w:spacing w:line="360" w:lineRule="auto"/>
      </w:pPr>
      <w:r>
        <w:t>7.</w:t>
      </w:r>
      <w:r w:rsidR="00FC0E53">
        <w:t xml:space="preserve">   </w:t>
      </w:r>
      <w:r>
        <w:t>M_CI_IPCOUNTRY IP地址所在国家</w:t>
      </w:r>
    </w:p>
    <w:p w:rsidR="00B640D9" w:rsidRDefault="008361B0" w:rsidP="00431CE2">
      <w:pPr>
        <w:spacing w:line="360" w:lineRule="auto"/>
      </w:pPr>
      <w:r>
        <w:t>8</w:t>
      </w:r>
      <w:r w:rsidR="002678DF">
        <w:t>.</w:t>
      </w:r>
      <w:r w:rsidR="00FC0E53">
        <w:t xml:space="preserve">  </w:t>
      </w:r>
      <w:r w:rsidR="002678DF">
        <w:t xml:space="preserve"> </w:t>
      </w:r>
      <w:r w:rsidR="00B640D9">
        <w:t>M_CI_OS  操作系统</w:t>
      </w:r>
    </w:p>
    <w:p w:rsidR="002678DF" w:rsidRDefault="002678DF" w:rsidP="00431CE2">
      <w:pPr>
        <w:spacing w:line="360" w:lineRule="auto"/>
      </w:pPr>
      <w:r>
        <w:t xml:space="preserve">9. </w:t>
      </w:r>
      <w:r w:rsidR="00FC0E53">
        <w:t xml:space="preserve">  </w:t>
      </w:r>
      <w:r>
        <w:t>M_CI_RESOLUTION 分辨率</w:t>
      </w:r>
    </w:p>
    <w:p w:rsidR="00B640D9" w:rsidRDefault="008361B0" w:rsidP="00431CE2">
      <w:pPr>
        <w:spacing w:line="360" w:lineRule="auto"/>
      </w:pPr>
      <w:r>
        <w:t>10</w:t>
      </w:r>
      <w:r w:rsidR="002678DF">
        <w:t xml:space="preserve">. </w:t>
      </w:r>
      <w:r w:rsidR="00FC0E53">
        <w:t xml:space="preserve"> </w:t>
      </w:r>
      <w:r w:rsidR="00B640D9">
        <w:t>M_MS_SHOPPER_FACTOR 用户信用系数</w:t>
      </w:r>
    </w:p>
    <w:p w:rsidR="00B640D9" w:rsidRDefault="008361B0" w:rsidP="00431CE2">
      <w:pPr>
        <w:spacing w:line="360" w:lineRule="auto"/>
      </w:pPr>
      <w:r>
        <w:t>11</w:t>
      </w:r>
      <w:r w:rsidR="002678DF">
        <w:t>.</w:t>
      </w:r>
      <w:r w:rsidR="00FC0E53">
        <w:t xml:space="preserve"> </w:t>
      </w:r>
      <w:r w:rsidR="002678DF">
        <w:t xml:space="preserve"> </w:t>
      </w:r>
      <w:r w:rsidR="00B640D9">
        <w:t>M_ISREVIEW 交易结果是否需要review</w:t>
      </w:r>
    </w:p>
    <w:p w:rsidR="00CF41B5" w:rsidRDefault="00CF41B5" w:rsidP="00431CE2">
      <w:pPr>
        <w:spacing w:line="360" w:lineRule="auto"/>
      </w:pPr>
    </w:p>
    <w:p w:rsidR="00CF41B5" w:rsidRDefault="00CF41B5" w:rsidP="00431CE2">
      <w:pPr>
        <w:spacing w:line="360" w:lineRule="auto"/>
      </w:pPr>
    </w:p>
    <w:p w:rsidR="00AE2857" w:rsidRPr="00465529" w:rsidRDefault="00AE2857" w:rsidP="00431CE2">
      <w:pPr>
        <w:spacing w:line="360" w:lineRule="auto"/>
        <w:rPr>
          <w:b/>
        </w:rPr>
      </w:pPr>
      <w:r w:rsidRPr="00465529">
        <w:rPr>
          <w:rFonts w:hint="eastAsia"/>
          <w:b/>
        </w:rPr>
        <w:t>模型训练输出的特征：</w:t>
      </w:r>
    </w:p>
    <w:p w:rsidR="00CB7845" w:rsidRDefault="00B640D9" w:rsidP="00431CE2">
      <w:pPr>
        <w:spacing w:line="360" w:lineRule="auto"/>
      </w:pPr>
      <w:r w:rsidRPr="00CB7845">
        <w:rPr>
          <w:b/>
        </w:rPr>
        <w:t>y：</w:t>
      </w:r>
    </w:p>
    <w:p w:rsidR="00366318" w:rsidRDefault="00B640D9" w:rsidP="00431CE2">
      <w:pPr>
        <w:spacing w:line="360" w:lineRule="auto"/>
      </w:pPr>
      <w:r>
        <w:t>M_ISFRAUD_CB</w:t>
      </w:r>
      <w:r w:rsidR="003A1CB0">
        <w:t xml:space="preserve"> </w:t>
      </w:r>
      <w:r w:rsidR="003A1CB0">
        <w:rPr>
          <w:rFonts w:hint="eastAsia"/>
        </w:rPr>
        <w:t>是否是欺诈拒付</w:t>
      </w:r>
      <w:r w:rsidR="00AE2857">
        <w:rPr>
          <w:rFonts w:hint="eastAsia"/>
        </w:rPr>
        <w:t>,</w:t>
      </w:r>
      <w:r w:rsidR="00AE2857">
        <w:t>0</w:t>
      </w:r>
      <w:r w:rsidR="00AE2857">
        <w:rPr>
          <w:rFonts w:hint="eastAsia"/>
        </w:rPr>
        <w:t>代表不是欺诈拒付，1代表是</w:t>
      </w:r>
    </w:p>
    <w:p w:rsidR="00CF41B5" w:rsidRDefault="00CF41B5" w:rsidP="00431CE2">
      <w:pPr>
        <w:spacing w:line="360" w:lineRule="auto"/>
      </w:pPr>
    </w:p>
    <w:p w:rsidR="00BC0094" w:rsidRDefault="0032283E" w:rsidP="00431CE2">
      <w:pPr>
        <w:pStyle w:val="2"/>
        <w:spacing w:line="360" w:lineRule="auto"/>
      </w:pPr>
      <w:r>
        <w:rPr>
          <w:rFonts w:hint="eastAsia"/>
        </w:rPr>
        <w:t>2</w:t>
      </w:r>
      <w:r>
        <w:t xml:space="preserve">.3 </w:t>
      </w:r>
      <w:r w:rsidR="00E63D02">
        <w:rPr>
          <w:rFonts w:hint="eastAsia"/>
        </w:rPr>
        <w:t>数据预处理</w:t>
      </w:r>
    </w:p>
    <w:p w:rsidR="005576BE" w:rsidRDefault="00606880" w:rsidP="00431CE2">
      <w:pPr>
        <w:spacing w:line="360" w:lineRule="auto"/>
        <w:ind w:firstLine="420"/>
      </w:pPr>
      <w:r>
        <w:rPr>
          <w:rFonts w:hint="eastAsia"/>
        </w:rPr>
        <w:t>数据清洗以及预处理是数据挖掘中很重要的一个步骤。</w:t>
      </w:r>
      <w:r w:rsidR="005576BE">
        <w:rPr>
          <w:rFonts w:hint="eastAsia"/>
        </w:rPr>
        <w:t>首先，我对数据进行了去空值，去乱码</w:t>
      </w:r>
      <w:r w:rsidR="00597D36">
        <w:rPr>
          <w:rFonts w:hint="eastAsia"/>
        </w:rPr>
        <w:t>，数据类型转换</w:t>
      </w:r>
      <w:r w:rsidR="005576BE">
        <w:rPr>
          <w:rFonts w:hint="eastAsia"/>
        </w:rPr>
        <w:t>等操作</w:t>
      </w:r>
      <w:r w:rsidR="00137B82">
        <w:rPr>
          <w:rFonts w:hint="eastAsia"/>
        </w:rPr>
        <w:t>。</w:t>
      </w:r>
      <w:r w:rsidR="00AC7613">
        <w:rPr>
          <w:rFonts w:hint="eastAsia"/>
        </w:rPr>
        <w:t>将转换后的数据进行归一化处理，</w:t>
      </w:r>
      <w:r w:rsidR="002B388D">
        <w:rPr>
          <w:rFonts w:hint="eastAsia"/>
        </w:rPr>
        <w:t>归一化是为了减少奇异样本数据对训练时间的影响，加快求最优解的速度，以及有可能提高精度。</w:t>
      </w:r>
    </w:p>
    <w:p w:rsidR="00AE24F5" w:rsidRDefault="00753235" w:rsidP="00431CE2">
      <w:pPr>
        <w:spacing w:line="360" w:lineRule="auto"/>
        <w:ind w:firstLine="420"/>
      </w:pPr>
      <w:r>
        <w:rPr>
          <w:rFonts w:hint="eastAsia"/>
        </w:rPr>
        <w:t>经过数据预处理后的数据量是</w:t>
      </w:r>
      <w:r w:rsidR="0017124D" w:rsidRPr="00FF4BEB">
        <w:rPr>
          <w:rFonts w:hint="eastAsia"/>
          <w:b/>
        </w:rPr>
        <w:t>9</w:t>
      </w:r>
      <w:r w:rsidR="0017124D" w:rsidRPr="00FF4BEB">
        <w:rPr>
          <w:b/>
        </w:rPr>
        <w:t>1</w:t>
      </w:r>
      <w:r w:rsidRPr="00FF4BEB">
        <w:rPr>
          <w:b/>
        </w:rPr>
        <w:t>W</w:t>
      </w:r>
      <w:r>
        <w:rPr>
          <w:rFonts w:hint="eastAsia"/>
        </w:rPr>
        <w:t>左右，</w:t>
      </w:r>
      <w:r w:rsidR="00261539">
        <w:rPr>
          <w:rFonts w:hint="eastAsia"/>
        </w:rPr>
        <w:t>而我发现</w:t>
      </w:r>
      <w:r>
        <w:rPr>
          <w:rFonts w:hint="eastAsia"/>
        </w:rPr>
        <w:t>而其中</w:t>
      </w:r>
      <w:r w:rsidR="0083429A">
        <w:rPr>
          <w:rFonts w:hint="eastAsia"/>
        </w:rPr>
        <w:t>M</w:t>
      </w:r>
      <w:r w:rsidR="0083429A">
        <w:t>_ISFRAUD</w:t>
      </w:r>
      <w:r w:rsidR="0083429A">
        <w:rPr>
          <w:rFonts w:hint="eastAsia"/>
        </w:rPr>
        <w:t>_</w:t>
      </w:r>
      <w:r w:rsidR="0083429A">
        <w:t>CB</w:t>
      </w:r>
      <w:r>
        <w:rPr>
          <w:rFonts w:hint="eastAsia"/>
        </w:rPr>
        <w:t>=1（是欺诈拒付）</w:t>
      </w:r>
      <w:r w:rsidR="00CD5BE4">
        <w:rPr>
          <w:rFonts w:hint="eastAsia"/>
        </w:rPr>
        <w:t>的数据仅有</w:t>
      </w:r>
      <w:r w:rsidR="00361165">
        <w:t>318</w:t>
      </w:r>
      <w:r w:rsidR="00CD5BE4">
        <w:rPr>
          <w:rFonts w:hint="eastAsia"/>
        </w:rPr>
        <w:t>条，</w:t>
      </w:r>
      <w:r w:rsidR="00AE24F5">
        <w:rPr>
          <w:rFonts w:hint="eastAsia"/>
        </w:rPr>
        <w:t>其数量远少于M</w:t>
      </w:r>
      <w:r w:rsidR="00AE24F5">
        <w:t>_ISFRAUD</w:t>
      </w:r>
      <w:r w:rsidR="003D6C83">
        <w:t>_CB</w:t>
      </w:r>
      <w:r w:rsidR="00AE24F5">
        <w:t>=0</w:t>
      </w:r>
      <w:r w:rsidR="00AE24F5">
        <w:rPr>
          <w:rFonts w:hint="eastAsia"/>
        </w:rPr>
        <w:t>的样本，这样</w:t>
      </w:r>
      <w:r w:rsidR="00261539">
        <w:rPr>
          <w:rFonts w:hint="eastAsia"/>
        </w:rPr>
        <w:t>的类别</w:t>
      </w:r>
      <w:proofErr w:type="gramStart"/>
      <w:r w:rsidR="00261539">
        <w:rPr>
          <w:rFonts w:hint="eastAsia"/>
        </w:rPr>
        <w:t>不</w:t>
      </w:r>
      <w:proofErr w:type="gramEnd"/>
      <w:r w:rsidR="00261539">
        <w:rPr>
          <w:rFonts w:hint="eastAsia"/>
        </w:rPr>
        <w:t>均衡的</w:t>
      </w:r>
      <w:r w:rsidR="00261539">
        <w:rPr>
          <w:rFonts w:hint="eastAsia"/>
        </w:rPr>
        <w:lastRenderedPageBreak/>
        <w:t>训练集可能</w:t>
      </w:r>
      <w:r w:rsidR="00AE24F5">
        <w:rPr>
          <w:rFonts w:hint="eastAsia"/>
        </w:rPr>
        <w:t>会导致机器学习模型失效。</w:t>
      </w:r>
    </w:p>
    <w:p w:rsidR="00753235" w:rsidRDefault="00CF6937" w:rsidP="00431CE2">
      <w:pPr>
        <w:spacing w:line="360" w:lineRule="auto"/>
        <w:ind w:firstLine="420"/>
      </w:pPr>
      <w:r>
        <w:rPr>
          <w:rFonts w:hint="eastAsia"/>
        </w:rPr>
        <w:t>解决方法是采用S</w:t>
      </w:r>
      <w:r>
        <w:t>MOTE</w:t>
      </w:r>
      <w:r>
        <w:rPr>
          <w:rFonts w:hint="eastAsia"/>
        </w:rPr>
        <w:t>算法，将不平衡的类进行补充。</w:t>
      </w:r>
      <w:r w:rsidR="00AE24F5">
        <w:rPr>
          <w:rFonts w:hint="eastAsia"/>
        </w:rPr>
        <w:t>最后得到的数据集中</w:t>
      </w:r>
      <w:r w:rsidR="003D6C83">
        <w:rPr>
          <w:rFonts w:hint="eastAsia"/>
        </w:rPr>
        <w:t>M</w:t>
      </w:r>
      <w:r w:rsidR="003D6C83">
        <w:t>_ISFRAUD_CB=0</w:t>
      </w:r>
      <w:r w:rsidR="003D6C83">
        <w:rPr>
          <w:rFonts w:hint="eastAsia"/>
        </w:rPr>
        <w:t>和M</w:t>
      </w:r>
      <w:r w:rsidR="003D6C83">
        <w:t>_ISFRAUD_CB</w:t>
      </w:r>
      <w:r w:rsidR="003D6C83">
        <w:rPr>
          <w:rFonts w:hint="eastAsia"/>
        </w:rPr>
        <w:t>=</w:t>
      </w:r>
      <w:r w:rsidR="003D6C83">
        <w:t>1</w:t>
      </w:r>
      <w:r w:rsidR="003D6C83">
        <w:rPr>
          <w:rFonts w:hint="eastAsia"/>
        </w:rPr>
        <w:t>的数据量比是1</w:t>
      </w:r>
      <w:r w:rsidR="000A007B">
        <w:t xml:space="preserve"> </w:t>
      </w:r>
      <w:r w:rsidR="003D6C83">
        <w:rPr>
          <w:rFonts w:hint="eastAsia"/>
        </w:rPr>
        <w:t>:</w:t>
      </w:r>
      <w:r w:rsidR="000A007B">
        <w:t xml:space="preserve"> </w:t>
      </w:r>
      <w:r w:rsidR="003D6C83">
        <w:rPr>
          <w:rFonts w:hint="eastAsia"/>
        </w:rPr>
        <w:t>1。</w:t>
      </w:r>
    </w:p>
    <w:p w:rsidR="00E63D02" w:rsidRDefault="00D53D9D" w:rsidP="00431CE2">
      <w:pPr>
        <w:pStyle w:val="2"/>
        <w:spacing w:line="360" w:lineRule="auto"/>
      </w:pPr>
      <w:r>
        <w:rPr>
          <w:rFonts w:hint="eastAsia"/>
        </w:rPr>
        <w:t>2</w:t>
      </w:r>
      <w:r>
        <w:t>.4</w:t>
      </w:r>
      <w:r w:rsidR="00E63D02">
        <w:rPr>
          <w:rFonts w:hint="eastAsia"/>
        </w:rPr>
        <w:t>建模结果</w:t>
      </w:r>
    </w:p>
    <w:p w:rsidR="007C208D" w:rsidRDefault="007C208D" w:rsidP="00431CE2">
      <w:pPr>
        <w:spacing w:line="360" w:lineRule="auto"/>
        <w:ind w:left="420"/>
      </w:pPr>
      <w:r>
        <w:rPr>
          <w:rFonts w:hint="eastAsia"/>
        </w:rPr>
        <w:t>为了提高分类器的运行速度，我只提取了</w:t>
      </w:r>
      <w:r w:rsidRPr="006D4ECB">
        <w:rPr>
          <w:rFonts w:hint="eastAsia"/>
          <w:b/>
        </w:rPr>
        <w:t>2</w:t>
      </w:r>
      <w:r w:rsidRPr="006D4ECB">
        <w:rPr>
          <w:b/>
        </w:rPr>
        <w:t>0W</w:t>
      </w:r>
      <w:r>
        <w:rPr>
          <w:rFonts w:hint="eastAsia"/>
        </w:rPr>
        <w:t>条样本作为数据集</w:t>
      </w:r>
      <w:r w:rsidR="00960498">
        <w:rPr>
          <w:rFonts w:hint="eastAsia"/>
        </w:rPr>
        <w:t>，按照</w:t>
      </w:r>
      <w:r w:rsidR="00960498">
        <w:t>0.6</w:t>
      </w:r>
      <w:r w:rsidR="00960498">
        <w:rPr>
          <w:rFonts w:hint="eastAsia"/>
        </w:rPr>
        <w:t>的比例</w:t>
      </w:r>
      <w:r w:rsidR="005D1A45">
        <w:rPr>
          <w:rFonts w:hint="eastAsia"/>
        </w:rPr>
        <w:t>作为训练集，0</w:t>
      </w:r>
      <w:r w:rsidR="005D1A45">
        <w:t>.4</w:t>
      </w:r>
      <w:r w:rsidR="005D1A45">
        <w:rPr>
          <w:rFonts w:hint="eastAsia"/>
        </w:rPr>
        <w:t>的比例作为测试集。</w:t>
      </w:r>
      <w:r w:rsidR="004B6F29">
        <w:rPr>
          <w:rFonts w:hint="eastAsia"/>
        </w:rPr>
        <w:t>下图</w:t>
      </w:r>
      <w:r w:rsidR="002726C7">
        <w:rPr>
          <w:rFonts w:hint="eastAsia"/>
        </w:rPr>
        <w:t>是</w:t>
      </w:r>
      <w:r w:rsidR="00402CD0">
        <w:rPr>
          <w:rFonts w:hint="eastAsia"/>
        </w:rPr>
        <w:t>经过</w:t>
      </w:r>
      <w:proofErr w:type="gramStart"/>
      <w:r w:rsidR="00402CD0">
        <w:rPr>
          <w:rFonts w:hint="eastAsia"/>
        </w:rPr>
        <w:t>调参完</w:t>
      </w:r>
      <w:proofErr w:type="gramEnd"/>
      <w:r w:rsidR="00402CD0">
        <w:rPr>
          <w:rFonts w:hint="eastAsia"/>
        </w:rPr>
        <w:t>的</w:t>
      </w:r>
      <w:r w:rsidR="002726C7">
        <w:rPr>
          <w:rFonts w:hint="eastAsia"/>
        </w:rPr>
        <w:t>建模结果图</w:t>
      </w:r>
      <w:r w:rsidR="003B204E">
        <w:rPr>
          <w:rFonts w:hint="eastAsia"/>
        </w:rPr>
        <w:t>，我用了下面几个</w:t>
      </w:r>
      <w:r w:rsidR="00F17ED0">
        <w:rPr>
          <w:rFonts w:hint="eastAsia"/>
        </w:rPr>
        <w:t>指标</w:t>
      </w:r>
      <w:r w:rsidR="003B204E">
        <w:rPr>
          <w:rFonts w:hint="eastAsia"/>
        </w:rPr>
        <w:t>方法</w:t>
      </w:r>
      <w:r w:rsidR="00C413FC">
        <w:rPr>
          <w:rFonts w:hint="eastAsia"/>
        </w:rPr>
        <w:t>对结果</w:t>
      </w:r>
      <w:r w:rsidR="003B204E">
        <w:rPr>
          <w:rFonts w:hint="eastAsia"/>
        </w:rPr>
        <w:t>进行</w:t>
      </w:r>
      <w:r w:rsidR="00700F42">
        <w:rPr>
          <w:rFonts w:hint="eastAsia"/>
        </w:rPr>
        <w:t>评价</w:t>
      </w:r>
      <w:r w:rsidR="003B204E">
        <w:rPr>
          <w:rFonts w:hint="eastAsia"/>
        </w:rPr>
        <w:t>：</w:t>
      </w:r>
    </w:p>
    <w:p w:rsidR="000C3099" w:rsidRDefault="000C3099" w:rsidP="00431CE2">
      <w:pPr>
        <w:spacing w:line="360" w:lineRule="auto"/>
        <w:ind w:left="420"/>
      </w:pPr>
      <w:r>
        <w:rPr>
          <w:noProof/>
        </w:rPr>
        <w:drawing>
          <wp:inline distT="0" distB="0" distL="0" distR="0" wp14:anchorId="29FEC07A" wp14:editId="2D2AE263">
            <wp:extent cx="5274310" cy="17208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20850"/>
                    </a:xfrm>
                    <a:prstGeom prst="rect">
                      <a:avLst/>
                    </a:prstGeom>
                  </pic:spPr>
                </pic:pic>
              </a:graphicData>
            </a:graphic>
          </wp:inline>
        </w:drawing>
      </w:r>
    </w:p>
    <w:p w:rsidR="008121C1" w:rsidRDefault="008121C1" w:rsidP="00431CE2">
      <w:pPr>
        <w:pStyle w:val="a3"/>
        <w:numPr>
          <w:ilvl w:val="1"/>
          <w:numId w:val="4"/>
        </w:numPr>
        <w:spacing w:line="360" w:lineRule="auto"/>
        <w:ind w:firstLineChars="0"/>
      </w:pPr>
      <w:r>
        <w:rPr>
          <w:rFonts w:hint="eastAsia"/>
        </w:rPr>
        <w:t xml:space="preserve"> </w:t>
      </w:r>
      <w:proofErr w:type="spellStart"/>
      <w:r>
        <w:t>a</w:t>
      </w:r>
      <w:r>
        <w:rPr>
          <w:rFonts w:hint="eastAsia"/>
        </w:rPr>
        <w:t>ccuracy</w:t>
      </w:r>
      <w:r>
        <w:t>_score</w:t>
      </w:r>
      <w:proofErr w:type="spellEnd"/>
      <w:r w:rsidR="0004655E">
        <w:rPr>
          <w:rFonts w:hint="eastAsia"/>
        </w:rPr>
        <w:t xml:space="preserve"> ，分类准确率分数是指所有分类正确的百分比。</w:t>
      </w:r>
      <w:r w:rsidR="00E9554F">
        <w:rPr>
          <w:rFonts w:hint="eastAsia"/>
        </w:rPr>
        <w:t>这里模型的准确率能够达到9</w:t>
      </w:r>
      <w:r w:rsidR="00E9554F">
        <w:t xml:space="preserve">6.3% </w:t>
      </w:r>
    </w:p>
    <w:p w:rsidR="00D8346E" w:rsidRDefault="00D8346E" w:rsidP="00431CE2">
      <w:pPr>
        <w:spacing w:line="360" w:lineRule="auto"/>
        <w:ind w:left="420"/>
      </w:pPr>
    </w:p>
    <w:p w:rsidR="00E9554F" w:rsidRDefault="00046E84" w:rsidP="00431CE2">
      <w:pPr>
        <w:pStyle w:val="a3"/>
        <w:numPr>
          <w:ilvl w:val="1"/>
          <w:numId w:val="4"/>
        </w:numPr>
        <w:spacing w:line="360" w:lineRule="auto"/>
        <w:ind w:firstLineChars="0"/>
      </w:pPr>
      <w:r>
        <w:rPr>
          <w:rFonts w:hint="eastAsia"/>
        </w:rPr>
        <w:t>混淆矩阵：</w:t>
      </w:r>
    </w:p>
    <w:p w:rsidR="00753D79" w:rsidRDefault="00753D79" w:rsidP="00431CE2">
      <w:pPr>
        <w:spacing w:line="360" w:lineRule="auto"/>
      </w:pPr>
    </w:p>
    <w:tbl>
      <w:tblPr>
        <w:tblStyle w:val="a5"/>
        <w:tblW w:w="0" w:type="auto"/>
        <w:tblLook w:val="04A0" w:firstRow="1" w:lastRow="0" w:firstColumn="1" w:lastColumn="0" w:noHBand="0" w:noVBand="1"/>
      </w:tblPr>
      <w:tblGrid>
        <w:gridCol w:w="2765"/>
        <w:gridCol w:w="2765"/>
        <w:gridCol w:w="2766"/>
      </w:tblGrid>
      <w:tr w:rsidR="00046E84" w:rsidTr="00D45B52">
        <w:tc>
          <w:tcPr>
            <w:tcW w:w="2765" w:type="dxa"/>
            <w:tcBorders>
              <w:tl2br w:val="single" w:sz="4" w:space="0" w:color="auto"/>
            </w:tcBorders>
          </w:tcPr>
          <w:p w:rsidR="00046E84" w:rsidRDefault="00046E84" w:rsidP="00431CE2">
            <w:pPr>
              <w:pStyle w:val="a3"/>
              <w:spacing w:line="360" w:lineRule="auto"/>
              <w:ind w:firstLineChars="0" w:firstLine="0"/>
            </w:pPr>
            <w:r>
              <w:rPr>
                <w:rFonts w:hint="eastAsia"/>
              </w:rPr>
              <w:t xml:space="preserve">实际 </w:t>
            </w:r>
            <w:r>
              <w:t xml:space="preserve">           </w:t>
            </w:r>
            <w:r w:rsidR="00D45B52">
              <w:t xml:space="preserve">    </w:t>
            </w:r>
            <w:r>
              <w:t>预测</w:t>
            </w:r>
          </w:p>
        </w:tc>
        <w:tc>
          <w:tcPr>
            <w:tcW w:w="2765" w:type="dxa"/>
          </w:tcPr>
          <w:p w:rsidR="00046E84" w:rsidRDefault="00266959" w:rsidP="00431CE2">
            <w:pPr>
              <w:pStyle w:val="a3"/>
              <w:spacing w:line="360" w:lineRule="auto"/>
              <w:ind w:firstLineChars="0" w:firstLine="0"/>
            </w:pPr>
            <w:r>
              <w:rPr>
                <w:rFonts w:hint="eastAsia"/>
              </w:rPr>
              <w:t>非欺诈</w:t>
            </w:r>
          </w:p>
        </w:tc>
        <w:tc>
          <w:tcPr>
            <w:tcW w:w="2766" w:type="dxa"/>
          </w:tcPr>
          <w:p w:rsidR="00046E84" w:rsidRDefault="00266959" w:rsidP="00431CE2">
            <w:pPr>
              <w:pStyle w:val="a3"/>
              <w:spacing w:line="360" w:lineRule="auto"/>
              <w:ind w:firstLineChars="0" w:firstLine="0"/>
            </w:pPr>
            <w:r>
              <w:rPr>
                <w:rFonts w:hint="eastAsia"/>
              </w:rPr>
              <w:t>欺诈</w:t>
            </w:r>
          </w:p>
        </w:tc>
      </w:tr>
      <w:tr w:rsidR="00046E84" w:rsidTr="00D45B52">
        <w:tc>
          <w:tcPr>
            <w:tcW w:w="2765" w:type="dxa"/>
          </w:tcPr>
          <w:p w:rsidR="00046E84" w:rsidRDefault="00046E84" w:rsidP="00431CE2">
            <w:pPr>
              <w:pStyle w:val="a3"/>
              <w:spacing w:line="360" w:lineRule="auto"/>
              <w:ind w:firstLineChars="0" w:firstLine="0"/>
            </w:pPr>
            <w:r>
              <w:rPr>
                <w:rFonts w:hint="eastAsia"/>
              </w:rPr>
              <w:t>非欺诈</w:t>
            </w:r>
          </w:p>
        </w:tc>
        <w:tc>
          <w:tcPr>
            <w:tcW w:w="2765" w:type="dxa"/>
          </w:tcPr>
          <w:p w:rsidR="003A49E2" w:rsidRDefault="003A49E2" w:rsidP="00431CE2">
            <w:pPr>
              <w:pStyle w:val="a3"/>
              <w:spacing w:line="360" w:lineRule="auto"/>
              <w:ind w:firstLineChars="0" w:firstLine="0"/>
            </w:pPr>
            <w:r>
              <w:rPr>
                <w:rFonts w:hint="eastAsia"/>
              </w:rPr>
              <w:t>实际非欺诈，</w:t>
            </w:r>
            <w:proofErr w:type="gramStart"/>
            <w:r>
              <w:rPr>
                <w:rFonts w:hint="eastAsia"/>
              </w:rPr>
              <w:t>预测非</w:t>
            </w:r>
            <w:proofErr w:type="gramEnd"/>
            <w:r>
              <w:rPr>
                <w:rFonts w:hint="eastAsia"/>
              </w:rPr>
              <w:t>欺诈</w:t>
            </w:r>
          </w:p>
          <w:p w:rsidR="00656514" w:rsidRDefault="003A49E2" w:rsidP="00431CE2">
            <w:pPr>
              <w:pStyle w:val="a3"/>
              <w:spacing w:line="360" w:lineRule="auto"/>
              <w:ind w:firstLineChars="0" w:firstLine="0"/>
            </w:pPr>
            <w:r>
              <w:rPr>
                <w:rFonts w:hint="eastAsia"/>
              </w:rPr>
              <w:t>的有7</w:t>
            </w:r>
            <w:r>
              <w:t>4590</w:t>
            </w:r>
            <w:r>
              <w:rPr>
                <w:rFonts w:hint="eastAsia"/>
              </w:rPr>
              <w:t>条</w:t>
            </w:r>
          </w:p>
        </w:tc>
        <w:tc>
          <w:tcPr>
            <w:tcW w:w="2766" w:type="dxa"/>
          </w:tcPr>
          <w:p w:rsidR="003A49E2" w:rsidRDefault="003A49E2" w:rsidP="00431CE2">
            <w:pPr>
              <w:pStyle w:val="a3"/>
              <w:spacing w:line="360" w:lineRule="auto"/>
              <w:ind w:firstLineChars="0" w:firstLine="0"/>
            </w:pPr>
            <w:r>
              <w:rPr>
                <w:rFonts w:hint="eastAsia"/>
              </w:rPr>
              <w:t>实际非欺诈，预测欺诈</w:t>
            </w:r>
          </w:p>
          <w:p w:rsidR="00046E84" w:rsidRDefault="003A49E2" w:rsidP="00431CE2">
            <w:pPr>
              <w:pStyle w:val="a3"/>
              <w:spacing w:line="360" w:lineRule="auto"/>
              <w:ind w:firstLineChars="0" w:firstLine="0"/>
            </w:pPr>
            <w:r>
              <w:rPr>
                <w:rFonts w:hint="eastAsia"/>
              </w:rPr>
              <w:t>的有</w:t>
            </w:r>
            <w:r w:rsidR="004F50ED">
              <w:t>5328</w:t>
            </w:r>
            <w:r>
              <w:rPr>
                <w:rFonts w:hint="eastAsia"/>
              </w:rPr>
              <w:t>条</w:t>
            </w:r>
          </w:p>
        </w:tc>
      </w:tr>
      <w:tr w:rsidR="00046E84" w:rsidTr="00D45B52">
        <w:tc>
          <w:tcPr>
            <w:tcW w:w="2765" w:type="dxa"/>
          </w:tcPr>
          <w:p w:rsidR="00046E84" w:rsidRDefault="00046E84" w:rsidP="00431CE2">
            <w:pPr>
              <w:pStyle w:val="a3"/>
              <w:spacing w:line="360" w:lineRule="auto"/>
              <w:ind w:firstLineChars="0" w:firstLine="0"/>
            </w:pPr>
            <w:r>
              <w:rPr>
                <w:rFonts w:hint="eastAsia"/>
              </w:rPr>
              <w:t>欺诈</w:t>
            </w:r>
          </w:p>
        </w:tc>
        <w:tc>
          <w:tcPr>
            <w:tcW w:w="2765" w:type="dxa"/>
          </w:tcPr>
          <w:p w:rsidR="003A49E2" w:rsidRDefault="004F50ED" w:rsidP="00431CE2">
            <w:pPr>
              <w:pStyle w:val="a3"/>
              <w:spacing w:line="360" w:lineRule="auto"/>
              <w:ind w:firstLineChars="0" w:firstLine="0"/>
            </w:pPr>
            <w:r>
              <w:rPr>
                <w:rFonts w:hint="eastAsia"/>
              </w:rPr>
              <w:t>实际</w:t>
            </w:r>
            <w:r w:rsidR="003A49E2">
              <w:rPr>
                <w:rFonts w:hint="eastAsia"/>
              </w:rPr>
              <w:t>欺诈，</w:t>
            </w:r>
            <w:proofErr w:type="gramStart"/>
            <w:r w:rsidR="003A49E2">
              <w:rPr>
                <w:rFonts w:hint="eastAsia"/>
              </w:rPr>
              <w:t>预测非</w:t>
            </w:r>
            <w:proofErr w:type="gramEnd"/>
            <w:r w:rsidR="003A49E2">
              <w:rPr>
                <w:rFonts w:hint="eastAsia"/>
              </w:rPr>
              <w:t>欺诈</w:t>
            </w:r>
          </w:p>
          <w:p w:rsidR="00046E84" w:rsidRDefault="003A49E2" w:rsidP="00431CE2">
            <w:pPr>
              <w:pStyle w:val="a3"/>
              <w:spacing w:line="360" w:lineRule="auto"/>
              <w:ind w:firstLineChars="0" w:firstLine="0"/>
            </w:pPr>
            <w:r>
              <w:rPr>
                <w:rFonts w:hint="eastAsia"/>
              </w:rPr>
              <w:t>的有</w:t>
            </w:r>
            <w:r w:rsidR="004F50ED">
              <w:t>549</w:t>
            </w:r>
            <w:r>
              <w:rPr>
                <w:rFonts w:hint="eastAsia"/>
              </w:rPr>
              <w:t>条</w:t>
            </w:r>
          </w:p>
        </w:tc>
        <w:tc>
          <w:tcPr>
            <w:tcW w:w="2766" w:type="dxa"/>
          </w:tcPr>
          <w:p w:rsidR="004F50ED" w:rsidRDefault="004F50ED" w:rsidP="00431CE2">
            <w:pPr>
              <w:pStyle w:val="a3"/>
              <w:spacing w:line="360" w:lineRule="auto"/>
              <w:ind w:firstLineChars="0" w:firstLine="0"/>
            </w:pPr>
            <w:r>
              <w:rPr>
                <w:rFonts w:hint="eastAsia"/>
              </w:rPr>
              <w:t>实际欺诈，预测欺诈</w:t>
            </w:r>
          </w:p>
          <w:p w:rsidR="00046E84" w:rsidRDefault="004F50ED" w:rsidP="005B4FAB">
            <w:pPr>
              <w:pStyle w:val="a3"/>
              <w:spacing w:line="360" w:lineRule="auto"/>
              <w:ind w:firstLineChars="0" w:firstLine="0"/>
            </w:pPr>
            <w:r>
              <w:rPr>
                <w:rFonts w:hint="eastAsia"/>
              </w:rPr>
              <w:t>的有</w:t>
            </w:r>
            <w:r w:rsidR="005B4FAB">
              <w:t>79445</w:t>
            </w:r>
            <w:r>
              <w:rPr>
                <w:rFonts w:hint="eastAsia"/>
              </w:rPr>
              <w:t>条</w:t>
            </w:r>
          </w:p>
        </w:tc>
      </w:tr>
    </w:tbl>
    <w:p w:rsidR="004E2B08" w:rsidRDefault="00D8346E" w:rsidP="00431CE2">
      <w:pPr>
        <w:spacing w:line="360" w:lineRule="auto"/>
      </w:pPr>
      <w:r>
        <w:t xml:space="preserve"> </w:t>
      </w:r>
      <w:r>
        <w:tab/>
      </w:r>
    </w:p>
    <w:p w:rsidR="00D8346E" w:rsidRDefault="00DD226D" w:rsidP="00431CE2">
      <w:pPr>
        <w:pStyle w:val="a3"/>
        <w:numPr>
          <w:ilvl w:val="1"/>
          <w:numId w:val="4"/>
        </w:numPr>
        <w:spacing w:line="360" w:lineRule="auto"/>
        <w:ind w:firstLineChars="0"/>
      </w:pPr>
      <w:r>
        <w:rPr>
          <w:rFonts w:hint="eastAsia"/>
        </w:rPr>
        <w:t>classification</w:t>
      </w:r>
      <w:r>
        <w:t xml:space="preserve"> </w:t>
      </w:r>
      <w:r>
        <w:rPr>
          <w:rFonts w:hint="eastAsia"/>
        </w:rPr>
        <w:t>report</w:t>
      </w:r>
      <w:r w:rsidR="005D0628">
        <w:rPr>
          <w:rFonts w:hint="eastAsia"/>
        </w:rPr>
        <w:t>：</w:t>
      </w:r>
      <w:r w:rsidR="004E6309">
        <w:rPr>
          <w:rFonts w:hint="eastAsia"/>
        </w:rPr>
        <w:t>分别计算准确率，召回率以及F</w:t>
      </w:r>
      <w:r w:rsidR="004E6309">
        <w:t>1</w:t>
      </w:r>
      <w:r w:rsidR="004E6309">
        <w:rPr>
          <w:rFonts w:hint="eastAsia"/>
        </w:rPr>
        <w:t>值。</w:t>
      </w:r>
    </w:p>
    <w:p w:rsidR="008121C1" w:rsidRDefault="00BA75B7" w:rsidP="00431CE2">
      <w:pPr>
        <w:spacing w:line="360" w:lineRule="auto"/>
        <w:ind w:left="420"/>
      </w:pPr>
      <w:r>
        <w:rPr>
          <w:rFonts w:hint="eastAsia"/>
        </w:rPr>
        <w:t>准确率以及召回率的定义：</w:t>
      </w:r>
    </w:p>
    <w:p w:rsidR="009A1E1E" w:rsidRDefault="009A1E1E" w:rsidP="00431CE2">
      <w:pPr>
        <w:spacing w:line="360" w:lineRule="auto"/>
        <w:ind w:left="420"/>
        <w:jc w:val="center"/>
      </w:pPr>
      <w:r>
        <w:rPr>
          <w:noProof/>
        </w:rPr>
        <w:lastRenderedPageBreak/>
        <w:drawing>
          <wp:inline distT="0" distB="0" distL="0" distR="0" wp14:anchorId="5DA4F6FC" wp14:editId="748B61AB">
            <wp:extent cx="2962656" cy="4212439"/>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3186" cy="4227412"/>
                    </a:xfrm>
                    <a:prstGeom prst="rect">
                      <a:avLst/>
                    </a:prstGeom>
                  </pic:spPr>
                </pic:pic>
              </a:graphicData>
            </a:graphic>
          </wp:inline>
        </w:drawing>
      </w:r>
    </w:p>
    <w:p w:rsidR="0067289C" w:rsidRDefault="004F4004" w:rsidP="00431CE2">
      <w:pPr>
        <w:spacing w:line="360" w:lineRule="auto"/>
        <w:ind w:left="420"/>
        <w:jc w:val="left"/>
      </w:pPr>
      <w:r>
        <w:rPr>
          <w:rFonts w:hint="eastAsia"/>
        </w:rPr>
        <w:t>在本例中，拿欺诈的例子来说：</w:t>
      </w:r>
    </w:p>
    <w:p w:rsidR="0020120A" w:rsidRDefault="0020120A" w:rsidP="00431CE2">
      <w:pPr>
        <w:spacing w:line="360" w:lineRule="auto"/>
        <w:ind w:left="420"/>
        <w:jc w:val="left"/>
      </w:pPr>
      <w:r>
        <w:rPr>
          <w:rFonts w:hint="eastAsia"/>
        </w:rPr>
        <w:t>Pre</w:t>
      </w:r>
      <w:r w:rsidR="00F92FB9">
        <w:t>ci</w:t>
      </w:r>
      <w:r>
        <w:rPr>
          <w:rFonts w:hint="eastAsia"/>
        </w:rPr>
        <w:t>sion=实际欺诈预测欺诈/</w:t>
      </w:r>
      <w:r>
        <w:t>(</w:t>
      </w:r>
      <w:r>
        <w:rPr>
          <w:rFonts w:hint="eastAsia"/>
        </w:rPr>
        <w:t>实际欺诈预测欺诈+实际非欺诈预测欺诈</w:t>
      </w:r>
      <w:r>
        <w:t>)</w:t>
      </w:r>
    </w:p>
    <w:p w:rsidR="0020120A" w:rsidRDefault="00D047BA" w:rsidP="00431CE2">
      <w:pPr>
        <w:spacing w:line="360" w:lineRule="auto"/>
        <w:ind w:left="420"/>
        <w:jc w:val="left"/>
      </w:pPr>
      <w:r>
        <w:t>R</w:t>
      </w:r>
      <w:r>
        <w:rPr>
          <w:rFonts w:hint="eastAsia"/>
        </w:rPr>
        <w:t>ecall=实际欺诈预测欺诈</w:t>
      </w:r>
      <w:r>
        <w:t>/(</w:t>
      </w:r>
      <w:r>
        <w:rPr>
          <w:rFonts w:hint="eastAsia"/>
        </w:rPr>
        <w:t>实际欺诈预测欺诈+实际欺诈</w:t>
      </w:r>
      <w:proofErr w:type="gramStart"/>
      <w:r>
        <w:rPr>
          <w:rFonts w:hint="eastAsia"/>
        </w:rPr>
        <w:t>预测非</w:t>
      </w:r>
      <w:proofErr w:type="gramEnd"/>
      <w:r>
        <w:rPr>
          <w:rFonts w:hint="eastAsia"/>
        </w:rPr>
        <w:t>欺诈</w:t>
      </w:r>
      <w:r>
        <w:t>)</w:t>
      </w:r>
    </w:p>
    <w:p w:rsidR="00D15024" w:rsidRDefault="00D15024" w:rsidP="00431CE2">
      <w:pPr>
        <w:spacing w:line="360" w:lineRule="auto"/>
        <w:ind w:left="420"/>
        <w:jc w:val="left"/>
      </w:pPr>
      <w:r>
        <w:t>F1</w:t>
      </w:r>
      <w:r>
        <w:rPr>
          <w:rFonts w:hint="eastAsia"/>
        </w:rPr>
        <w:t>值是精确度和召回率的调和平均值：</w:t>
      </w:r>
    </w:p>
    <w:p w:rsidR="00D15024" w:rsidRDefault="008C1D1D" w:rsidP="00431CE2">
      <w:pPr>
        <w:spacing w:line="360" w:lineRule="auto"/>
        <w:ind w:left="420"/>
        <w:jc w:val="center"/>
      </w:pPr>
      <w:r>
        <w:rPr>
          <w:noProof/>
        </w:rPr>
        <w:drawing>
          <wp:inline distT="0" distB="0" distL="0" distR="0" wp14:anchorId="486A6554" wp14:editId="242EC01B">
            <wp:extent cx="1792224" cy="359777"/>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7364" cy="366831"/>
                    </a:xfrm>
                    <a:prstGeom prst="rect">
                      <a:avLst/>
                    </a:prstGeom>
                  </pic:spPr>
                </pic:pic>
              </a:graphicData>
            </a:graphic>
          </wp:inline>
        </w:drawing>
      </w:r>
    </w:p>
    <w:p w:rsidR="00645BD4" w:rsidRDefault="00645BD4" w:rsidP="00431CE2">
      <w:pPr>
        <w:pStyle w:val="1"/>
        <w:numPr>
          <w:ilvl w:val="0"/>
          <w:numId w:val="2"/>
        </w:numPr>
        <w:spacing w:line="360" w:lineRule="auto"/>
      </w:pPr>
      <w:r>
        <w:rPr>
          <w:rFonts w:hint="eastAsia"/>
        </w:rPr>
        <w:t>总结</w:t>
      </w:r>
    </w:p>
    <w:p w:rsidR="00645BD4" w:rsidRDefault="00645BD4" w:rsidP="00431CE2">
      <w:pPr>
        <w:pStyle w:val="a3"/>
        <w:spacing w:line="360" w:lineRule="auto"/>
        <w:ind w:left="840" w:firstLineChars="0"/>
      </w:pPr>
      <w:r>
        <w:rPr>
          <w:rFonts w:hint="eastAsia"/>
        </w:rPr>
        <w:t>总的来说，综合评价法是一种考虑入主观评价的评价方法，人为设定的权重对结果有比较大的影响作用。</w:t>
      </w:r>
      <w:r w:rsidR="008E77A3">
        <w:rPr>
          <w:rFonts w:hint="eastAsia"/>
        </w:rPr>
        <w:t>而S</w:t>
      </w:r>
      <w:r w:rsidR="008E77A3">
        <w:t>VM</w:t>
      </w:r>
      <w:r w:rsidR="008E77A3">
        <w:rPr>
          <w:rFonts w:hint="eastAsia"/>
        </w:rPr>
        <w:t>机器学习的方法则是通过分类器，预测分类结果，是否可能是欺诈拒付，如果是的话再开启3</w:t>
      </w:r>
      <w:r w:rsidR="008E77A3">
        <w:t>D</w:t>
      </w:r>
      <w:r w:rsidR="008E77A3">
        <w:rPr>
          <w:rFonts w:hint="eastAsia"/>
        </w:rPr>
        <w:t>验证。</w:t>
      </w:r>
    </w:p>
    <w:p w:rsidR="0083429A" w:rsidRDefault="00EF65F2" w:rsidP="00431CE2">
      <w:pPr>
        <w:pStyle w:val="a3"/>
        <w:spacing w:line="360" w:lineRule="auto"/>
        <w:ind w:left="840" w:firstLineChars="0"/>
      </w:pPr>
      <w:r>
        <w:rPr>
          <w:rFonts w:hint="eastAsia"/>
        </w:rPr>
        <w:t>综合评价法中的权重</w:t>
      </w:r>
      <w:r w:rsidR="00280E7F">
        <w:rPr>
          <w:rFonts w:hint="eastAsia"/>
        </w:rPr>
        <w:t>是人为</w:t>
      </w:r>
      <w:r w:rsidR="00E84F7F">
        <w:rPr>
          <w:rFonts w:hint="eastAsia"/>
        </w:rPr>
        <w:t>添加的</w:t>
      </w:r>
      <w:r w:rsidR="00131475">
        <w:rPr>
          <w:rFonts w:hint="eastAsia"/>
        </w:rPr>
        <w:t>，</w:t>
      </w:r>
      <w:r w:rsidR="00280E7F">
        <w:rPr>
          <w:rFonts w:hint="eastAsia"/>
        </w:rPr>
        <w:t>具有主观性</w:t>
      </w:r>
      <w:r w:rsidR="0083429A">
        <w:rPr>
          <w:rFonts w:hint="eastAsia"/>
        </w:rPr>
        <w:t>，</w:t>
      </w:r>
      <w:r w:rsidR="00280E7F">
        <w:rPr>
          <w:rFonts w:hint="eastAsia"/>
        </w:rPr>
        <w:t>对结果的影响具有不确定性。</w:t>
      </w:r>
      <w:r w:rsidR="00E13065">
        <w:rPr>
          <w:rFonts w:hint="eastAsia"/>
        </w:rPr>
        <w:t>但是这种方法可以根据每个时期的标准灵活地改变评价的准则</w:t>
      </w:r>
      <w:r w:rsidR="00EA3AEA">
        <w:rPr>
          <w:rFonts w:hint="eastAsia"/>
        </w:rPr>
        <w:t>。</w:t>
      </w:r>
    </w:p>
    <w:p w:rsidR="00500B38" w:rsidRPr="005F1500" w:rsidRDefault="00500B38" w:rsidP="00431CE2">
      <w:pPr>
        <w:pStyle w:val="a3"/>
        <w:spacing w:line="360" w:lineRule="auto"/>
        <w:ind w:left="840" w:firstLineChars="0"/>
        <w:rPr>
          <w:b/>
        </w:rPr>
      </w:pPr>
      <w:r>
        <w:rPr>
          <w:rFonts w:hint="eastAsia"/>
        </w:rPr>
        <w:t>S</w:t>
      </w:r>
      <w:r>
        <w:t>VM</w:t>
      </w:r>
      <w:r>
        <w:rPr>
          <w:rFonts w:hint="eastAsia"/>
        </w:rPr>
        <w:t>算法的</w:t>
      </w:r>
      <w:r w:rsidR="002A5B4E">
        <w:rPr>
          <w:rFonts w:hint="eastAsia"/>
        </w:rPr>
        <w:t>局限</w:t>
      </w:r>
      <w:r>
        <w:rPr>
          <w:rFonts w:hint="eastAsia"/>
        </w:rPr>
        <w:t>在于，他是依赖输入特征值的特点对分类器进行训练，受到样本大小，样本和预测</w:t>
      </w:r>
      <w:proofErr w:type="gramStart"/>
      <w:r>
        <w:rPr>
          <w:rFonts w:hint="eastAsia"/>
        </w:rPr>
        <w:t>值相关</w:t>
      </w:r>
      <w:proofErr w:type="gramEnd"/>
      <w:r>
        <w:rPr>
          <w:rFonts w:hint="eastAsia"/>
        </w:rPr>
        <w:t>度的影响</w:t>
      </w:r>
      <w:r w:rsidR="002A5B4E">
        <w:rPr>
          <w:rFonts w:hint="eastAsia"/>
        </w:rPr>
        <w:t>，如果样本</w:t>
      </w:r>
      <w:r w:rsidR="00034E86">
        <w:rPr>
          <w:rFonts w:hint="eastAsia"/>
        </w:rPr>
        <w:t>容量太小或者特征不够明显，预</w:t>
      </w:r>
      <w:r w:rsidR="00034E86">
        <w:rPr>
          <w:rFonts w:hint="eastAsia"/>
        </w:rPr>
        <w:lastRenderedPageBreak/>
        <w:t>测结果的准确率将会受到影响</w:t>
      </w:r>
      <w:r w:rsidR="005F1500">
        <w:rPr>
          <w:rFonts w:hint="eastAsia"/>
        </w:rPr>
        <w:t>。</w:t>
      </w:r>
    </w:p>
    <w:p w:rsidR="00984BA0" w:rsidRPr="00645BD4" w:rsidRDefault="00984BA0" w:rsidP="00431CE2">
      <w:pPr>
        <w:pStyle w:val="a3"/>
        <w:spacing w:line="360" w:lineRule="auto"/>
        <w:ind w:left="840" w:firstLineChars="0"/>
      </w:pPr>
      <w:r>
        <w:rPr>
          <w:rFonts w:hint="eastAsia"/>
        </w:rPr>
        <w:t>实际过程中，我认为可以结合这两种方法的结果，将</w:t>
      </w:r>
      <w:r w:rsidR="0091064A">
        <w:rPr>
          <w:rFonts w:hint="eastAsia"/>
        </w:rPr>
        <w:t>综合评价法和S</w:t>
      </w:r>
      <w:r w:rsidR="0091064A">
        <w:t>VM</w:t>
      </w:r>
      <w:r w:rsidR="0091064A">
        <w:rPr>
          <w:rFonts w:hint="eastAsia"/>
        </w:rPr>
        <w:t>的结果</w:t>
      </w:r>
      <w:r w:rsidR="00203DAB">
        <w:rPr>
          <w:rFonts w:hint="eastAsia"/>
        </w:rPr>
        <w:t>进行综合判断。</w:t>
      </w:r>
      <w:r w:rsidR="0004783F">
        <w:rPr>
          <w:rFonts w:hint="eastAsia"/>
        </w:rPr>
        <w:t>对于一个全新的系统，在运行初期</w:t>
      </w:r>
      <w:r w:rsidR="00836B5B">
        <w:rPr>
          <w:rFonts w:hint="eastAsia"/>
        </w:rPr>
        <w:t>，数据量不大</w:t>
      </w:r>
      <w:r w:rsidR="0004783F">
        <w:rPr>
          <w:rFonts w:hint="eastAsia"/>
        </w:rPr>
        <w:t>的时候，可以使用综合评价法，根据业务需求规定评价指标，进行判断是否要开启3</w:t>
      </w:r>
      <w:r w:rsidR="0004783F">
        <w:t>D</w:t>
      </w:r>
      <w:r w:rsidR="0004783F">
        <w:rPr>
          <w:rFonts w:hint="eastAsia"/>
        </w:rPr>
        <w:t>验证，当系统数据累积到一定量的时候，</w:t>
      </w:r>
      <w:r w:rsidR="003E42E5">
        <w:rPr>
          <w:rFonts w:hint="eastAsia"/>
        </w:rPr>
        <w:t>可以尝试用机器学习的方法进行特征提取及结果预测。</w:t>
      </w:r>
    </w:p>
    <w:sectPr w:rsidR="00984BA0" w:rsidRPr="00645B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196F"/>
    <w:multiLevelType w:val="multilevel"/>
    <w:tmpl w:val="776A84A8"/>
    <w:lvl w:ilvl="0">
      <w:start w:val="1"/>
      <w:numFmt w:val="decimal"/>
      <w:lvlText w:val="%1."/>
      <w:lvlJc w:val="left"/>
      <w:pPr>
        <w:ind w:left="720" w:hanging="72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7270FAF"/>
    <w:multiLevelType w:val="hybridMultilevel"/>
    <w:tmpl w:val="9E2C7AC0"/>
    <w:lvl w:ilvl="0" w:tplc="60224B50">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512704"/>
    <w:multiLevelType w:val="hybridMultilevel"/>
    <w:tmpl w:val="04D00B0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A1D1CF5"/>
    <w:multiLevelType w:val="hybridMultilevel"/>
    <w:tmpl w:val="B09AA8CE"/>
    <w:lvl w:ilvl="0" w:tplc="158A954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0640B6C"/>
    <w:multiLevelType w:val="hybridMultilevel"/>
    <w:tmpl w:val="54DCD31E"/>
    <w:lvl w:ilvl="0" w:tplc="08F88E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B9D1B08"/>
    <w:multiLevelType w:val="hybridMultilevel"/>
    <w:tmpl w:val="29A03B10"/>
    <w:lvl w:ilvl="0" w:tplc="2FC893D4">
      <w:start w:val="1"/>
      <w:numFmt w:val="decimalEnclosedCircle"/>
      <w:lvlText w:val="%1"/>
      <w:lvlJc w:val="left"/>
      <w:pPr>
        <w:ind w:left="360" w:hanging="360"/>
      </w:pPr>
      <w:rPr>
        <w:rFonts w:hint="default"/>
      </w:rPr>
    </w:lvl>
    <w:lvl w:ilvl="1" w:tplc="2D06B680">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25A"/>
    <w:rsid w:val="00002778"/>
    <w:rsid w:val="00003CCC"/>
    <w:rsid w:val="00007902"/>
    <w:rsid w:val="00020F91"/>
    <w:rsid w:val="00033D80"/>
    <w:rsid w:val="00034E86"/>
    <w:rsid w:val="000406B4"/>
    <w:rsid w:val="000446A0"/>
    <w:rsid w:val="0004655E"/>
    <w:rsid w:val="00046E84"/>
    <w:rsid w:val="0004783F"/>
    <w:rsid w:val="000542F4"/>
    <w:rsid w:val="00062095"/>
    <w:rsid w:val="00075133"/>
    <w:rsid w:val="00086D52"/>
    <w:rsid w:val="00086EE9"/>
    <w:rsid w:val="00097793"/>
    <w:rsid w:val="000A007B"/>
    <w:rsid w:val="000B44A6"/>
    <w:rsid w:val="000C10BE"/>
    <w:rsid w:val="000C3099"/>
    <w:rsid w:val="000C47EF"/>
    <w:rsid w:val="000F745F"/>
    <w:rsid w:val="00131475"/>
    <w:rsid w:val="00131C85"/>
    <w:rsid w:val="00137B82"/>
    <w:rsid w:val="0014647B"/>
    <w:rsid w:val="00147D25"/>
    <w:rsid w:val="00157C65"/>
    <w:rsid w:val="0016779D"/>
    <w:rsid w:val="0017124D"/>
    <w:rsid w:val="00173D1E"/>
    <w:rsid w:val="001A7292"/>
    <w:rsid w:val="001C28E1"/>
    <w:rsid w:val="001C51C6"/>
    <w:rsid w:val="001C7319"/>
    <w:rsid w:val="001D0FE3"/>
    <w:rsid w:val="001D6CD5"/>
    <w:rsid w:val="001E36DF"/>
    <w:rsid w:val="001F78C4"/>
    <w:rsid w:val="0020120A"/>
    <w:rsid w:val="00203DAB"/>
    <w:rsid w:val="0020712A"/>
    <w:rsid w:val="00212B27"/>
    <w:rsid w:val="00221DF1"/>
    <w:rsid w:val="002453FE"/>
    <w:rsid w:val="0025535C"/>
    <w:rsid w:val="00261539"/>
    <w:rsid w:val="00266959"/>
    <w:rsid w:val="002678DF"/>
    <w:rsid w:val="002726C7"/>
    <w:rsid w:val="0027487A"/>
    <w:rsid w:val="00280E2F"/>
    <w:rsid w:val="00280E7F"/>
    <w:rsid w:val="00282563"/>
    <w:rsid w:val="00287409"/>
    <w:rsid w:val="00291D8B"/>
    <w:rsid w:val="002A0FFF"/>
    <w:rsid w:val="002A3F88"/>
    <w:rsid w:val="002A472E"/>
    <w:rsid w:val="002A5B4E"/>
    <w:rsid w:val="002B374D"/>
    <w:rsid w:val="002B388D"/>
    <w:rsid w:val="002C156D"/>
    <w:rsid w:val="002E0D1F"/>
    <w:rsid w:val="002E710D"/>
    <w:rsid w:val="002E790C"/>
    <w:rsid w:val="00312D4B"/>
    <w:rsid w:val="0032283E"/>
    <w:rsid w:val="003254D9"/>
    <w:rsid w:val="00326165"/>
    <w:rsid w:val="003525C8"/>
    <w:rsid w:val="00357804"/>
    <w:rsid w:val="00361165"/>
    <w:rsid w:val="00366318"/>
    <w:rsid w:val="00366544"/>
    <w:rsid w:val="003750B9"/>
    <w:rsid w:val="003758F6"/>
    <w:rsid w:val="003A00E1"/>
    <w:rsid w:val="003A1CB0"/>
    <w:rsid w:val="003A49E2"/>
    <w:rsid w:val="003B204E"/>
    <w:rsid w:val="003B592D"/>
    <w:rsid w:val="003C58AE"/>
    <w:rsid w:val="003D6C83"/>
    <w:rsid w:val="003E42E5"/>
    <w:rsid w:val="003E625A"/>
    <w:rsid w:val="003E71AD"/>
    <w:rsid w:val="003F3F13"/>
    <w:rsid w:val="00402CD0"/>
    <w:rsid w:val="00403978"/>
    <w:rsid w:val="0040407D"/>
    <w:rsid w:val="00404BEC"/>
    <w:rsid w:val="00431CE2"/>
    <w:rsid w:val="0043403B"/>
    <w:rsid w:val="00442CE7"/>
    <w:rsid w:val="00450276"/>
    <w:rsid w:val="00457A0B"/>
    <w:rsid w:val="00457E78"/>
    <w:rsid w:val="00465529"/>
    <w:rsid w:val="004674EA"/>
    <w:rsid w:val="00477179"/>
    <w:rsid w:val="00480081"/>
    <w:rsid w:val="00490727"/>
    <w:rsid w:val="004A4C7F"/>
    <w:rsid w:val="004B42EB"/>
    <w:rsid w:val="004B6F29"/>
    <w:rsid w:val="004E1E6E"/>
    <w:rsid w:val="004E2B08"/>
    <w:rsid w:val="004E2BE8"/>
    <w:rsid w:val="004E4D32"/>
    <w:rsid w:val="004E4FB1"/>
    <w:rsid w:val="004E6309"/>
    <w:rsid w:val="004F1622"/>
    <w:rsid w:val="004F4004"/>
    <w:rsid w:val="004F4B20"/>
    <w:rsid w:val="004F50ED"/>
    <w:rsid w:val="00500510"/>
    <w:rsid w:val="00500B38"/>
    <w:rsid w:val="00526F8B"/>
    <w:rsid w:val="00547372"/>
    <w:rsid w:val="00555638"/>
    <w:rsid w:val="005576BE"/>
    <w:rsid w:val="005735E1"/>
    <w:rsid w:val="005759EB"/>
    <w:rsid w:val="00597D36"/>
    <w:rsid w:val="005B4FAB"/>
    <w:rsid w:val="005B67A6"/>
    <w:rsid w:val="005D0628"/>
    <w:rsid w:val="005D1A45"/>
    <w:rsid w:val="005D43E7"/>
    <w:rsid w:val="005F1500"/>
    <w:rsid w:val="005F1EC5"/>
    <w:rsid w:val="005F44D3"/>
    <w:rsid w:val="005F6E0E"/>
    <w:rsid w:val="00601668"/>
    <w:rsid w:val="006021E3"/>
    <w:rsid w:val="00606880"/>
    <w:rsid w:val="006179AA"/>
    <w:rsid w:val="0062004B"/>
    <w:rsid w:val="0062015E"/>
    <w:rsid w:val="006218E2"/>
    <w:rsid w:val="006232AB"/>
    <w:rsid w:val="00645BD4"/>
    <w:rsid w:val="00656514"/>
    <w:rsid w:val="0066612E"/>
    <w:rsid w:val="006665B1"/>
    <w:rsid w:val="0067190F"/>
    <w:rsid w:val="0067289C"/>
    <w:rsid w:val="00673730"/>
    <w:rsid w:val="00691FD8"/>
    <w:rsid w:val="00697432"/>
    <w:rsid w:val="006A13BE"/>
    <w:rsid w:val="006D3733"/>
    <w:rsid w:val="006D4ECB"/>
    <w:rsid w:val="006F7ADE"/>
    <w:rsid w:val="00700B04"/>
    <w:rsid w:val="00700F42"/>
    <w:rsid w:val="007017CF"/>
    <w:rsid w:val="007019B3"/>
    <w:rsid w:val="00745E2D"/>
    <w:rsid w:val="00753235"/>
    <w:rsid w:val="00753D79"/>
    <w:rsid w:val="00774613"/>
    <w:rsid w:val="0078024C"/>
    <w:rsid w:val="00781D6F"/>
    <w:rsid w:val="007846F2"/>
    <w:rsid w:val="007B1FFC"/>
    <w:rsid w:val="007C067B"/>
    <w:rsid w:val="007C208D"/>
    <w:rsid w:val="007D678E"/>
    <w:rsid w:val="007D79E6"/>
    <w:rsid w:val="008121C1"/>
    <w:rsid w:val="0082329B"/>
    <w:rsid w:val="0083102D"/>
    <w:rsid w:val="0083344D"/>
    <w:rsid w:val="0083429A"/>
    <w:rsid w:val="008361B0"/>
    <w:rsid w:val="00836B5B"/>
    <w:rsid w:val="00857B79"/>
    <w:rsid w:val="00875AD5"/>
    <w:rsid w:val="008A2A50"/>
    <w:rsid w:val="008C1D1D"/>
    <w:rsid w:val="008C699C"/>
    <w:rsid w:val="008D1717"/>
    <w:rsid w:val="008E77A3"/>
    <w:rsid w:val="009066B5"/>
    <w:rsid w:val="0091064A"/>
    <w:rsid w:val="00935457"/>
    <w:rsid w:val="009356FC"/>
    <w:rsid w:val="00960498"/>
    <w:rsid w:val="00975ADD"/>
    <w:rsid w:val="009830EA"/>
    <w:rsid w:val="00983F0E"/>
    <w:rsid w:val="00984BA0"/>
    <w:rsid w:val="0099738B"/>
    <w:rsid w:val="009A1E1E"/>
    <w:rsid w:val="009B6F94"/>
    <w:rsid w:val="009B71D0"/>
    <w:rsid w:val="009C1088"/>
    <w:rsid w:val="009C4932"/>
    <w:rsid w:val="009C513E"/>
    <w:rsid w:val="009C6173"/>
    <w:rsid w:val="009E460A"/>
    <w:rsid w:val="009F064C"/>
    <w:rsid w:val="00A0252C"/>
    <w:rsid w:val="00A05BB8"/>
    <w:rsid w:val="00A05FCA"/>
    <w:rsid w:val="00A1676F"/>
    <w:rsid w:val="00A2113C"/>
    <w:rsid w:val="00A36F8C"/>
    <w:rsid w:val="00A4778B"/>
    <w:rsid w:val="00A82906"/>
    <w:rsid w:val="00A9446E"/>
    <w:rsid w:val="00A9655E"/>
    <w:rsid w:val="00A968F6"/>
    <w:rsid w:val="00AC079C"/>
    <w:rsid w:val="00AC5E93"/>
    <w:rsid w:val="00AC7613"/>
    <w:rsid w:val="00AD3377"/>
    <w:rsid w:val="00AE24F5"/>
    <w:rsid w:val="00AE2857"/>
    <w:rsid w:val="00AF7391"/>
    <w:rsid w:val="00B058AB"/>
    <w:rsid w:val="00B267D1"/>
    <w:rsid w:val="00B640D9"/>
    <w:rsid w:val="00B66F7E"/>
    <w:rsid w:val="00B70A24"/>
    <w:rsid w:val="00B76CC5"/>
    <w:rsid w:val="00BA75B7"/>
    <w:rsid w:val="00BC0094"/>
    <w:rsid w:val="00BD1171"/>
    <w:rsid w:val="00BD45ED"/>
    <w:rsid w:val="00BF3244"/>
    <w:rsid w:val="00C05A1D"/>
    <w:rsid w:val="00C171AF"/>
    <w:rsid w:val="00C315C3"/>
    <w:rsid w:val="00C41038"/>
    <w:rsid w:val="00C413FC"/>
    <w:rsid w:val="00C521A3"/>
    <w:rsid w:val="00C53B05"/>
    <w:rsid w:val="00C629AD"/>
    <w:rsid w:val="00C64EBB"/>
    <w:rsid w:val="00C93FD6"/>
    <w:rsid w:val="00CB0D4A"/>
    <w:rsid w:val="00CB56CB"/>
    <w:rsid w:val="00CB7845"/>
    <w:rsid w:val="00CC1F3A"/>
    <w:rsid w:val="00CD1403"/>
    <w:rsid w:val="00CD5BE4"/>
    <w:rsid w:val="00CE6AB0"/>
    <w:rsid w:val="00CE6DF5"/>
    <w:rsid w:val="00CE7E0F"/>
    <w:rsid w:val="00CF1FE5"/>
    <w:rsid w:val="00CF41B5"/>
    <w:rsid w:val="00CF6937"/>
    <w:rsid w:val="00D047BA"/>
    <w:rsid w:val="00D149F8"/>
    <w:rsid w:val="00D15024"/>
    <w:rsid w:val="00D22E91"/>
    <w:rsid w:val="00D23261"/>
    <w:rsid w:val="00D31D5A"/>
    <w:rsid w:val="00D35EAA"/>
    <w:rsid w:val="00D45B52"/>
    <w:rsid w:val="00D50810"/>
    <w:rsid w:val="00D52423"/>
    <w:rsid w:val="00D53D9D"/>
    <w:rsid w:val="00D82876"/>
    <w:rsid w:val="00D8346E"/>
    <w:rsid w:val="00DA5A8E"/>
    <w:rsid w:val="00DA5BA9"/>
    <w:rsid w:val="00DB49F7"/>
    <w:rsid w:val="00DD1AA5"/>
    <w:rsid w:val="00DD226D"/>
    <w:rsid w:val="00DD5368"/>
    <w:rsid w:val="00DD6B9D"/>
    <w:rsid w:val="00DE0F69"/>
    <w:rsid w:val="00DE4292"/>
    <w:rsid w:val="00DE4C41"/>
    <w:rsid w:val="00DE59C1"/>
    <w:rsid w:val="00DF3054"/>
    <w:rsid w:val="00E13065"/>
    <w:rsid w:val="00E270BF"/>
    <w:rsid w:val="00E43AD5"/>
    <w:rsid w:val="00E545AB"/>
    <w:rsid w:val="00E54B48"/>
    <w:rsid w:val="00E579E2"/>
    <w:rsid w:val="00E63D02"/>
    <w:rsid w:val="00E71CE0"/>
    <w:rsid w:val="00E734BF"/>
    <w:rsid w:val="00E84F7F"/>
    <w:rsid w:val="00E9358D"/>
    <w:rsid w:val="00E9554F"/>
    <w:rsid w:val="00EA3AEA"/>
    <w:rsid w:val="00EE2D0C"/>
    <w:rsid w:val="00EF65F2"/>
    <w:rsid w:val="00F02F0F"/>
    <w:rsid w:val="00F07B75"/>
    <w:rsid w:val="00F17ED0"/>
    <w:rsid w:val="00F508F5"/>
    <w:rsid w:val="00F570CF"/>
    <w:rsid w:val="00F71613"/>
    <w:rsid w:val="00F8274C"/>
    <w:rsid w:val="00F92FB9"/>
    <w:rsid w:val="00F9385B"/>
    <w:rsid w:val="00F951DC"/>
    <w:rsid w:val="00FA6B54"/>
    <w:rsid w:val="00FC0E53"/>
    <w:rsid w:val="00FC2478"/>
    <w:rsid w:val="00FC2FBD"/>
    <w:rsid w:val="00FF4BEB"/>
    <w:rsid w:val="00FF6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F1E93"/>
  <w15:chartTrackingRefBased/>
  <w15:docId w15:val="{6A5356D3-3DCE-4757-A32C-BE6393DE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066B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066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066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066B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066B5"/>
    <w:rPr>
      <w:b/>
      <w:bCs/>
      <w:sz w:val="32"/>
      <w:szCs w:val="32"/>
    </w:rPr>
  </w:style>
  <w:style w:type="character" w:customStyle="1" w:styleId="10">
    <w:name w:val="标题 1 字符"/>
    <w:basedOn w:val="a0"/>
    <w:link w:val="1"/>
    <w:uiPriority w:val="9"/>
    <w:rsid w:val="009066B5"/>
    <w:rPr>
      <w:b/>
      <w:bCs/>
      <w:kern w:val="44"/>
      <w:sz w:val="44"/>
      <w:szCs w:val="44"/>
    </w:rPr>
  </w:style>
  <w:style w:type="paragraph" w:styleId="a3">
    <w:name w:val="List Paragraph"/>
    <w:basedOn w:val="a"/>
    <w:uiPriority w:val="34"/>
    <w:qFormat/>
    <w:rsid w:val="00020F91"/>
    <w:pPr>
      <w:ind w:firstLineChars="200" w:firstLine="420"/>
    </w:pPr>
  </w:style>
  <w:style w:type="character" w:styleId="a4">
    <w:name w:val="Placeholder Text"/>
    <w:basedOn w:val="a0"/>
    <w:uiPriority w:val="99"/>
    <w:semiHidden/>
    <w:rsid w:val="00A9655E"/>
    <w:rPr>
      <w:color w:val="808080"/>
    </w:rPr>
  </w:style>
  <w:style w:type="table" w:styleId="a5">
    <w:name w:val="Table Grid"/>
    <w:basedOn w:val="a1"/>
    <w:uiPriority w:val="39"/>
    <w:rsid w:val="00046E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6">
    <w:name w:val="Grid Table 2 Accent 6"/>
    <w:basedOn w:val="a1"/>
    <w:uiPriority w:val="47"/>
    <w:rsid w:val="005F6E0E"/>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2213</TotalTime>
  <Pages>8</Pages>
  <Words>599</Words>
  <Characters>3416</Characters>
  <Application>Microsoft Office Word</Application>
  <DocSecurity>0</DocSecurity>
  <Lines>28</Lines>
  <Paragraphs>8</Paragraphs>
  <ScaleCrop>false</ScaleCrop>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dc:creator>
  <cp:keywords/>
  <dc:description/>
  <cp:lastModifiedBy>nelson</cp:lastModifiedBy>
  <cp:revision>493</cp:revision>
  <dcterms:created xsi:type="dcterms:W3CDTF">2018-12-05T06:31:00Z</dcterms:created>
  <dcterms:modified xsi:type="dcterms:W3CDTF">2018-12-14T03:40:00Z</dcterms:modified>
</cp:coreProperties>
</file>