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7057" w14:textId="33B1BD9D" w:rsidR="005049CF" w:rsidRDefault="00F25B50">
      <w:r>
        <w:t xml:space="preserve">Heroes of </w:t>
      </w:r>
      <w:proofErr w:type="spellStart"/>
      <w:r>
        <w:t>Pymoli</w:t>
      </w:r>
      <w:proofErr w:type="spellEnd"/>
    </w:p>
    <w:p w14:paraId="44C3ECF4" w14:textId="2B6619F8" w:rsidR="00F25B50" w:rsidRDefault="00F25B50"/>
    <w:p w14:paraId="06FF03F5" w14:textId="00477EB6" w:rsidR="00F25B50" w:rsidRDefault="00F25B50"/>
    <w:p w14:paraId="7C5C552C" w14:textId="77777777" w:rsidR="00F25B50" w:rsidRDefault="00F25B50" w:rsidP="00F25B50">
      <w:pPr>
        <w:pStyle w:val="ListParagraph"/>
        <w:numPr>
          <w:ilvl w:val="0"/>
          <w:numId w:val="1"/>
        </w:numPr>
      </w:pPr>
      <w:r>
        <w:t xml:space="preserve"> The age groups that pay the most for equipment sit between the ages of 15-25 spending on average over $100 per person.  Focusing on growing the percentage of younger players who might pay could increase sales as they begin to fall into the age groups that pay the most.</w:t>
      </w:r>
    </w:p>
    <w:p w14:paraId="79A6E3A3" w14:textId="77777777" w:rsidR="00F25B50" w:rsidRDefault="00F25B50" w:rsidP="00F25B50">
      <w:pPr>
        <w:pStyle w:val="ListParagraph"/>
        <w:numPr>
          <w:ilvl w:val="0"/>
          <w:numId w:val="1"/>
        </w:numPr>
      </w:pPr>
      <w:r>
        <w:t>Being able to view the top spenders and find out what age group they fall in could help with general marketing to an age group with a specific top spender.</w:t>
      </w:r>
    </w:p>
    <w:p w14:paraId="51D4C224" w14:textId="55AAE72E" w:rsidR="00F25B50" w:rsidRDefault="00F25B50" w:rsidP="00F25B50">
      <w:pPr>
        <w:pStyle w:val="ListParagraph"/>
        <w:numPr>
          <w:ilvl w:val="0"/>
          <w:numId w:val="1"/>
        </w:numPr>
      </w:pPr>
      <w:r>
        <w:t>Along with that viewing the most popular and most profitable items could create opportunities to add new equipment that resemble those items but have slightly different characteristics.</w:t>
      </w:r>
      <w:bookmarkStart w:id="0" w:name="_GoBack"/>
      <w:bookmarkEnd w:id="0"/>
      <w:r>
        <w:t xml:space="preserve"> </w:t>
      </w:r>
    </w:p>
    <w:sectPr w:rsidR="00F25B50" w:rsidSect="007E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63D"/>
    <w:multiLevelType w:val="hybridMultilevel"/>
    <w:tmpl w:val="E550F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7E1FCC"/>
    <w:rsid w:val="00C47A7D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6D17B"/>
  <w15:chartTrackingRefBased/>
  <w15:docId w15:val="{6ED90961-BDAF-8042-8E17-2FA512E9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Luttrell</dc:creator>
  <cp:keywords/>
  <dc:description/>
  <cp:lastModifiedBy>Ian Luttrell</cp:lastModifiedBy>
  <cp:revision>1</cp:revision>
  <dcterms:created xsi:type="dcterms:W3CDTF">2019-09-14T14:27:00Z</dcterms:created>
  <dcterms:modified xsi:type="dcterms:W3CDTF">2019-09-14T14:37:00Z</dcterms:modified>
</cp:coreProperties>
</file>