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EDF4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Findings</w:t>
      </w:r>
    </w:p>
    <w:p w14:paraId="7C32740B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Lack of formal schema definition</w:t>
      </w:r>
      <w:r w:rsidRPr="00DD5FFA">
        <w:t>: The specification describes categories textually but provides no machine-readable JSON Schema, potentially causing implementation variances and parsing errors. Severity: High (impacts interoperability and reliability).</w:t>
      </w:r>
    </w:p>
    <w:p w14:paraId="369AB1FF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Undefined conflict resolution for multi-authority signatures</w:t>
      </w:r>
      <w:r w:rsidRPr="00DD5FFA">
        <w:t>: Multi-authority verification is outlined, but no procedures for resolving contradictory signatures from different authorities. Severity: High (risks trust erosion and decision paralysis).</w:t>
      </w:r>
    </w:p>
    <w:p w14:paraId="67AB61F8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Incomplete revocation mechanisms</w:t>
      </w:r>
      <w:r w:rsidRPr="00DD5FFA">
        <w:t>: Revocation status is mentioned in verification section, but no detailed protocol for signature revocation or authority disqualification. Severity: Medium (could allow persisted invalid metadata).</w:t>
      </w:r>
    </w:p>
    <w:p w14:paraId="34DA5B3C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Insufficient handling of stale metadata</w:t>
      </w:r>
      <w:r w:rsidRPr="00DD5FFA">
        <w:t>: TTL is defined, but no required behaviors for consumers when metadata expires or update mechanisms fail. Severity: Medium (may lead to use of outdated information).</w:t>
      </w:r>
    </w:p>
    <w:p w14:paraId="37EAD51A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Limited guidelines for extensibility</w:t>
      </w:r>
      <w:r w:rsidRPr="00DD5FFA">
        <w:t>: Extensibility allows custom facts, but lacks requirements for documenting or versioning extensions, risking ecosystem fragmentation. Severity: Low (affects long-term maintainability but not immediate functionality).</w:t>
      </w:r>
    </w:p>
    <w:p w14:paraId="46FE2B26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Proposed Edits</w:t>
      </w:r>
    </w:p>
    <w:p w14:paraId="1FCA2F71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1: Add Formal JSON Schema</w:t>
      </w:r>
    </w:p>
    <w:p w14:paraId="2A8AC557" w14:textId="77777777" w:rsidR="00DD5FFA" w:rsidRPr="00DD5FFA" w:rsidRDefault="00DD5FFA" w:rsidP="00DD5FFA">
      <w:pPr>
        <w:numPr>
          <w:ilvl w:val="0"/>
          <w:numId w:val="19"/>
        </w:numPr>
      </w:pPr>
      <w:r w:rsidRPr="00DD5FFA">
        <w:rPr>
          <w:b/>
          <w:bCs/>
        </w:rPr>
        <w:t>Change text</w:t>
      </w:r>
      <w:r w:rsidRPr="00DD5FFA">
        <w:t xml:space="preserve">: Insert new Appendix B after Appendix A: </w:t>
      </w:r>
      <w:r w:rsidRPr="00DD5FFA">
        <w:rPr>
          <w:b/>
          <w:bCs/>
        </w:rPr>
        <w:t>Appendix B – JSON Schema Definition (v1.1)</w:t>
      </w:r>
      <w:r w:rsidRPr="00DD5FFA">
        <w:t xml:space="preserve"> The </w:t>
      </w:r>
      <w:proofErr w:type="spellStart"/>
      <w:r w:rsidRPr="00DD5FFA">
        <w:t>AgentFacts</w:t>
      </w:r>
      <w:proofErr w:type="spellEnd"/>
      <w:r w:rsidRPr="00DD5FFA">
        <w:t xml:space="preserve"> schema is defined using JSON Schema draft-2020-12. The full schema is as follows:</w:t>
      </w:r>
    </w:p>
    <w:p w14:paraId="28C1526E" w14:textId="77777777" w:rsidR="00DD5FFA" w:rsidRPr="00DD5FFA" w:rsidRDefault="00DD5FFA" w:rsidP="00DD5FFA">
      <w:r w:rsidRPr="00DD5FFA">
        <w:t>JSON</w:t>
      </w:r>
    </w:p>
    <w:p w14:paraId="1B8405CD" w14:textId="77777777" w:rsidR="00DD5FFA" w:rsidRPr="00DD5FFA" w:rsidRDefault="00DD5FFA" w:rsidP="00DD5FFA">
      <w:r w:rsidRPr="00DD5FFA">
        <w:t xml:space="preserve">{  </w:t>
      </w:r>
    </w:p>
    <w:p w14:paraId="32DF5A06" w14:textId="77777777" w:rsidR="00DD5FFA" w:rsidRPr="00DD5FFA" w:rsidRDefault="00DD5FFA" w:rsidP="00DD5FFA">
      <w:r w:rsidRPr="00DD5FFA">
        <w:t xml:space="preserve">  "$schema": "https://json-schema.org/draft/2020-12/schema",  </w:t>
      </w:r>
    </w:p>
    <w:p w14:paraId="3D8D55C5" w14:textId="77777777" w:rsidR="00DD5FFA" w:rsidRPr="00DD5FFA" w:rsidRDefault="00DD5FFA" w:rsidP="00DD5FFA">
      <w:r w:rsidRPr="00DD5FFA">
        <w:t xml:space="preserve">  "$id": "https://agentfacts.org/schema/v1.1.json",  </w:t>
      </w:r>
    </w:p>
    <w:p w14:paraId="72204C3E" w14:textId="77777777" w:rsidR="00DD5FFA" w:rsidRPr="00DD5FFA" w:rsidRDefault="00DD5FFA" w:rsidP="00DD5FFA">
      <w:r w:rsidRPr="00DD5FFA">
        <w:t xml:space="preserve">  "type": "object",  </w:t>
      </w:r>
    </w:p>
    <w:p w14:paraId="5C19D305" w14:textId="77777777" w:rsidR="00DD5FFA" w:rsidRPr="00DD5FFA" w:rsidRDefault="00DD5FFA" w:rsidP="00DD5FFA">
      <w:r w:rsidRPr="00DD5FFA">
        <w:t xml:space="preserve">  "properties": {  </w:t>
      </w:r>
    </w:p>
    <w:p w14:paraId="65C14141" w14:textId="77777777" w:rsidR="00DD5FFA" w:rsidRPr="00DD5FFA" w:rsidRDefault="00DD5FFA" w:rsidP="00DD5FFA">
      <w:r w:rsidRPr="00DD5FFA">
        <w:t xml:space="preserve">    "</w:t>
      </w:r>
      <w:proofErr w:type="spellStart"/>
      <w:proofErr w:type="gramStart"/>
      <w:r w:rsidRPr="00DD5FFA">
        <w:t>core</w:t>
      </w:r>
      <w:proofErr w:type="gramEnd"/>
      <w:r w:rsidRPr="00DD5FFA">
        <w:t>_identity</w:t>
      </w:r>
      <w:proofErr w:type="spellEnd"/>
      <w:r w:rsidRPr="00DD5FFA">
        <w:t xml:space="preserve">": {  </w:t>
      </w:r>
    </w:p>
    <w:p w14:paraId="41F13DAB" w14:textId="77777777" w:rsidR="00DD5FFA" w:rsidRPr="00DD5FFA" w:rsidRDefault="00DD5FFA" w:rsidP="00DD5FFA">
      <w:r w:rsidRPr="00DD5FFA">
        <w:t xml:space="preserve">      "type": "object",  </w:t>
      </w:r>
    </w:p>
    <w:p w14:paraId="5ED7A7E7" w14:textId="77777777" w:rsidR="00DD5FFA" w:rsidRPr="00DD5FFA" w:rsidRDefault="00DD5FFA" w:rsidP="00DD5FFA">
      <w:r w:rsidRPr="00DD5FFA">
        <w:t xml:space="preserve">      "required": ["</w:t>
      </w:r>
      <w:proofErr w:type="spellStart"/>
      <w:r w:rsidRPr="00DD5FFA">
        <w:t>agent_id</w:t>
      </w:r>
      <w:proofErr w:type="spellEnd"/>
      <w:r w:rsidRPr="00DD5FFA">
        <w:t>", "name", "version", "created", "</w:t>
      </w:r>
      <w:proofErr w:type="spellStart"/>
      <w:r w:rsidRPr="00DD5FFA">
        <w:t>last_updated</w:t>
      </w:r>
      <w:proofErr w:type="spellEnd"/>
      <w:r w:rsidRPr="00DD5FFA">
        <w:t>", "</w:t>
      </w:r>
      <w:proofErr w:type="spellStart"/>
      <w:r w:rsidRPr="00DD5FFA">
        <w:t>ttl</w:t>
      </w:r>
      <w:proofErr w:type="spellEnd"/>
      <w:r w:rsidRPr="00DD5FFA">
        <w:t xml:space="preserve">"],  </w:t>
      </w:r>
    </w:p>
    <w:p w14:paraId="12514082" w14:textId="77777777" w:rsidR="00DD5FFA" w:rsidRPr="00DD5FFA" w:rsidRDefault="00DD5FFA" w:rsidP="00DD5FFA">
      <w:r w:rsidRPr="00DD5FFA">
        <w:t xml:space="preserve">      "properties": {  </w:t>
      </w:r>
    </w:p>
    <w:p w14:paraId="52246ACE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agent</w:t>
      </w:r>
      <w:proofErr w:type="gramEnd"/>
      <w:r w:rsidRPr="00DD5FFA">
        <w:t>_id</w:t>
      </w:r>
      <w:proofErr w:type="spellEnd"/>
      <w:r w:rsidRPr="00DD5FFA">
        <w:t xml:space="preserve">": {"type": "string"},  </w:t>
      </w:r>
    </w:p>
    <w:p w14:paraId="5A2247C9" w14:textId="77777777" w:rsidR="00DD5FFA" w:rsidRPr="00DD5FFA" w:rsidRDefault="00DD5FFA" w:rsidP="00DD5FFA">
      <w:r w:rsidRPr="00DD5FFA">
        <w:t xml:space="preserve">        "name": {"type": "string"},  </w:t>
      </w:r>
    </w:p>
    <w:p w14:paraId="7028D9E3" w14:textId="77777777" w:rsidR="00DD5FFA" w:rsidRPr="00DD5FFA" w:rsidRDefault="00DD5FFA" w:rsidP="00DD5FFA">
      <w:r w:rsidRPr="00DD5FFA">
        <w:t xml:space="preserve">        "version": {"type": "string"},  </w:t>
      </w:r>
    </w:p>
    <w:p w14:paraId="6A3BBA92" w14:textId="77777777" w:rsidR="00DD5FFA" w:rsidRPr="00DD5FFA" w:rsidRDefault="00DD5FFA" w:rsidP="00DD5FFA">
      <w:r w:rsidRPr="00DD5FFA">
        <w:t xml:space="preserve">        "created": {"type": "string", "format": "date-time"},  </w:t>
      </w:r>
    </w:p>
    <w:p w14:paraId="10715C77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last</w:t>
      </w:r>
      <w:proofErr w:type="gramEnd"/>
      <w:r w:rsidRPr="00DD5FFA">
        <w:t>_updated</w:t>
      </w:r>
      <w:proofErr w:type="spellEnd"/>
      <w:r w:rsidRPr="00DD5FFA">
        <w:t xml:space="preserve">": {"type": "string", "format": "date-time"},  </w:t>
      </w:r>
    </w:p>
    <w:p w14:paraId="67F50A82" w14:textId="77777777" w:rsidR="00DD5FFA" w:rsidRPr="00DD5FFA" w:rsidRDefault="00DD5FFA" w:rsidP="00DD5FFA">
      <w:r w:rsidRPr="00DD5FFA">
        <w:t xml:space="preserve">        "</w:t>
      </w:r>
      <w:proofErr w:type="spellStart"/>
      <w:r w:rsidRPr="00DD5FFA">
        <w:t>ttl</w:t>
      </w:r>
      <w:proofErr w:type="spellEnd"/>
      <w:r w:rsidRPr="00DD5FFA">
        <w:t xml:space="preserve">": {"type": "integer"}  </w:t>
      </w:r>
    </w:p>
    <w:p w14:paraId="3EA10FCB" w14:textId="77777777" w:rsidR="00DD5FFA" w:rsidRPr="00DD5FFA" w:rsidRDefault="00DD5FFA" w:rsidP="00DD5FFA">
      <w:r w:rsidRPr="00DD5FFA">
        <w:t xml:space="preserve">      }  </w:t>
      </w:r>
    </w:p>
    <w:p w14:paraId="43E7AE2C" w14:textId="77777777" w:rsidR="00DD5FFA" w:rsidRPr="00DD5FFA" w:rsidRDefault="00DD5FFA" w:rsidP="00DD5FFA">
      <w:r w:rsidRPr="00DD5FFA">
        <w:t xml:space="preserve">    },  </w:t>
      </w:r>
    </w:p>
    <w:p w14:paraId="2A119624" w14:textId="77777777" w:rsidR="00DD5FFA" w:rsidRPr="00DD5FFA" w:rsidRDefault="00DD5FFA" w:rsidP="00DD5FFA">
      <w:r w:rsidRPr="00DD5FFA">
        <w:t xml:space="preserve">    "</w:t>
      </w:r>
      <w:proofErr w:type="spellStart"/>
      <w:proofErr w:type="gramStart"/>
      <w:r w:rsidRPr="00DD5FFA">
        <w:t>baseline</w:t>
      </w:r>
      <w:proofErr w:type="gramEnd"/>
      <w:r w:rsidRPr="00DD5FFA">
        <w:t>_model</w:t>
      </w:r>
      <w:proofErr w:type="spellEnd"/>
      <w:r w:rsidRPr="00DD5FFA">
        <w:t xml:space="preserve">": {  </w:t>
      </w:r>
    </w:p>
    <w:p w14:paraId="7FB9B9D7" w14:textId="77777777" w:rsidR="00DD5FFA" w:rsidRPr="00DD5FFA" w:rsidRDefault="00DD5FFA" w:rsidP="00DD5FFA">
      <w:r w:rsidRPr="00DD5FFA">
        <w:t xml:space="preserve">      "type": "object",  </w:t>
      </w:r>
    </w:p>
    <w:p w14:paraId="131B7A59" w14:textId="77777777" w:rsidR="00DD5FFA" w:rsidRPr="00DD5FFA" w:rsidRDefault="00DD5FFA" w:rsidP="00DD5FFA">
      <w:r w:rsidRPr="00DD5FFA">
        <w:t xml:space="preserve">      "required": ["</w:t>
      </w:r>
      <w:proofErr w:type="spellStart"/>
      <w:r w:rsidRPr="00DD5FFA">
        <w:t>foundation_model</w:t>
      </w:r>
      <w:proofErr w:type="spellEnd"/>
      <w:r w:rsidRPr="00DD5FFA">
        <w:t>", "</w:t>
      </w:r>
      <w:proofErr w:type="spellStart"/>
      <w:r w:rsidRPr="00DD5FFA">
        <w:t>model_version</w:t>
      </w:r>
      <w:proofErr w:type="spellEnd"/>
      <w:r w:rsidRPr="00DD5FFA">
        <w:t>", "</w:t>
      </w:r>
      <w:proofErr w:type="spellStart"/>
      <w:r w:rsidRPr="00DD5FFA">
        <w:t>model_provider</w:t>
      </w:r>
      <w:proofErr w:type="spellEnd"/>
      <w:r w:rsidRPr="00DD5FFA">
        <w:t xml:space="preserve">"],  </w:t>
      </w:r>
    </w:p>
    <w:p w14:paraId="20316AF2" w14:textId="77777777" w:rsidR="00DD5FFA" w:rsidRPr="00DD5FFA" w:rsidRDefault="00DD5FFA" w:rsidP="00DD5FFA">
      <w:r w:rsidRPr="00DD5FFA">
        <w:t xml:space="preserve">      "properties": {  </w:t>
      </w:r>
    </w:p>
    <w:p w14:paraId="22E08BC0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foundation</w:t>
      </w:r>
      <w:proofErr w:type="gramEnd"/>
      <w:r w:rsidRPr="00DD5FFA">
        <w:t>_model</w:t>
      </w:r>
      <w:proofErr w:type="spellEnd"/>
      <w:r w:rsidRPr="00DD5FFA">
        <w:t xml:space="preserve">": {"type": "string"},  </w:t>
      </w:r>
    </w:p>
    <w:p w14:paraId="1B5E0351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model</w:t>
      </w:r>
      <w:proofErr w:type="gramEnd"/>
      <w:r w:rsidRPr="00DD5FFA">
        <w:t>_version</w:t>
      </w:r>
      <w:proofErr w:type="spellEnd"/>
      <w:r w:rsidRPr="00DD5FFA">
        <w:t xml:space="preserve">": {"type": "string"},  </w:t>
      </w:r>
    </w:p>
    <w:p w14:paraId="00B2079B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model</w:t>
      </w:r>
      <w:proofErr w:type="gramEnd"/>
      <w:r w:rsidRPr="00DD5FFA">
        <w:t>_provider</w:t>
      </w:r>
      <w:proofErr w:type="spellEnd"/>
      <w:r w:rsidRPr="00DD5FFA">
        <w:t xml:space="preserve">": {"type": "string"},  </w:t>
      </w:r>
    </w:p>
    <w:p w14:paraId="48DA7C3B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training</w:t>
      </w:r>
      <w:proofErr w:type="gramEnd"/>
      <w:r w:rsidRPr="00DD5FFA">
        <w:t>_data_sources</w:t>
      </w:r>
      <w:proofErr w:type="spellEnd"/>
      <w:r w:rsidRPr="00DD5FFA">
        <w:t xml:space="preserve">": {"type": "array", "items": {"type": "string"}},  </w:t>
      </w:r>
    </w:p>
    <w:p w14:paraId="00DCC2BF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training</w:t>
      </w:r>
      <w:proofErr w:type="gramEnd"/>
      <w:r w:rsidRPr="00DD5FFA">
        <w:t>_cutoff_date</w:t>
      </w:r>
      <w:proofErr w:type="spellEnd"/>
      <w:r w:rsidRPr="00DD5FFA">
        <w:t xml:space="preserve">": {"type": "string", "format": "date-time"},  </w:t>
      </w:r>
    </w:p>
    <w:p w14:paraId="3027DA20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fine</w:t>
      </w:r>
      <w:proofErr w:type="gramEnd"/>
      <w:r w:rsidRPr="00DD5FFA">
        <w:t>_tuning</w:t>
      </w:r>
      <w:proofErr w:type="spellEnd"/>
      <w:r w:rsidRPr="00DD5FFA">
        <w:t xml:space="preserve">": {"type": "string"},  </w:t>
      </w:r>
    </w:p>
    <w:p w14:paraId="03E7D512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model</w:t>
      </w:r>
      <w:proofErr w:type="gramEnd"/>
      <w:r w:rsidRPr="00DD5FFA">
        <w:t>_capabilities</w:t>
      </w:r>
      <w:proofErr w:type="spellEnd"/>
      <w:r w:rsidRPr="00DD5FFA">
        <w:t xml:space="preserve">": {"type": "array", "items": {"type": "string"}},  </w:t>
      </w:r>
    </w:p>
    <w:p w14:paraId="6FE5D18A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known</w:t>
      </w:r>
      <w:proofErr w:type="gramEnd"/>
      <w:r w:rsidRPr="00DD5FFA">
        <w:t>_limitations</w:t>
      </w:r>
      <w:proofErr w:type="spellEnd"/>
      <w:r w:rsidRPr="00DD5FFA">
        <w:t xml:space="preserve">": {"type": "array", "items": {"type": "string"}},  </w:t>
      </w:r>
    </w:p>
    <w:p w14:paraId="5EA493F4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bias</w:t>
      </w:r>
      <w:proofErr w:type="gramEnd"/>
      <w:r w:rsidRPr="00DD5FFA">
        <w:t>_assessments</w:t>
      </w:r>
      <w:proofErr w:type="spellEnd"/>
      <w:r w:rsidRPr="00DD5FFA">
        <w:t xml:space="preserve">": {"type": "object"},  </w:t>
      </w:r>
    </w:p>
    <w:p w14:paraId="6ACCE0C3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safety</w:t>
      </w:r>
      <w:proofErr w:type="gramEnd"/>
      <w:r w:rsidRPr="00DD5FFA">
        <w:t>_evaluations</w:t>
      </w:r>
      <w:proofErr w:type="spellEnd"/>
      <w:r w:rsidRPr="00DD5FFA">
        <w:t xml:space="preserve">": {"type": "object"}  </w:t>
      </w:r>
    </w:p>
    <w:p w14:paraId="50D792F9" w14:textId="77777777" w:rsidR="00DD5FFA" w:rsidRPr="00DD5FFA" w:rsidRDefault="00DD5FFA" w:rsidP="00DD5FFA">
      <w:r w:rsidRPr="00DD5FFA">
        <w:t xml:space="preserve">      }  </w:t>
      </w:r>
    </w:p>
    <w:p w14:paraId="792E374A" w14:textId="77777777" w:rsidR="00DD5FFA" w:rsidRPr="00DD5FFA" w:rsidRDefault="00DD5FFA" w:rsidP="00DD5FFA">
      <w:r w:rsidRPr="00DD5FFA">
        <w:t xml:space="preserve">    },  </w:t>
      </w:r>
    </w:p>
    <w:p w14:paraId="7D0C141B" w14:textId="77777777" w:rsidR="00DD5FFA" w:rsidRPr="00DD5FFA" w:rsidRDefault="00DD5FFA" w:rsidP="00DD5FFA">
      <w:r w:rsidRPr="00DD5FFA">
        <w:rPr>
          <w:i/>
          <w:iCs/>
        </w:rPr>
        <w:t xml:space="preserve">    // Additional properties for other categories follow similar structure...  </w:t>
      </w:r>
    </w:p>
    <w:p w14:paraId="536C4452" w14:textId="77777777" w:rsidR="00DD5FFA" w:rsidRPr="00DD5FFA" w:rsidRDefault="00DD5FFA" w:rsidP="00DD5FFA">
      <w:r w:rsidRPr="00DD5FFA">
        <w:t xml:space="preserve">    "extensibility": {  </w:t>
      </w:r>
    </w:p>
    <w:p w14:paraId="7B85E902" w14:textId="77777777" w:rsidR="00DD5FFA" w:rsidRPr="00DD5FFA" w:rsidRDefault="00DD5FFA" w:rsidP="00DD5FFA">
      <w:r w:rsidRPr="00DD5FFA">
        <w:t xml:space="preserve">      "type": "object",  </w:t>
      </w:r>
    </w:p>
    <w:p w14:paraId="5B48EF28" w14:textId="77777777" w:rsidR="00DD5FFA" w:rsidRPr="00DD5FFA" w:rsidRDefault="00DD5FFA" w:rsidP="00DD5FFA">
      <w:r w:rsidRPr="00DD5FFA">
        <w:t xml:space="preserve">      "</w:t>
      </w:r>
      <w:proofErr w:type="spellStart"/>
      <w:r w:rsidRPr="00DD5FFA">
        <w:t>additionalProperties</w:t>
      </w:r>
      <w:proofErr w:type="spellEnd"/>
      <w:r w:rsidRPr="00DD5FFA">
        <w:t xml:space="preserve">": true  </w:t>
      </w:r>
    </w:p>
    <w:p w14:paraId="180BAE12" w14:textId="77777777" w:rsidR="00DD5FFA" w:rsidRPr="00DD5FFA" w:rsidRDefault="00DD5FFA" w:rsidP="00DD5FFA">
      <w:r w:rsidRPr="00DD5FFA">
        <w:t xml:space="preserve">    }  </w:t>
      </w:r>
    </w:p>
    <w:p w14:paraId="1321A888" w14:textId="77777777" w:rsidR="00DD5FFA" w:rsidRPr="00DD5FFA" w:rsidRDefault="00DD5FFA" w:rsidP="00DD5FFA">
      <w:r w:rsidRPr="00DD5FFA">
        <w:t xml:space="preserve">  },  </w:t>
      </w:r>
    </w:p>
    <w:p w14:paraId="0D4B2188" w14:textId="77777777" w:rsidR="00DD5FFA" w:rsidRPr="00DD5FFA" w:rsidRDefault="00DD5FFA" w:rsidP="00DD5FFA">
      <w:r w:rsidRPr="00DD5FFA">
        <w:t xml:space="preserve">  "required": ["</w:t>
      </w:r>
      <w:proofErr w:type="spellStart"/>
      <w:r w:rsidRPr="00DD5FFA">
        <w:t>core_identity</w:t>
      </w:r>
      <w:proofErr w:type="spellEnd"/>
      <w:r w:rsidRPr="00DD5FFA">
        <w:t>", "</w:t>
      </w:r>
      <w:proofErr w:type="spellStart"/>
      <w:r w:rsidRPr="00DD5FFA">
        <w:t>baseline_model</w:t>
      </w:r>
      <w:proofErr w:type="spellEnd"/>
      <w:r w:rsidRPr="00DD5FFA">
        <w:t xml:space="preserve">"]  </w:t>
      </w:r>
    </w:p>
    <w:p w14:paraId="165213C2" w14:textId="77777777" w:rsidR="00DD5FFA" w:rsidRPr="00DD5FFA" w:rsidRDefault="00DD5FFA" w:rsidP="00DD5FFA">
      <w:r w:rsidRPr="00DD5FFA">
        <w:t>}</w:t>
      </w:r>
    </w:p>
    <w:p w14:paraId="65CCB98A" w14:textId="77777777" w:rsidR="00DD5FFA" w:rsidRPr="00DD5FFA" w:rsidRDefault="00DD5FFA" w:rsidP="00DD5FFA">
      <w:r w:rsidRPr="00DD5FFA">
        <w:t>Implementations must validate against this schema.</w:t>
      </w:r>
    </w:p>
    <w:p w14:paraId="79F6C895" w14:textId="77777777" w:rsidR="00DD5FFA" w:rsidRPr="00DD5FFA" w:rsidRDefault="00DD5FFA" w:rsidP="00DD5FFA">
      <w:pPr>
        <w:numPr>
          <w:ilvl w:val="0"/>
          <w:numId w:val="19"/>
        </w:numPr>
      </w:pPr>
      <w:r w:rsidRPr="00DD5FFA">
        <w:rPr>
          <w:b/>
          <w:bCs/>
        </w:rPr>
        <w:t>Why it helps</w:t>
      </w:r>
      <w:r w:rsidRPr="00DD5FFA">
        <w:t>: Provides a machine-readable format for validation, reducing parsing inconsistencies and improving interoperability across implementations.</w:t>
      </w:r>
    </w:p>
    <w:p w14:paraId="0B79FA16" w14:textId="77777777" w:rsidR="00DD5FFA" w:rsidRPr="00DD5FFA" w:rsidRDefault="00DD5FFA" w:rsidP="00DD5FFA">
      <w:pPr>
        <w:numPr>
          <w:ilvl w:val="0"/>
          <w:numId w:val="19"/>
        </w:numPr>
      </w:pPr>
      <w:r w:rsidRPr="00DD5FFA">
        <w:rPr>
          <w:b/>
          <w:bCs/>
        </w:rPr>
        <w:t>Compatibility impact</w:t>
      </w:r>
      <w:r w:rsidRPr="00DD5FFA">
        <w:t>: Low (additive; existing v1.0 metadata remains valid without schema validation).</w:t>
      </w:r>
    </w:p>
    <w:p w14:paraId="617BDE81" w14:textId="77777777" w:rsidR="00DD5FFA" w:rsidRPr="00DD5FFA" w:rsidRDefault="00DD5FFA" w:rsidP="00DD5FFA">
      <w:pPr>
        <w:numPr>
          <w:ilvl w:val="0"/>
          <w:numId w:val="19"/>
        </w:numPr>
      </w:pPr>
      <w:r w:rsidRPr="00DD5FFA">
        <w:rPr>
          <w:b/>
          <w:bCs/>
        </w:rPr>
        <w:t>Abuse risk impact</w:t>
      </w:r>
      <w:r w:rsidRPr="00DD5FFA">
        <w:t>: Reduces abuse by enforcing structure, preventing malformed metadata submissions.</w:t>
      </w:r>
    </w:p>
    <w:p w14:paraId="6813E3C3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2: Define Conflict Resolution Procedure</w:t>
      </w:r>
    </w:p>
    <w:p w14:paraId="5E159511" w14:textId="77777777" w:rsidR="00DD5FFA" w:rsidRPr="00DD5FFA" w:rsidRDefault="00DD5FFA" w:rsidP="00DD5FFA">
      <w:pPr>
        <w:numPr>
          <w:ilvl w:val="0"/>
          <w:numId w:val="20"/>
        </w:numPr>
      </w:pPr>
      <w:r w:rsidRPr="00DD5FFA">
        <w:rPr>
          <w:b/>
          <w:bCs/>
        </w:rPr>
        <w:t>Change text</w:t>
      </w:r>
      <w:r w:rsidRPr="00DD5FFA">
        <w:t xml:space="preserve">: Add new subsection 8.7 after 8.6: </w:t>
      </w:r>
      <w:r w:rsidRPr="00DD5FFA">
        <w:rPr>
          <w:b/>
          <w:bCs/>
        </w:rPr>
        <w:t>8.7 Conflict Resolution in Multi-Authority Verification</w:t>
      </w:r>
      <w:r w:rsidRPr="00DD5FFA">
        <w:t xml:space="preserve"> When signatures from multiple </w:t>
      </w:r>
      <w:proofErr w:type="gramStart"/>
      <w:r w:rsidRPr="00DD5FFA">
        <w:t>authorities</w:t>
      </w:r>
      <w:proofErr w:type="gramEnd"/>
      <w:r w:rsidRPr="00DD5FFA">
        <w:t xml:space="preserve"> conflict (e.g., differing confidence levels or claims), consumers must apply the following deterministic procedure:</w:t>
      </w:r>
    </w:p>
    <w:p w14:paraId="7D049639" w14:textId="77777777" w:rsidR="00DD5FFA" w:rsidRPr="00DD5FFA" w:rsidRDefault="00DD5FFA" w:rsidP="00DD5FFA">
      <w:pPr>
        <w:numPr>
          <w:ilvl w:val="1"/>
          <w:numId w:val="20"/>
        </w:numPr>
      </w:pPr>
      <w:r w:rsidRPr="00DD5FFA">
        <w:t>Aggregate signatures by section.</w:t>
      </w:r>
    </w:p>
    <w:p w14:paraId="3403FBDF" w14:textId="77777777" w:rsidR="00DD5FFA" w:rsidRPr="00DD5FFA" w:rsidRDefault="00DD5FFA" w:rsidP="00DD5FFA">
      <w:pPr>
        <w:numPr>
          <w:ilvl w:val="1"/>
          <w:numId w:val="20"/>
        </w:numPr>
      </w:pPr>
      <w:r w:rsidRPr="00DD5FFA">
        <w:t>Select the signature with the highest confidence level from whitelisted authorities.</w:t>
      </w:r>
    </w:p>
    <w:p w14:paraId="17E27AE6" w14:textId="77777777" w:rsidR="00DD5FFA" w:rsidRPr="00DD5FFA" w:rsidRDefault="00DD5FFA" w:rsidP="00DD5FFA">
      <w:pPr>
        <w:numPr>
          <w:ilvl w:val="1"/>
          <w:numId w:val="20"/>
        </w:numPr>
      </w:pPr>
      <w:r w:rsidRPr="00DD5FFA">
        <w:t>If ties occur, prioritize the most recent timestamp.</w:t>
      </w:r>
    </w:p>
    <w:p w14:paraId="669177B5" w14:textId="77777777" w:rsidR="00DD5FFA" w:rsidRPr="00DD5FFA" w:rsidRDefault="00DD5FFA" w:rsidP="00DD5FFA">
      <w:pPr>
        <w:numPr>
          <w:ilvl w:val="1"/>
          <w:numId w:val="20"/>
        </w:numPr>
      </w:pPr>
      <w:r w:rsidRPr="00DD5FFA">
        <w:t>If unresolved, reject the section and fall back to unverified status. Implementations must log conflicts and notify metadata owners.</w:t>
      </w:r>
    </w:p>
    <w:p w14:paraId="75AA56C2" w14:textId="77777777" w:rsidR="00DD5FFA" w:rsidRPr="00DD5FFA" w:rsidRDefault="00DD5FFA" w:rsidP="00DD5FFA">
      <w:pPr>
        <w:numPr>
          <w:ilvl w:val="0"/>
          <w:numId w:val="20"/>
        </w:numPr>
      </w:pPr>
      <w:r w:rsidRPr="00DD5FFA">
        <w:rPr>
          <w:b/>
          <w:bCs/>
        </w:rPr>
        <w:t>Why it helps</w:t>
      </w:r>
      <w:r w:rsidRPr="00DD5FFA">
        <w:t>: Establishes a clear, deterministic process to handle discrepancies, maintaining trust and operational consistency.</w:t>
      </w:r>
    </w:p>
    <w:p w14:paraId="22CF41EC" w14:textId="77777777" w:rsidR="00DD5FFA" w:rsidRPr="00DD5FFA" w:rsidRDefault="00DD5FFA" w:rsidP="00DD5FFA">
      <w:pPr>
        <w:numPr>
          <w:ilvl w:val="0"/>
          <w:numId w:val="20"/>
        </w:numPr>
      </w:pPr>
      <w:r w:rsidRPr="00DD5FFA">
        <w:rPr>
          <w:b/>
          <w:bCs/>
        </w:rPr>
        <w:t>Compatibility impact</w:t>
      </w:r>
      <w:r w:rsidRPr="00DD5FFA">
        <w:t>: None (additive guidance; does not alter existing verification mechanics).</w:t>
      </w:r>
    </w:p>
    <w:p w14:paraId="0420AE84" w14:textId="77777777" w:rsidR="00DD5FFA" w:rsidRPr="00DD5FFA" w:rsidRDefault="00DD5FFA" w:rsidP="00DD5FFA">
      <w:pPr>
        <w:numPr>
          <w:ilvl w:val="0"/>
          <w:numId w:val="20"/>
        </w:numPr>
      </w:pPr>
      <w:r w:rsidRPr="00DD5FFA">
        <w:rPr>
          <w:b/>
          <w:bCs/>
        </w:rPr>
        <w:t>Abuse risk impact</w:t>
      </w:r>
      <w:r w:rsidRPr="00DD5FFA">
        <w:t>: Mitigates abuse by preventing exploitation of conflicting signatures to inject false data.</w:t>
      </w:r>
    </w:p>
    <w:p w14:paraId="74D39EC5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3: Specify Revocation Protocol</w:t>
      </w:r>
    </w:p>
    <w:p w14:paraId="757EDAD5" w14:textId="77777777" w:rsidR="00DD5FFA" w:rsidRPr="00DD5FFA" w:rsidRDefault="00DD5FFA" w:rsidP="00DD5FFA">
      <w:pPr>
        <w:numPr>
          <w:ilvl w:val="0"/>
          <w:numId w:val="21"/>
        </w:numPr>
      </w:pPr>
      <w:r w:rsidRPr="00DD5FFA">
        <w:rPr>
          <w:b/>
          <w:bCs/>
        </w:rPr>
        <w:t>Change text</w:t>
      </w:r>
      <w:r w:rsidRPr="00DD5FFA">
        <w:t>: Expand section 5.2.9 (Verification) with: Revocation must follow this protocol:</w:t>
      </w:r>
    </w:p>
    <w:p w14:paraId="1E9E138B" w14:textId="77777777" w:rsidR="00DD5FFA" w:rsidRPr="00DD5FFA" w:rsidRDefault="00DD5FFA" w:rsidP="00DD5FFA">
      <w:pPr>
        <w:numPr>
          <w:ilvl w:val="1"/>
          <w:numId w:val="21"/>
        </w:numPr>
      </w:pPr>
      <w:r w:rsidRPr="00DD5FFA">
        <w:t>Authorities issue revocation notices as signed JSON objects containing the original signature ID, revocation timestamp, and reason code (e.g., "compromised", "expired").</w:t>
      </w:r>
    </w:p>
    <w:p w14:paraId="31608035" w14:textId="77777777" w:rsidR="00DD5FFA" w:rsidRPr="00DD5FFA" w:rsidRDefault="00DD5FFA" w:rsidP="00DD5FFA">
      <w:pPr>
        <w:numPr>
          <w:ilvl w:val="1"/>
          <w:numId w:val="21"/>
        </w:numPr>
      </w:pPr>
      <w:r w:rsidRPr="00DD5FFA">
        <w:t>Consumers query a designated revocation endpoint (e.g., authority's /revocations endpoint) during validation.</w:t>
      </w:r>
    </w:p>
    <w:p w14:paraId="5E233A62" w14:textId="77777777" w:rsidR="00DD5FFA" w:rsidRPr="00DD5FFA" w:rsidRDefault="00DD5FFA" w:rsidP="00DD5FFA">
      <w:pPr>
        <w:numPr>
          <w:ilvl w:val="1"/>
          <w:numId w:val="21"/>
        </w:numPr>
      </w:pPr>
      <w:r w:rsidRPr="00DD5FFA">
        <w:t>Metadata includes a "</w:t>
      </w:r>
      <w:proofErr w:type="spellStart"/>
      <w:r w:rsidRPr="00DD5FFA">
        <w:t>revocation_check_url</w:t>
      </w:r>
      <w:proofErr w:type="spellEnd"/>
      <w:r w:rsidRPr="00DD5FFA">
        <w:t>" field pointing to the authority's revocation list. Revoked signatures invalidate the associated section.</w:t>
      </w:r>
    </w:p>
    <w:p w14:paraId="0883A63C" w14:textId="77777777" w:rsidR="00DD5FFA" w:rsidRPr="00DD5FFA" w:rsidRDefault="00DD5FFA" w:rsidP="00DD5FFA">
      <w:pPr>
        <w:numPr>
          <w:ilvl w:val="0"/>
          <w:numId w:val="21"/>
        </w:numPr>
      </w:pPr>
      <w:r w:rsidRPr="00DD5FFA">
        <w:rPr>
          <w:b/>
          <w:bCs/>
        </w:rPr>
        <w:t>Why it helps</w:t>
      </w:r>
      <w:r w:rsidRPr="00DD5FFA">
        <w:t>: Provides a standardized method to invalidate compromised signatures, enhancing security and trust over time.</w:t>
      </w:r>
    </w:p>
    <w:p w14:paraId="3D8CFD1A" w14:textId="77777777" w:rsidR="00DD5FFA" w:rsidRPr="00DD5FFA" w:rsidRDefault="00DD5FFA" w:rsidP="00DD5FFA">
      <w:pPr>
        <w:numPr>
          <w:ilvl w:val="0"/>
          <w:numId w:val="21"/>
        </w:numPr>
      </w:pPr>
      <w:r w:rsidRPr="00DD5FFA">
        <w:rPr>
          <w:b/>
          <w:bCs/>
        </w:rPr>
        <w:t>Compatibility impact</w:t>
      </w:r>
      <w:r w:rsidRPr="00DD5FFA">
        <w:t>: Low (additive fields and checks; existing metadata without revocation URLs assumes no revocations).</w:t>
      </w:r>
    </w:p>
    <w:p w14:paraId="64D695DA" w14:textId="77777777" w:rsidR="00DD5FFA" w:rsidRPr="00DD5FFA" w:rsidRDefault="00DD5FFA" w:rsidP="00DD5FFA">
      <w:pPr>
        <w:numPr>
          <w:ilvl w:val="0"/>
          <w:numId w:val="21"/>
        </w:numPr>
      </w:pPr>
      <w:r w:rsidRPr="00DD5FFA">
        <w:rPr>
          <w:b/>
          <w:bCs/>
        </w:rPr>
        <w:t>Abuse risk impact</w:t>
      </w:r>
      <w:r w:rsidRPr="00DD5FFA">
        <w:t>: Lowers risk by enabling quick invalidation of abused or fraudulent signatures.</w:t>
      </w:r>
    </w:p>
    <w:p w14:paraId="173FAA02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4: Add Stale Metadata Handling Requirements</w:t>
      </w:r>
    </w:p>
    <w:p w14:paraId="0069D217" w14:textId="77777777" w:rsidR="00DD5FFA" w:rsidRPr="00DD5FFA" w:rsidRDefault="00DD5FFA" w:rsidP="00DD5FFA">
      <w:pPr>
        <w:numPr>
          <w:ilvl w:val="0"/>
          <w:numId w:val="22"/>
        </w:numPr>
      </w:pPr>
      <w:r w:rsidRPr="00DD5FFA">
        <w:rPr>
          <w:b/>
          <w:bCs/>
        </w:rPr>
        <w:t>Change text</w:t>
      </w:r>
      <w:r w:rsidRPr="00DD5FFA">
        <w:t>: Add to section 8.3 (Update Mechanisms): Consumers must handle stale metadata as follows:</w:t>
      </w:r>
    </w:p>
    <w:p w14:paraId="76AD7B24" w14:textId="77777777" w:rsidR="00DD5FFA" w:rsidRPr="00DD5FFA" w:rsidRDefault="00DD5FFA" w:rsidP="00DD5FFA">
      <w:pPr>
        <w:numPr>
          <w:ilvl w:val="1"/>
          <w:numId w:val="22"/>
        </w:numPr>
      </w:pPr>
      <w:r w:rsidRPr="00DD5FFA">
        <w:t>If TTL expires and no update is available, mark the metadata as "stale" and restrict usage to read-only or low-trust operations.</w:t>
      </w:r>
    </w:p>
    <w:p w14:paraId="785A1C85" w14:textId="77777777" w:rsidR="00DD5FFA" w:rsidRPr="00DD5FFA" w:rsidRDefault="00DD5FFA" w:rsidP="00DD5FFA">
      <w:pPr>
        <w:numPr>
          <w:ilvl w:val="1"/>
          <w:numId w:val="22"/>
        </w:numPr>
      </w:pPr>
      <w:r w:rsidRPr="00DD5FFA">
        <w:t>Implementations must attempt at least one pull update before declaring staleness.</w:t>
      </w:r>
    </w:p>
    <w:p w14:paraId="34052011" w14:textId="77777777" w:rsidR="00DD5FFA" w:rsidRPr="00DD5FFA" w:rsidRDefault="00DD5FFA" w:rsidP="00DD5FFA">
      <w:pPr>
        <w:numPr>
          <w:ilvl w:val="1"/>
          <w:numId w:val="22"/>
        </w:numPr>
      </w:pPr>
      <w:r w:rsidRPr="00DD5FFA">
        <w:t>Owners must provide an "</w:t>
      </w:r>
      <w:proofErr w:type="spellStart"/>
      <w:r w:rsidRPr="00DD5FFA">
        <w:t>update_endpoint</w:t>
      </w:r>
      <w:proofErr w:type="spellEnd"/>
      <w:r w:rsidRPr="00DD5FFA">
        <w:t xml:space="preserve">" URL in </w:t>
      </w:r>
      <w:proofErr w:type="spellStart"/>
      <w:r w:rsidRPr="00DD5FFA">
        <w:t>core_identity</w:t>
      </w:r>
      <w:proofErr w:type="spellEnd"/>
      <w:r w:rsidRPr="00DD5FFA">
        <w:t xml:space="preserve"> for automated refreshes.</w:t>
      </w:r>
    </w:p>
    <w:p w14:paraId="43ABE87E" w14:textId="77777777" w:rsidR="00DD5FFA" w:rsidRPr="00DD5FFA" w:rsidRDefault="00DD5FFA" w:rsidP="00DD5FFA">
      <w:pPr>
        <w:numPr>
          <w:ilvl w:val="0"/>
          <w:numId w:val="22"/>
        </w:numPr>
      </w:pPr>
      <w:r w:rsidRPr="00DD5FFA">
        <w:rPr>
          <w:b/>
          <w:bCs/>
        </w:rPr>
        <w:t>Why it helps</w:t>
      </w:r>
      <w:r w:rsidRPr="00DD5FFA">
        <w:t>: Ensures consistent behavior when metadata ages, preventing reliance on outdated information.</w:t>
      </w:r>
    </w:p>
    <w:p w14:paraId="35030C15" w14:textId="77777777" w:rsidR="00DD5FFA" w:rsidRPr="00DD5FFA" w:rsidRDefault="00DD5FFA" w:rsidP="00DD5FFA">
      <w:pPr>
        <w:numPr>
          <w:ilvl w:val="0"/>
          <w:numId w:val="22"/>
        </w:numPr>
      </w:pPr>
      <w:r w:rsidRPr="00DD5FFA">
        <w:rPr>
          <w:b/>
          <w:bCs/>
        </w:rPr>
        <w:t>Compatibility impact</w:t>
      </w:r>
      <w:r w:rsidRPr="00DD5FFA">
        <w:t>: Low (additive field and behaviors; existing systems can ignore without breaking).</w:t>
      </w:r>
    </w:p>
    <w:p w14:paraId="50F34118" w14:textId="77777777" w:rsidR="00DD5FFA" w:rsidRPr="00DD5FFA" w:rsidRDefault="00DD5FFA" w:rsidP="00DD5FFA">
      <w:pPr>
        <w:numPr>
          <w:ilvl w:val="0"/>
          <w:numId w:val="22"/>
        </w:numPr>
      </w:pPr>
      <w:r w:rsidRPr="00DD5FFA">
        <w:rPr>
          <w:b/>
          <w:bCs/>
        </w:rPr>
        <w:t>Abuse risk impact</w:t>
      </w:r>
      <w:r w:rsidRPr="00DD5FFA">
        <w:t>: Reduces risk of abusing expired metadata for persistent false claims.</w:t>
      </w:r>
    </w:p>
    <w:p w14:paraId="1F1509CA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5: Provide Extensibility Guidelines</w:t>
      </w:r>
    </w:p>
    <w:p w14:paraId="05255C95" w14:textId="77777777" w:rsidR="00DD5FFA" w:rsidRPr="00DD5FFA" w:rsidRDefault="00DD5FFA" w:rsidP="00DD5FFA">
      <w:pPr>
        <w:numPr>
          <w:ilvl w:val="0"/>
          <w:numId w:val="23"/>
        </w:numPr>
      </w:pPr>
      <w:r w:rsidRPr="00DD5FFA">
        <w:rPr>
          <w:b/>
          <w:bCs/>
        </w:rPr>
        <w:t>Change text</w:t>
      </w:r>
      <w:r w:rsidRPr="00DD5FFA">
        <w:t>: Expand section 5.2.10 (Extensibility) with: Extensions must adhere to:</w:t>
      </w:r>
    </w:p>
    <w:p w14:paraId="055D7D93" w14:textId="77777777" w:rsidR="00DD5FFA" w:rsidRPr="00DD5FFA" w:rsidRDefault="00DD5FFA" w:rsidP="00DD5FFA">
      <w:pPr>
        <w:numPr>
          <w:ilvl w:val="1"/>
          <w:numId w:val="23"/>
        </w:numPr>
      </w:pPr>
      <w:r w:rsidRPr="00DD5FFA">
        <w:t>Prefix custom keys with "x-" (e.g., "x-custom-fact").</w:t>
      </w:r>
    </w:p>
    <w:p w14:paraId="6EA721C7" w14:textId="77777777" w:rsidR="00DD5FFA" w:rsidRPr="00DD5FFA" w:rsidRDefault="00DD5FFA" w:rsidP="00DD5FFA">
      <w:pPr>
        <w:numPr>
          <w:ilvl w:val="1"/>
          <w:numId w:val="23"/>
        </w:numPr>
      </w:pPr>
      <w:r w:rsidRPr="00DD5FFA">
        <w:t>Include an "</w:t>
      </w:r>
      <w:proofErr w:type="spellStart"/>
      <w:r w:rsidRPr="00DD5FFA">
        <w:t>extension_version</w:t>
      </w:r>
      <w:proofErr w:type="spellEnd"/>
      <w:r w:rsidRPr="00DD5FFA">
        <w:t>" field for each custom section.</w:t>
      </w:r>
    </w:p>
    <w:p w14:paraId="1CC7C409" w14:textId="77777777" w:rsidR="00DD5FFA" w:rsidRPr="00DD5FFA" w:rsidRDefault="00DD5FFA" w:rsidP="00DD5FFA">
      <w:pPr>
        <w:numPr>
          <w:ilvl w:val="1"/>
          <w:numId w:val="23"/>
        </w:numPr>
      </w:pPr>
      <w:r w:rsidRPr="00DD5FFA">
        <w:t>Document extensions in a linked "</w:t>
      </w:r>
      <w:proofErr w:type="spellStart"/>
      <w:r w:rsidRPr="00DD5FFA">
        <w:t>extension_docs_url</w:t>
      </w:r>
      <w:proofErr w:type="spellEnd"/>
      <w:r w:rsidRPr="00DD5FFA">
        <w:t>" field.</w:t>
      </w:r>
    </w:p>
    <w:p w14:paraId="36B840BF" w14:textId="77777777" w:rsidR="00DD5FFA" w:rsidRPr="00DD5FFA" w:rsidRDefault="00DD5FFA" w:rsidP="00DD5FFA">
      <w:pPr>
        <w:numPr>
          <w:ilvl w:val="1"/>
          <w:numId w:val="23"/>
        </w:numPr>
      </w:pPr>
      <w:r w:rsidRPr="00DD5FFA">
        <w:t>Maintain backward compatibility by not removing existing keys in updates.</w:t>
      </w:r>
    </w:p>
    <w:p w14:paraId="5598B10F" w14:textId="77777777" w:rsidR="00DD5FFA" w:rsidRPr="00DD5FFA" w:rsidRDefault="00DD5FFA" w:rsidP="00DD5FFA">
      <w:pPr>
        <w:numPr>
          <w:ilvl w:val="0"/>
          <w:numId w:val="23"/>
        </w:numPr>
      </w:pPr>
      <w:r w:rsidRPr="00DD5FFA">
        <w:rPr>
          <w:b/>
          <w:bCs/>
        </w:rPr>
        <w:t>Why it helps</w:t>
      </w:r>
      <w:r w:rsidRPr="00DD5FFA">
        <w:t>: Standardizes extension practices, reducing fragmentation and improving long-term ecosystem coherence.</w:t>
      </w:r>
    </w:p>
    <w:p w14:paraId="5DCD65D6" w14:textId="77777777" w:rsidR="00DD5FFA" w:rsidRPr="00DD5FFA" w:rsidRDefault="00DD5FFA" w:rsidP="00DD5FFA">
      <w:pPr>
        <w:numPr>
          <w:ilvl w:val="0"/>
          <w:numId w:val="23"/>
        </w:numPr>
      </w:pPr>
      <w:r w:rsidRPr="00DD5FFA">
        <w:rPr>
          <w:b/>
          <w:bCs/>
        </w:rPr>
        <w:t>Compatibility impact</w:t>
      </w:r>
      <w:r w:rsidRPr="00DD5FFA">
        <w:t>: None (additive rules; existing extensions remain valid).</w:t>
      </w:r>
    </w:p>
    <w:p w14:paraId="2BC8B755" w14:textId="77777777" w:rsidR="00DD5FFA" w:rsidRPr="00DD5FFA" w:rsidRDefault="00DD5FFA" w:rsidP="00DD5FFA">
      <w:pPr>
        <w:numPr>
          <w:ilvl w:val="0"/>
          <w:numId w:val="23"/>
        </w:numPr>
      </w:pPr>
      <w:r w:rsidRPr="00DD5FFA">
        <w:rPr>
          <w:b/>
          <w:bCs/>
        </w:rPr>
        <w:t>Abuse risk impact</w:t>
      </w:r>
      <w:r w:rsidRPr="00DD5FFA">
        <w:t>: Minimizes abuse by requiring documentation, deterring hidden malicious extensions.</w:t>
      </w:r>
    </w:p>
    <w:p w14:paraId="4E2E03A2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Tests</w:t>
      </w:r>
    </w:p>
    <w:p w14:paraId="564E29D4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 xml:space="preserve">Generate sample metadata JSON; validate against the new schema using a standard JSON Schema validator (e.g., </w:t>
      </w:r>
      <w:proofErr w:type="spellStart"/>
      <w:r w:rsidRPr="00DD5FFA">
        <w:t>ajv</w:t>
      </w:r>
      <w:proofErr w:type="spellEnd"/>
      <w:r w:rsidRPr="00DD5FFA">
        <w:t>); expect no errors for compliant files and errors for invalid ones.</w:t>
      </w:r>
    </w:p>
    <w:p w14:paraId="0FA78AE7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>Create test metadata with conflicting signatures (e.g., confidence 0.8 vs. 0.9); apply the procedure; verify selection of higher confidence and log output.</w:t>
      </w:r>
    </w:p>
    <w:p w14:paraId="29886E13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>Simulate a revocation notice; validate metadata before and after; expect section invalidation post-revocation.</w:t>
      </w:r>
    </w:p>
    <w:p w14:paraId="71F3A48B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>Set TTL to 1 second on test metadata; wait for expiration; confirm system marks as stale and restricts operations.</w:t>
      </w:r>
    </w:p>
    <w:p w14:paraId="2AFC59F0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>Add a custom extension with "x-" prefix and version; parse metadata; verify presence of documentation URL and no key conflicts.</w:t>
      </w:r>
    </w:p>
    <w:p w14:paraId="2E132654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Release Recommendation</w:t>
      </w:r>
    </w:p>
    <w:p w14:paraId="2FB22BB3" w14:textId="77777777" w:rsidR="00DD5FFA" w:rsidRPr="00DD5FFA" w:rsidRDefault="00DD5FFA" w:rsidP="00DD5FFA">
      <w:r w:rsidRPr="00DD5FFA">
        <w:t>minor</w:t>
      </w:r>
    </w:p>
    <w:p w14:paraId="61433AEE" w14:textId="77777777" w:rsidR="00DD5FFA" w:rsidRPr="00DD5FFA" w:rsidRDefault="00DD5FFA" w:rsidP="00DD5FFA">
      <w:r w:rsidRPr="00DD5FFA">
        <w:t>Final Scores:</w:t>
      </w:r>
    </w:p>
    <w:p w14:paraId="6B38B28C" w14:textId="77777777" w:rsidR="00DD5FFA" w:rsidRPr="00DD5FFA" w:rsidRDefault="00DD5FFA" w:rsidP="00DD5FFA">
      <w:pPr>
        <w:numPr>
          <w:ilvl w:val="0"/>
          <w:numId w:val="25"/>
        </w:numPr>
      </w:pPr>
      <w:r w:rsidRPr="00DD5FFA">
        <w:t>Clarity: 85</w:t>
      </w:r>
    </w:p>
    <w:p w14:paraId="792688E3" w14:textId="77777777" w:rsidR="00DD5FFA" w:rsidRPr="00DD5FFA" w:rsidRDefault="00DD5FFA" w:rsidP="00DD5FFA">
      <w:pPr>
        <w:numPr>
          <w:ilvl w:val="0"/>
          <w:numId w:val="25"/>
        </w:numPr>
      </w:pPr>
      <w:r w:rsidRPr="00DD5FFA">
        <w:t>Parser reliability: 65</w:t>
      </w:r>
    </w:p>
    <w:p w14:paraId="565E592F" w14:textId="77777777" w:rsidR="00DD5FFA" w:rsidRPr="00DD5FFA" w:rsidRDefault="00DD5FFA" w:rsidP="00DD5FFA">
      <w:pPr>
        <w:numPr>
          <w:ilvl w:val="0"/>
          <w:numId w:val="25"/>
        </w:numPr>
      </w:pPr>
      <w:r w:rsidRPr="00DD5FFA">
        <w:t>Anti-hallucination strength: 80</w:t>
      </w:r>
    </w:p>
    <w:p w14:paraId="7C904F7D" w14:textId="77777777" w:rsidR="00DD5FFA" w:rsidRPr="00DD5FFA" w:rsidRDefault="00DD5FFA" w:rsidP="00DD5FFA">
      <w:pPr>
        <w:numPr>
          <w:ilvl w:val="0"/>
          <w:numId w:val="25"/>
        </w:numPr>
      </w:pPr>
      <w:r w:rsidRPr="00DD5FFA">
        <w:t>Anti-spam resilience: 70</w:t>
      </w:r>
    </w:p>
    <w:p w14:paraId="0187AC03" w14:textId="7CA6F782" w:rsidR="00B36FE8" w:rsidRPr="00DD5FFA" w:rsidRDefault="00B36FE8" w:rsidP="00DD5FFA"/>
    <w:sectPr w:rsidR="00B36FE8" w:rsidRPr="00DD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60B3"/>
    <w:multiLevelType w:val="multilevel"/>
    <w:tmpl w:val="00C26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E0DAF"/>
    <w:multiLevelType w:val="multilevel"/>
    <w:tmpl w:val="58E0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71CAF"/>
    <w:multiLevelType w:val="multilevel"/>
    <w:tmpl w:val="489CEF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F5D60"/>
    <w:multiLevelType w:val="multilevel"/>
    <w:tmpl w:val="FBBA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B6645"/>
    <w:multiLevelType w:val="multilevel"/>
    <w:tmpl w:val="791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C53BE"/>
    <w:multiLevelType w:val="multilevel"/>
    <w:tmpl w:val="C93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50546"/>
    <w:multiLevelType w:val="multilevel"/>
    <w:tmpl w:val="0E3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195E44"/>
    <w:multiLevelType w:val="multilevel"/>
    <w:tmpl w:val="1C12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D2C4D"/>
    <w:multiLevelType w:val="multilevel"/>
    <w:tmpl w:val="88A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81FC4"/>
    <w:multiLevelType w:val="multilevel"/>
    <w:tmpl w:val="943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B41ED"/>
    <w:multiLevelType w:val="multilevel"/>
    <w:tmpl w:val="C74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114116"/>
    <w:multiLevelType w:val="multilevel"/>
    <w:tmpl w:val="712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9621A2"/>
    <w:multiLevelType w:val="multilevel"/>
    <w:tmpl w:val="DB82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37CAB"/>
    <w:multiLevelType w:val="multilevel"/>
    <w:tmpl w:val="E48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B241CA"/>
    <w:multiLevelType w:val="multilevel"/>
    <w:tmpl w:val="57720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F5C00"/>
    <w:multiLevelType w:val="multilevel"/>
    <w:tmpl w:val="5DF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AF6C38"/>
    <w:multiLevelType w:val="multilevel"/>
    <w:tmpl w:val="E6D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BF6D16"/>
    <w:multiLevelType w:val="multilevel"/>
    <w:tmpl w:val="5C50D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7528A"/>
    <w:multiLevelType w:val="multilevel"/>
    <w:tmpl w:val="7FB0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527CA"/>
    <w:multiLevelType w:val="multilevel"/>
    <w:tmpl w:val="648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FB76F3"/>
    <w:multiLevelType w:val="multilevel"/>
    <w:tmpl w:val="0EF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346639"/>
    <w:multiLevelType w:val="multilevel"/>
    <w:tmpl w:val="CA7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82D1C"/>
    <w:multiLevelType w:val="multilevel"/>
    <w:tmpl w:val="A932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365A0D"/>
    <w:multiLevelType w:val="multilevel"/>
    <w:tmpl w:val="EAF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3B170D"/>
    <w:multiLevelType w:val="multilevel"/>
    <w:tmpl w:val="15C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05814">
    <w:abstractNumId w:val="1"/>
  </w:num>
  <w:num w:numId="2" w16cid:durableId="2035425380">
    <w:abstractNumId w:val="18"/>
  </w:num>
  <w:num w:numId="3" w16cid:durableId="1672685542">
    <w:abstractNumId w:val="20"/>
  </w:num>
  <w:num w:numId="4" w16cid:durableId="984891675">
    <w:abstractNumId w:val="15"/>
  </w:num>
  <w:num w:numId="5" w16cid:durableId="612052953">
    <w:abstractNumId w:val="17"/>
  </w:num>
  <w:num w:numId="6" w16cid:durableId="71589089">
    <w:abstractNumId w:val="13"/>
  </w:num>
  <w:num w:numId="7" w16cid:durableId="657415429">
    <w:abstractNumId w:val="22"/>
  </w:num>
  <w:num w:numId="8" w16cid:durableId="1213155923">
    <w:abstractNumId w:val="14"/>
  </w:num>
  <w:num w:numId="9" w16cid:durableId="1574461768">
    <w:abstractNumId w:val="4"/>
  </w:num>
  <w:num w:numId="10" w16cid:durableId="374549276">
    <w:abstractNumId w:val="16"/>
  </w:num>
  <w:num w:numId="11" w16cid:durableId="623079400">
    <w:abstractNumId w:val="0"/>
  </w:num>
  <w:num w:numId="12" w16cid:durableId="712466699">
    <w:abstractNumId w:val="23"/>
  </w:num>
  <w:num w:numId="13" w16cid:durableId="704016034">
    <w:abstractNumId w:val="6"/>
  </w:num>
  <w:num w:numId="14" w16cid:durableId="1508905896">
    <w:abstractNumId w:val="2"/>
  </w:num>
  <w:num w:numId="15" w16cid:durableId="1899198917">
    <w:abstractNumId w:val="10"/>
  </w:num>
  <w:num w:numId="16" w16cid:durableId="1662078316">
    <w:abstractNumId w:val="11"/>
  </w:num>
  <w:num w:numId="17" w16cid:durableId="1425496644">
    <w:abstractNumId w:val="19"/>
  </w:num>
  <w:num w:numId="18" w16cid:durableId="319426354">
    <w:abstractNumId w:val="7"/>
  </w:num>
  <w:num w:numId="19" w16cid:durableId="1360619470">
    <w:abstractNumId w:val="8"/>
  </w:num>
  <w:num w:numId="20" w16cid:durableId="2058047402">
    <w:abstractNumId w:val="5"/>
  </w:num>
  <w:num w:numId="21" w16cid:durableId="390005507">
    <w:abstractNumId w:val="24"/>
  </w:num>
  <w:num w:numId="22" w16cid:durableId="1549032358">
    <w:abstractNumId w:val="9"/>
  </w:num>
  <w:num w:numId="23" w16cid:durableId="290285995">
    <w:abstractNumId w:val="12"/>
  </w:num>
  <w:num w:numId="24" w16cid:durableId="1199275899">
    <w:abstractNumId w:val="3"/>
  </w:num>
  <w:num w:numId="25" w16cid:durableId="174854443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1A"/>
    <w:rsid w:val="001D26FB"/>
    <w:rsid w:val="00241F0E"/>
    <w:rsid w:val="00254B1A"/>
    <w:rsid w:val="002F1E4A"/>
    <w:rsid w:val="003911B4"/>
    <w:rsid w:val="004462B0"/>
    <w:rsid w:val="007B4579"/>
    <w:rsid w:val="0081133A"/>
    <w:rsid w:val="00946595"/>
    <w:rsid w:val="009D7AB1"/>
    <w:rsid w:val="00A172F5"/>
    <w:rsid w:val="00B25E72"/>
    <w:rsid w:val="00B36FE8"/>
    <w:rsid w:val="00DD5FFA"/>
    <w:rsid w:val="00E70584"/>
    <w:rsid w:val="00EE5E48"/>
    <w:rsid w:val="00E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685A"/>
  <w15:chartTrackingRefBased/>
  <w15:docId w15:val="{41EB1BF8-E3D8-482D-8801-3DD5649C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Aguirre</dc:creator>
  <cp:keywords/>
  <dc:description/>
  <cp:lastModifiedBy>Ian Aguirre</cp:lastModifiedBy>
  <cp:revision>3</cp:revision>
  <cp:lastPrinted>2026-03-03T03:32:00Z</cp:lastPrinted>
  <dcterms:created xsi:type="dcterms:W3CDTF">2026-03-03T03:58:00Z</dcterms:created>
  <dcterms:modified xsi:type="dcterms:W3CDTF">2026-03-03T04:05:00Z</dcterms:modified>
</cp:coreProperties>
</file>